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F0EF8" w:rsidRDefault="002D77CA" w:rsidP="005E69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0A4A28" w:rsidRPr="000A4A28">
        <w:rPr>
          <w:rFonts w:ascii="Times New Roman" w:eastAsia="Calibri" w:hAnsi="Times New Roman" w:cs="Times New Roman"/>
          <w:bCs/>
          <w:sz w:val="12"/>
          <w:szCs w:val="12"/>
        </w:rPr>
        <w:t>ИНФОРМАЦИОННОЕ СООБЩЕНИЕ</w:t>
      </w:r>
      <w:r w:rsidR="000A4A28">
        <w:rPr>
          <w:rFonts w:ascii="Times New Roman" w:eastAsia="Calibri" w:hAnsi="Times New Roman" w:cs="Times New Roman"/>
          <w:bCs/>
          <w:sz w:val="12"/>
          <w:szCs w:val="12"/>
        </w:rPr>
        <w:t>…………………………………</w:t>
      </w:r>
      <w:r w:rsidR="000A6E74">
        <w:rPr>
          <w:rFonts w:ascii="Times New Roman" w:eastAsia="Calibri" w:hAnsi="Times New Roman" w:cs="Times New Roman"/>
          <w:bCs/>
          <w:sz w:val="12"/>
          <w:szCs w:val="12"/>
        </w:rPr>
        <w:t>………...</w:t>
      </w:r>
      <w:r w:rsidR="00104C4F">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w:t>
      </w:r>
      <w:r w:rsidR="001F0EF8">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w:t>
      </w:r>
      <w:r w:rsidR="00565CFC">
        <w:rPr>
          <w:rFonts w:ascii="Times New Roman" w:eastAsia="Calibri" w:hAnsi="Times New Roman" w:cs="Times New Roman"/>
          <w:bCs/>
          <w:sz w:val="12"/>
          <w:szCs w:val="12"/>
        </w:rPr>
        <w:t>……..</w:t>
      </w:r>
      <w:r w:rsidR="00432D76">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5E6989" w:rsidRDefault="004A0548" w:rsidP="00C6151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5E6989" w:rsidRPr="005E6989">
        <w:rPr>
          <w:rFonts w:ascii="Times New Roman" w:eastAsia="Calibri" w:hAnsi="Times New Roman" w:cs="Times New Roman"/>
          <w:bCs/>
          <w:sz w:val="12"/>
          <w:szCs w:val="12"/>
        </w:rPr>
        <w:t>ДОКУМЕНТАЦИЯ ПО ВНЕСЕНИЮ ИЗМЕНЕНИЙ В ДОКУМЕ</w:t>
      </w:r>
      <w:r w:rsidR="005E6989">
        <w:rPr>
          <w:rFonts w:ascii="Times New Roman" w:eastAsia="Calibri" w:hAnsi="Times New Roman" w:cs="Times New Roman"/>
          <w:bCs/>
          <w:sz w:val="12"/>
          <w:szCs w:val="12"/>
        </w:rPr>
        <w:t xml:space="preserve">НТАЦИЮ ПО ПЛАНИРОВКЕ ТЕРРИТОРИИ для размещения объекта </w:t>
      </w:r>
      <w:r w:rsidR="005E6989" w:rsidRPr="005E6989">
        <w:rPr>
          <w:rFonts w:ascii="Times New Roman" w:eastAsia="Calibri" w:hAnsi="Times New Roman" w:cs="Times New Roman"/>
          <w:bCs/>
          <w:sz w:val="12"/>
          <w:szCs w:val="12"/>
        </w:rPr>
        <w:t>7082П «Сбор нефти и газа со скважины № 608 Радаевского месторождения», в границах сельского поселения Красносельское муниципального района</w:t>
      </w:r>
      <w:r w:rsidR="005E6989">
        <w:rPr>
          <w:rFonts w:ascii="Times New Roman" w:eastAsia="Calibri" w:hAnsi="Times New Roman" w:cs="Times New Roman"/>
          <w:bCs/>
          <w:sz w:val="12"/>
          <w:szCs w:val="12"/>
        </w:rPr>
        <w:t xml:space="preserve"> Сергиевский Самарской области. </w:t>
      </w:r>
      <w:r w:rsidR="005E6989" w:rsidRPr="005E6989">
        <w:rPr>
          <w:rFonts w:ascii="Times New Roman" w:eastAsia="Calibri" w:hAnsi="Times New Roman" w:cs="Times New Roman"/>
          <w:bCs/>
          <w:sz w:val="12"/>
          <w:szCs w:val="12"/>
        </w:rPr>
        <w:t>Книга 3. Проект межевания территории</w:t>
      </w:r>
      <w:r w:rsidR="005E6989">
        <w:rPr>
          <w:rFonts w:ascii="Times New Roman" w:eastAsia="Calibri" w:hAnsi="Times New Roman" w:cs="Times New Roman"/>
          <w:bCs/>
          <w:sz w:val="12"/>
          <w:szCs w:val="12"/>
        </w:rPr>
        <w:t>……………………………………………………………………..3</w:t>
      </w:r>
    </w:p>
    <w:p w:rsidR="00C61516" w:rsidRDefault="00887111" w:rsidP="002F11F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C61516" w:rsidRPr="00C61516">
        <w:rPr>
          <w:rFonts w:ascii="Times New Roman" w:eastAsia="Calibri" w:hAnsi="Times New Roman" w:cs="Times New Roman"/>
          <w:bCs/>
          <w:sz w:val="12"/>
          <w:szCs w:val="12"/>
        </w:rPr>
        <w:t>ДОКУМЕНТАЦИЯ ПО ВНЕСЕНИЮ ИЗМЕНЕНИЙ В ДОКУМЕНТАЦИЮ П</w:t>
      </w:r>
      <w:r w:rsidR="00C61516">
        <w:rPr>
          <w:rFonts w:ascii="Times New Roman" w:eastAsia="Calibri" w:hAnsi="Times New Roman" w:cs="Times New Roman"/>
          <w:bCs/>
          <w:sz w:val="12"/>
          <w:szCs w:val="12"/>
        </w:rPr>
        <w:t xml:space="preserve">О ПЛАНИРОВКЕ ТЕРРИТОРИИ для размещения объекта </w:t>
      </w:r>
      <w:r w:rsidR="00C61516" w:rsidRPr="00C61516">
        <w:rPr>
          <w:rFonts w:ascii="Times New Roman" w:eastAsia="Calibri" w:hAnsi="Times New Roman" w:cs="Times New Roman"/>
          <w:bCs/>
          <w:sz w:val="12"/>
          <w:szCs w:val="12"/>
        </w:rPr>
        <w:t xml:space="preserve">7082П «Сбор нефти и газа со скважины № </w:t>
      </w:r>
      <w:r w:rsidR="00C61516">
        <w:rPr>
          <w:rFonts w:ascii="Times New Roman" w:eastAsia="Calibri" w:hAnsi="Times New Roman" w:cs="Times New Roman"/>
          <w:bCs/>
          <w:sz w:val="12"/>
          <w:szCs w:val="12"/>
        </w:rPr>
        <w:t xml:space="preserve">608 Радаевского месторождения», </w:t>
      </w:r>
      <w:r w:rsidR="00C61516" w:rsidRPr="00C61516">
        <w:rPr>
          <w:rFonts w:ascii="Times New Roman" w:eastAsia="Calibri" w:hAnsi="Times New Roman" w:cs="Times New Roman"/>
          <w:bCs/>
          <w:sz w:val="12"/>
          <w:szCs w:val="12"/>
        </w:rPr>
        <w:t>в границах сельского поселения Красносельское муниципального района</w:t>
      </w:r>
      <w:r w:rsidR="00C61516">
        <w:rPr>
          <w:rFonts w:ascii="Times New Roman" w:eastAsia="Calibri" w:hAnsi="Times New Roman" w:cs="Times New Roman"/>
          <w:bCs/>
          <w:sz w:val="12"/>
          <w:szCs w:val="12"/>
        </w:rPr>
        <w:t xml:space="preserve"> Сергиевский Самарской области. </w:t>
      </w:r>
      <w:r w:rsidR="00C61516" w:rsidRPr="00C61516">
        <w:rPr>
          <w:rFonts w:ascii="Times New Roman" w:eastAsia="Calibri" w:hAnsi="Times New Roman" w:cs="Times New Roman"/>
          <w:bCs/>
          <w:sz w:val="12"/>
          <w:szCs w:val="12"/>
        </w:rPr>
        <w:t>Книга 1. Основная часть проекта планировки территории</w:t>
      </w:r>
      <w:r w:rsidR="00C61516">
        <w:rPr>
          <w:rFonts w:ascii="Times New Roman" w:eastAsia="Calibri" w:hAnsi="Times New Roman" w:cs="Times New Roman"/>
          <w:bCs/>
          <w:sz w:val="12"/>
          <w:szCs w:val="12"/>
        </w:rPr>
        <w:t>…………………………………………………10</w:t>
      </w:r>
    </w:p>
    <w:p w:rsidR="002F11F6" w:rsidRDefault="002943A4" w:rsidP="004643F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2F11F6">
        <w:rPr>
          <w:rFonts w:ascii="Times New Roman" w:eastAsia="Calibri" w:hAnsi="Times New Roman" w:cs="Times New Roman"/>
          <w:bCs/>
          <w:sz w:val="12"/>
          <w:szCs w:val="12"/>
        </w:rPr>
        <w:t xml:space="preserve">Постановление администрации </w:t>
      </w:r>
      <w:r w:rsidR="00B76AFA" w:rsidRPr="00323E61">
        <w:rPr>
          <w:rFonts w:ascii="Times New Roman" w:eastAsia="Calibri" w:hAnsi="Times New Roman" w:cs="Times New Roman"/>
          <w:bCs/>
          <w:sz w:val="12"/>
          <w:szCs w:val="12"/>
        </w:rPr>
        <w:t>муниципаль</w:t>
      </w:r>
      <w:r w:rsidR="00B76AFA">
        <w:rPr>
          <w:rFonts w:ascii="Times New Roman" w:eastAsia="Calibri" w:hAnsi="Times New Roman" w:cs="Times New Roman"/>
          <w:bCs/>
          <w:sz w:val="12"/>
          <w:szCs w:val="12"/>
        </w:rPr>
        <w:t xml:space="preserve">ного района Сергиевский </w:t>
      </w:r>
      <w:r w:rsidR="00B76AFA" w:rsidRPr="00323E61">
        <w:rPr>
          <w:rFonts w:ascii="Times New Roman" w:eastAsia="Calibri" w:hAnsi="Times New Roman" w:cs="Times New Roman"/>
          <w:bCs/>
          <w:sz w:val="12"/>
          <w:szCs w:val="12"/>
        </w:rPr>
        <w:t>Самарской области</w:t>
      </w:r>
      <w:r w:rsidR="002F11F6">
        <w:rPr>
          <w:rFonts w:ascii="Times New Roman" w:eastAsia="Calibri" w:hAnsi="Times New Roman" w:cs="Times New Roman"/>
          <w:bCs/>
          <w:sz w:val="12"/>
          <w:szCs w:val="12"/>
        </w:rPr>
        <w:t xml:space="preserve"> №327 от «14</w:t>
      </w:r>
      <w:r w:rsidR="00B76AFA">
        <w:rPr>
          <w:rFonts w:ascii="Times New Roman" w:eastAsia="Calibri" w:hAnsi="Times New Roman" w:cs="Times New Roman"/>
          <w:bCs/>
          <w:sz w:val="12"/>
          <w:szCs w:val="12"/>
        </w:rPr>
        <w:t>» апреля 2021 года «</w:t>
      </w:r>
      <w:r w:rsidR="002F11F6">
        <w:rPr>
          <w:rFonts w:ascii="Times New Roman" w:eastAsia="Calibri" w:hAnsi="Times New Roman" w:cs="Times New Roman"/>
          <w:bCs/>
          <w:sz w:val="12"/>
          <w:szCs w:val="12"/>
        </w:rPr>
        <w:t xml:space="preserve">О проведении месячника по </w:t>
      </w:r>
      <w:r w:rsidR="002F11F6" w:rsidRPr="002F11F6">
        <w:rPr>
          <w:rFonts w:ascii="Times New Roman" w:eastAsia="Calibri" w:hAnsi="Times New Roman" w:cs="Times New Roman"/>
          <w:bCs/>
          <w:sz w:val="12"/>
          <w:szCs w:val="12"/>
        </w:rPr>
        <w:t>благоустройств</w:t>
      </w:r>
      <w:r w:rsidR="002F11F6">
        <w:rPr>
          <w:rFonts w:ascii="Times New Roman" w:eastAsia="Calibri" w:hAnsi="Times New Roman" w:cs="Times New Roman"/>
          <w:bCs/>
          <w:sz w:val="12"/>
          <w:szCs w:val="12"/>
        </w:rPr>
        <w:t xml:space="preserve">у, озеленению, </w:t>
      </w:r>
      <w:r w:rsidR="002F11F6" w:rsidRPr="002F11F6">
        <w:rPr>
          <w:rFonts w:ascii="Times New Roman" w:eastAsia="Calibri" w:hAnsi="Times New Roman" w:cs="Times New Roman"/>
          <w:bCs/>
          <w:sz w:val="12"/>
          <w:szCs w:val="12"/>
        </w:rPr>
        <w:t>ул</w:t>
      </w:r>
      <w:r w:rsidR="002F11F6">
        <w:rPr>
          <w:rFonts w:ascii="Times New Roman" w:eastAsia="Calibri" w:hAnsi="Times New Roman" w:cs="Times New Roman"/>
          <w:bCs/>
          <w:sz w:val="12"/>
          <w:szCs w:val="12"/>
        </w:rPr>
        <w:t xml:space="preserve">учшению санитарного состояния и </w:t>
      </w:r>
      <w:r w:rsidR="002F11F6" w:rsidRPr="002F11F6">
        <w:rPr>
          <w:rFonts w:ascii="Times New Roman" w:eastAsia="Calibri" w:hAnsi="Times New Roman" w:cs="Times New Roman"/>
          <w:bCs/>
          <w:sz w:val="12"/>
          <w:szCs w:val="12"/>
        </w:rPr>
        <w:t>внешнего облика территории района</w:t>
      </w:r>
      <w:r w:rsidR="00B76AFA">
        <w:rPr>
          <w:rFonts w:ascii="Times New Roman" w:eastAsia="Calibri" w:hAnsi="Times New Roman" w:cs="Times New Roman"/>
          <w:bCs/>
          <w:sz w:val="12"/>
          <w:szCs w:val="12"/>
        </w:rPr>
        <w:t>»</w:t>
      </w:r>
      <w:r w:rsidR="00AE2BB3">
        <w:rPr>
          <w:rFonts w:ascii="Times New Roman" w:eastAsia="Calibri" w:hAnsi="Times New Roman" w:cs="Times New Roman"/>
          <w:bCs/>
          <w:sz w:val="12"/>
          <w:szCs w:val="12"/>
        </w:rPr>
        <w:t>………</w:t>
      </w:r>
      <w:r w:rsidR="002F11F6">
        <w:rPr>
          <w:rFonts w:ascii="Times New Roman" w:eastAsia="Calibri" w:hAnsi="Times New Roman" w:cs="Times New Roman"/>
          <w:bCs/>
          <w:sz w:val="12"/>
          <w:szCs w:val="12"/>
        </w:rPr>
        <w:t>...………………</w:t>
      </w:r>
      <w:r w:rsidR="004643F9">
        <w:rPr>
          <w:rFonts w:ascii="Times New Roman" w:eastAsia="Calibri" w:hAnsi="Times New Roman" w:cs="Times New Roman"/>
          <w:bCs/>
          <w:sz w:val="12"/>
          <w:szCs w:val="12"/>
        </w:rPr>
        <w:t>19</w:t>
      </w:r>
    </w:p>
    <w:p w:rsidR="004643F9" w:rsidRDefault="002943A4"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12153">
        <w:rPr>
          <w:rFonts w:ascii="Times New Roman" w:eastAsia="Calibri" w:hAnsi="Times New Roman" w:cs="Times New Roman"/>
          <w:bCs/>
          <w:sz w:val="12"/>
          <w:szCs w:val="12"/>
        </w:rPr>
        <w:t xml:space="preserve">. </w:t>
      </w:r>
      <w:r w:rsidR="00E5246E">
        <w:rPr>
          <w:rFonts w:ascii="Times New Roman" w:eastAsia="Calibri" w:hAnsi="Times New Roman" w:cs="Times New Roman"/>
          <w:bCs/>
          <w:sz w:val="12"/>
          <w:szCs w:val="12"/>
        </w:rPr>
        <w:t xml:space="preserve">Постановление администрации </w:t>
      </w:r>
      <w:r w:rsidR="00E5246E" w:rsidRPr="00323E61">
        <w:rPr>
          <w:rFonts w:ascii="Times New Roman" w:eastAsia="Calibri" w:hAnsi="Times New Roman" w:cs="Times New Roman"/>
          <w:bCs/>
          <w:sz w:val="12"/>
          <w:szCs w:val="12"/>
        </w:rPr>
        <w:t>муниципаль</w:t>
      </w:r>
      <w:r w:rsidR="00E5246E">
        <w:rPr>
          <w:rFonts w:ascii="Times New Roman" w:eastAsia="Calibri" w:hAnsi="Times New Roman" w:cs="Times New Roman"/>
          <w:bCs/>
          <w:sz w:val="12"/>
          <w:szCs w:val="12"/>
        </w:rPr>
        <w:t xml:space="preserve">ного района Сергиевский </w:t>
      </w:r>
      <w:r w:rsidR="00E5246E" w:rsidRPr="00323E61">
        <w:rPr>
          <w:rFonts w:ascii="Times New Roman" w:eastAsia="Calibri" w:hAnsi="Times New Roman" w:cs="Times New Roman"/>
          <w:bCs/>
          <w:sz w:val="12"/>
          <w:szCs w:val="12"/>
        </w:rPr>
        <w:t>Самарской области</w:t>
      </w:r>
      <w:r w:rsidR="004643F9">
        <w:rPr>
          <w:rFonts w:ascii="Times New Roman" w:eastAsia="Calibri" w:hAnsi="Times New Roman" w:cs="Times New Roman"/>
          <w:bCs/>
          <w:sz w:val="12"/>
          <w:szCs w:val="12"/>
        </w:rPr>
        <w:t xml:space="preserve"> №328 от «14</w:t>
      </w:r>
      <w:r w:rsidR="00E5246E">
        <w:rPr>
          <w:rFonts w:ascii="Times New Roman" w:eastAsia="Calibri" w:hAnsi="Times New Roman" w:cs="Times New Roman"/>
          <w:bCs/>
          <w:sz w:val="12"/>
          <w:szCs w:val="12"/>
        </w:rPr>
        <w:t>» апреля 2021 года «</w:t>
      </w:r>
      <w:r w:rsidR="004643F9" w:rsidRPr="004643F9">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№1553 от 27.12.2017 года «Об утве</w:t>
      </w:r>
      <w:r w:rsidR="004643F9">
        <w:rPr>
          <w:rFonts w:ascii="Times New Roman" w:eastAsia="Calibri" w:hAnsi="Times New Roman" w:cs="Times New Roman"/>
          <w:bCs/>
          <w:sz w:val="12"/>
          <w:szCs w:val="12"/>
        </w:rPr>
        <w:t>рждении муниципальной программы</w:t>
      </w:r>
      <w:r w:rsidR="004643F9" w:rsidRPr="004643F9">
        <w:rPr>
          <w:rFonts w:ascii="Times New Roman" w:eastAsia="Calibri" w:hAnsi="Times New Roman" w:cs="Times New Roman"/>
          <w:bCs/>
          <w:sz w:val="12"/>
          <w:szCs w:val="12"/>
        </w:rPr>
        <w:t xml:space="preserve"> «Фор</w:t>
      </w:r>
      <w:r w:rsidR="004643F9">
        <w:rPr>
          <w:rFonts w:ascii="Times New Roman" w:eastAsia="Calibri" w:hAnsi="Times New Roman" w:cs="Times New Roman"/>
          <w:bCs/>
          <w:sz w:val="12"/>
          <w:szCs w:val="12"/>
        </w:rPr>
        <w:t xml:space="preserve">мирование комфортной городской </w:t>
      </w:r>
      <w:r w:rsidR="004643F9" w:rsidRPr="004643F9">
        <w:rPr>
          <w:rFonts w:ascii="Times New Roman" w:eastAsia="Calibri" w:hAnsi="Times New Roman" w:cs="Times New Roman"/>
          <w:bCs/>
          <w:sz w:val="12"/>
          <w:szCs w:val="12"/>
        </w:rPr>
        <w:t xml:space="preserve"> среды на 2018-2024 годы»</w:t>
      </w:r>
      <w:r w:rsidR="00E5246E">
        <w:rPr>
          <w:rFonts w:ascii="Times New Roman" w:eastAsia="Calibri" w:hAnsi="Times New Roman" w:cs="Times New Roman"/>
          <w:bCs/>
          <w:sz w:val="12"/>
          <w:szCs w:val="12"/>
        </w:rPr>
        <w:t>»……</w:t>
      </w:r>
      <w:r w:rsidR="004643F9">
        <w:rPr>
          <w:rFonts w:ascii="Times New Roman" w:eastAsia="Calibri" w:hAnsi="Times New Roman" w:cs="Times New Roman"/>
          <w:bCs/>
          <w:sz w:val="12"/>
          <w:szCs w:val="12"/>
        </w:rPr>
        <w:t>………………………………………</w:t>
      </w:r>
      <w:r w:rsidR="00E5246E">
        <w:rPr>
          <w:rFonts w:ascii="Times New Roman" w:eastAsia="Calibri" w:hAnsi="Times New Roman" w:cs="Times New Roman"/>
          <w:bCs/>
          <w:sz w:val="12"/>
          <w:szCs w:val="12"/>
        </w:rPr>
        <w:t>…...….</w:t>
      </w:r>
      <w:r w:rsidR="004643F9">
        <w:rPr>
          <w:rFonts w:ascii="Times New Roman" w:eastAsia="Calibri" w:hAnsi="Times New Roman" w:cs="Times New Roman"/>
          <w:bCs/>
          <w:sz w:val="12"/>
          <w:szCs w:val="12"/>
        </w:rPr>
        <w:t>28</w:t>
      </w:r>
    </w:p>
    <w:p w:rsidR="0071308F" w:rsidRDefault="00E905C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A54B7B">
        <w:rPr>
          <w:rFonts w:ascii="Times New Roman" w:eastAsia="Calibri" w:hAnsi="Times New Roman" w:cs="Times New Roman"/>
          <w:bCs/>
          <w:sz w:val="12"/>
          <w:szCs w:val="12"/>
        </w:rPr>
        <w:t xml:space="preserve">Постановление администрации </w:t>
      </w:r>
      <w:r w:rsidR="00A54B7B" w:rsidRPr="00323E61">
        <w:rPr>
          <w:rFonts w:ascii="Times New Roman" w:eastAsia="Calibri" w:hAnsi="Times New Roman" w:cs="Times New Roman"/>
          <w:bCs/>
          <w:sz w:val="12"/>
          <w:szCs w:val="12"/>
        </w:rPr>
        <w:t>муниципаль</w:t>
      </w:r>
      <w:r w:rsidR="00A54B7B">
        <w:rPr>
          <w:rFonts w:ascii="Times New Roman" w:eastAsia="Calibri" w:hAnsi="Times New Roman" w:cs="Times New Roman"/>
          <w:bCs/>
          <w:sz w:val="12"/>
          <w:szCs w:val="12"/>
        </w:rPr>
        <w:t xml:space="preserve">ного района Сергиевский </w:t>
      </w:r>
      <w:r w:rsidR="00A54B7B" w:rsidRPr="00323E61">
        <w:rPr>
          <w:rFonts w:ascii="Times New Roman" w:eastAsia="Calibri" w:hAnsi="Times New Roman" w:cs="Times New Roman"/>
          <w:bCs/>
          <w:sz w:val="12"/>
          <w:szCs w:val="12"/>
        </w:rPr>
        <w:t>Самарской области</w:t>
      </w:r>
      <w:r w:rsidR="00B50ABE">
        <w:rPr>
          <w:rFonts w:ascii="Times New Roman" w:eastAsia="Calibri" w:hAnsi="Times New Roman" w:cs="Times New Roman"/>
          <w:bCs/>
          <w:sz w:val="12"/>
          <w:szCs w:val="12"/>
        </w:rPr>
        <w:t xml:space="preserve"> №329 от «14</w:t>
      </w:r>
      <w:r w:rsidR="00A54B7B">
        <w:rPr>
          <w:rFonts w:ascii="Times New Roman" w:eastAsia="Calibri" w:hAnsi="Times New Roman" w:cs="Times New Roman"/>
          <w:bCs/>
          <w:sz w:val="12"/>
          <w:szCs w:val="12"/>
        </w:rPr>
        <w:t>» апреля 2021 года «</w:t>
      </w:r>
      <w:r w:rsidR="0071308F" w:rsidRPr="0071308F">
        <w:rPr>
          <w:rFonts w:ascii="Times New Roman" w:eastAsia="Calibri" w:hAnsi="Times New Roman" w:cs="Times New Roman"/>
          <w:bCs/>
          <w:sz w:val="12"/>
          <w:szCs w:val="12"/>
        </w:rPr>
        <w:t>О системе оповещения и информирования населения муниципального района Сергиевский</w:t>
      </w:r>
      <w:r w:rsidR="00B50ABE">
        <w:rPr>
          <w:rFonts w:ascii="Times New Roman" w:eastAsia="Calibri" w:hAnsi="Times New Roman" w:cs="Times New Roman"/>
          <w:bCs/>
          <w:sz w:val="12"/>
          <w:szCs w:val="12"/>
        </w:rPr>
        <w:t>»</w:t>
      </w:r>
      <w:r w:rsidR="0071308F">
        <w:rPr>
          <w:rFonts w:ascii="Times New Roman" w:eastAsia="Calibri" w:hAnsi="Times New Roman" w:cs="Times New Roman"/>
          <w:bCs/>
          <w:sz w:val="12"/>
          <w:szCs w:val="12"/>
        </w:rPr>
        <w:t>………………………………………………………..</w:t>
      </w:r>
      <w:r w:rsidR="00B50ABE">
        <w:rPr>
          <w:rFonts w:ascii="Times New Roman" w:eastAsia="Calibri" w:hAnsi="Times New Roman" w:cs="Times New Roman"/>
          <w:bCs/>
          <w:sz w:val="12"/>
          <w:szCs w:val="12"/>
        </w:rPr>
        <w:t>………...….32</w:t>
      </w:r>
    </w:p>
    <w:p w:rsidR="0071308F" w:rsidRDefault="00E905C7" w:rsidP="0071308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E93850">
        <w:rPr>
          <w:rFonts w:ascii="Times New Roman" w:eastAsia="Calibri" w:hAnsi="Times New Roman" w:cs="Times New Roman"/>
          <w:bCs/>
          <w:sz w:val="12"/>
          <w:szCs w:val="12"/>
        </w:rPr>
        <w:t xml:space="preserve"> </w:t>
      </w:r>
      <w:r w:rsidR="00611BC6">
        <w:rPr>
          <w:rFonts w:ascii="Times New Roman" w:eastAsia="Calibri" w:hAnsi="Times New Roman" w:cs="Times New Roman"/>
          <w:bCs/>
          <w:sz w:val="12"/>
          <w:szCs w:val="12"/>
        </w:rPr>
        <w:t xml:space="preserve">Постановление администрации </w:t>
      </w:r>
      <w:r w:rsidR="00611BC6" w:rsidRPr="00323E61">
        <w:rPr>
          <w:rFonts w:ascii="Times New Roman" w:eastAsia="Calibri" w:hAnsi="Times New Roman" w:cs="Times New Roman"/>
          <w:bCs/>
          <w:sz w:val="12"/>
          <w:szCs w:val="12"/>
        </w:rPr>
        <w:t>муниципаль</w:t>
      </w:r>
      <w:r w:rsidR="00611BC6">
        <w:rPr>
          <w:rFonts w:ascii="Times New Roman" w:eastAsia="Calibri" w:hAnsi="Times New Roman" w:cs="Times New Roman"/>
          <w:bCs/>
          <w:sz w:val="12"/>
          <w:szCs w:val="12"/>
        </w:rPr>
        <w:t xml:space="preserve">ного района Сергиевский </w:t>
      </w:r>
      <w:r w:rsidR="00611BC6" w:rsidRPr="00323E61">
        <w:rPr>
          <w:rFonts w:ascii="Times New Roman" w:eastAsia="Calibri" w:hAnsi="Times New Roman" w:cs="Times New Roman"/>
          <w:bCs/>
          <w:sz w:val="12"/>
          <w:szCs w:val="12"/>
        </w:rPr>
        <w:t>Самарской области</w:t>
      </w:r>
      <w:r w:rsidR="0071308F">
        <w:rPr>
          <w:rFonts w:ascii="Times New Roman" w:eastAsia="Calibri" w:hAnsi="Times New Roman" w:cs="Times New Roman"/>
          <w:bCs/>
          <w:sz w:val="12"/>
          <w:szCs w:val="12"/>
        </w:rPr>
        <w:t xml:space="preserve"> №334 от «14</w:t>
      </w:r>
      <w:r w:rsidR="00611BC6">
        <w:rPr>
          <w:rFonts w:ascii="Times New Roman" w:eastAsia="Calibri" w:hAnsi="Times New Roman" w:cs="Times New Roman"/>
          <w:bCs/>
          <w:sz w:val="12"/>
          <w:szCs w:val="12"/>
        </w:rPr>
        <w:t>» апреля 2021 года «</w:t>
      </w:r>
      <w:r w:rsidR="0071308F">
        <w:rPr>
          <w:rFonts w:ascii="Times New Roman" w:eastAsia="Calibri" w:hAnsi="Times New Roman" w:cs="Times New Roman"/>
          <w:bCs/>
          <w:sz w:val="12"/>
          <w:szCs w:val="12"/>
        </w:rPr>
        <w:t xml:space="preserve">О приемке и проведении </w:t>
      </w:r>
      <w:r w:rsidR="0071308F" w:rsidRPr="0071308F">
        <w:rPr>
          <w:rFonts w:ascii="Times New Roman" w:eastAsia="Calibri" w:hAnsi="Times New Roman" w:cs="Times New Roman"/>
          <w:bCs/>
          <w:sz w:val="12"/>
          <w:szCs w:val="12"/>
        </w:rPr>
        <w:t>проверки комплектности документов, представляемых сельскохозяйственными товаропроизводителями, организациями агропромышленного комплекса и индивидуальными предпринимателями, осуществляющими свою деятельность на территории Самарской области, в целях возмещения затрат на поддержку отдельных направлений животноводства</w:t>
      </w:r>
      <w:r w:rsidR="0071308F">
        <w:rPr>
          <w:rFonts w:ascii="Times New Roman" w:eastAsia="Calibri" w:hAnsi="Times New Roman" w:cs="Times New Roman"/>
          <w:bCs/>
          <w:sz w:val="12"/>
          <w:szCs w:val="12"/>
        </w:rPr>
        <w:t>»………………………………………………………33</w:t>
      </w:r>
    </w:p>
    <w:p w:rsidR="0071308F" w:rsidRDefault="00E905C7" w:rsidP="002039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A5F6B">
        <w:rPr>
          <w:rFonts w:ascii="Times New Roman" w:eastAsia="Calibri" w:hAnsi="Times New Roman" w:cs="Times New Roman"/>
          <w:bCs/>
          <w:sz w:val="12"/>
          <w:szCs w:val="12"/>
        </w:rPr>
        <w:t xml:space="preserve"> </w:t>
      </w:r>
      <w:r w:rsidR="00A56C03">
        <w:rPr>
          <w:rFonts w:ascii="Times New Roman" w:eastAsia="Calibri" w:hAnsi="Times New Roman" w:cs="Times New Roman"/>
          <w:bCs/>
          <w:sz w:val="12"/>
          <w:szCs w:val="12"/>
        </w:rPr>
        <w:t xml:space="preserve">Постановление администрации </w:t>
      </w:r>
      <w:r w:rsidR="00A56C03" w:rsidRPr="00323E61">
        <w:rPr>
          <w:rFonts w:ascii="Times New Roman" w:eastAsia="Calibri" w:hAnsi="Times New Roman" w:cs="Times New Roman"/>
          <w:bCs/>
          <w:sz w:val="12"/>
          <w:szCs w:val="12"/>
        </w:rPr>
        <w:t>муниципаль</w:t>
      </w:r>
      <w:r w:rsidR="00A56C03">
        <w:rPr>
          <w:rFonts w:ascii="Times New Roman" w:eastAsia="Calibri" w:hAnsi="Times New Roman" w:cs="Times New Roman"/>
          <w:bCs/>
          <w:sz w:val="12"/>
          <w:szCs w:val="12"/>
        </w:rPr>
        <w:t xml:space="preserve">ного района Сергиевский </w:t>
      </w:r>
      <w:r w:rsidR="00A56C03" w:rsidRPr="00323E61">
        <w:rPr>
          <w:rFonts w:ascii="Times New Roman" w:eastAsia="Calibri" w:hAnsi="Times New Roman" w:cs="Times New Roman"/>
          <w:bCs/>
          <w:sz w:val="12"/>
          <w:szCs w:val="12"/>
        </w:rPr>
        <w:t>Самарской области</w:t>
      </w:r>
      <w:r w:rsidR="0071308F">
        <w:rPr>
          <w:rFonts w:ascii="Times New Roman" w:eastAsia="Calibri" w:hAnsi="Times New Roman" w:cs="Times New Roman"/>
          <w:bCs/>
          <w:sz w:val="12"/>
          <w:szCs w:val="12"/>
        </w:rPr>
        <w:t xml:space="preserve"> №335 от «14</w:t>
      </w:r>
      <w:r w:rsidR="00A56C03">
        <w:rPr>
          <w:rFonts w:ascii="Times New Roman" w:eastAsia="Calibri" w:hAnsi="Times New Roman" w:cs="Times New Roman"/>
          <w:bCs/>
          <w:sz w:val="12"/>
          <w:szCs w:val="12"/>
        </w:rPr>
        <w:t>» апреля 2021 года «</w:t>
      </w:r>
      <w:r w:rsidR="0071308F" w:rsidRPr="0071308F">
        <w:rPr>
          <w:rFonts w:ascii="Times New Roman" w:eastAsia="Calibri" w:hAnsi="Times New Roman" w:cs="Times New Roman"/>
          <w:bCs/>
          <w:sz w:val="12"/>
          <w:szCs w:val="12"/>
        </w:rPr>
        <w:t>О создании  межведомственной комиссии по вопросам  межнациональных  и межконфессиональных отношений при Администрации муниципального района Сергиевский  Самарской области</w:t>
      </w:r>
      <w:r w:rsidR="0071308F">
        <w:rPr>
          <w:rFonts w:ascii="Times New Roman" w:eastAsia="Calibri" w:hAnsi="Times New Roman" w:cs="Times New Roman"/>
          <w:bCs/>
          <w:sz w:val="12"/>
          <w:szCs w:val="12"/>
        </w:rPr>
        <w:t>»…………………………………………………………………………………………………………………………..34</w:t>
      </w:r>
    </w:p>
    <w:p w:rsidR="007E5F36" w:rsidRDefault="00E905C7" w:rsidP="007E5F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5E16B0">
        <w:rPr>
          <w:rFonts w:ascii="Times New Roman" w:eastAsia="Calibri" w:hAnsi="Times New Roman" w:cs="Times New Roman"/>
          <w:bCs/>
          <w:sz w:val="12"/>
          <w:szCs w:val="12"/>
        </w:rPr>
        <w:t xml:space="preserve"> </w:t>
      </w:r>
      <w:r w:rsidR="00203967">
        <w:rPr>
          <w:rFonts w:ascii="Times New Roman" w:eastAsia="Calibri" w:hAnsi="Times New Roman" w:cs="Times New Roman"/>
          <w:bCs/>
          <w:sz w:val="12"/>
          <w:szCs w:val="12"/>
        </w:rPr>
        <w:t xml:space="preserve">Постановление администрации </w:t>
      </w:r>
      <w:r w:rsidR="007E5F36" w:rsidRPr="00323E61">
        <w:rPr>
          <w:rFonts w:ascii="Times New Roman" w:eastAsia="Calibri" w:hAnsi="Times New Roman" w:cs="Times New Roman"/>
          <w:bCs/>
          <w:sz w:val="12"/>
          <w:szCs w:val="12"/>
        </w:rPr>
        <w:t>муниципаль</w:t>
      </w:r>
      <w:r w:rsidR="007E5F36">
        <w:rPr>
          <w:rFonts w:ascii="Times New Roman" w:eastAsia="Calibri" w:hAnsi="Times New Roman" w:cs="Times New Roman"/>
          <w:bCs/>
          <w:sz w:val="12"/>
          <w:szCs w:val="12"/>
        </w:rPr>
        <w:t xml:space="preserve">ного района Сергиевский </w:t>
      </w:r>
      <w:r w:rsidR="007E5F36" w:rsidRPr="00323E61">
        <w:rPr>
          <w:rFonts w:ascii="Times New Roman" w:eastAsia="Calibri" w:hAnsi="Times New Roman" w:cs="Times New Roman"/>
          <w:bCs/>
          <w:sz w:val="12"/>
          <w:szCs w:val="12"/>
        </w:rPr>
        <w:t>Самарской области</w:t>
      </w:r>
      <w:r w:rsidR="00203967">
        <w:rPr>
          <w:rFonts w:ascii="Times New Roman" w:eastAsia="Calibri" w:hAnsi="Times New Roman" w:cs="Times New Roman"/>
          <w:bCs/>
          <w:sz w:val="12"/>
          <w:szCs w:val="12"/>
        </w:rPr>
        <w:t xml:space="preserve"> №339 от «15</w:t>
      </w:r>
      <w:r w:rsidR="007E5F36">
        <w:rPr>
          <w:rFonts w:ascii="Times New Roman" w:eastAsia="Calibri" w:hAnsi="Times New Roman" w:cs="Times New Roman"/>
          <w:bCs/>
          <w:sz w:val="12"/>
          <w:szCs w:val="12"/>
        </w:rPr>
        <w:t>» апреля 2021 года «</w:t>
      </w:r>
      <w:r w:rsidR="00203967" w:rsidRPr="00203967">
        <w:rPr>
          <w:rFonts w:ascii="Times New Roman" w:eastAsia="Calibri" w:hAnsi="Times New Roman" w:cs="Times New Roman"/>
          <w:bCs/>
          <w:sz w:val="12"/>
          <w:szCs w:val="12"/>
        </w:rPr>
        <w:t>О внесен</w:t>
      </w:r>
      <w:r w:rsidR="00203967">
        <w:rPr>
          <w:rFonts w:ascii="Times New Roman" w:eastAsia="Calibri" w:hAnsi="Times New Roman" w:cs="Times New Roman"/>
          <w:bCs/>
          <w:sz w:val="12"/>
          <w:szCs w:val="12"/>
        </w:rPr>
        <w:t>ии изменений в приложение №1 к</w:t>
      </w:r>
      <w:r w:rsidR="00203967" w:rsidRPr="00203967">
        <w:rPr>
          <w:rFonts w:ascii="Times New Roman" w:eastAsia="Calibri" w:hAnsi="Times New Roman" w:cs="Times New Roman"/>
          <w:bCs/>
          <w:sz w:val="12"/>
          <w:szCs w:val="12"/>
        </w:rPr>
        <w:t xml:space="preserve"> постановлению администрации муниципального района Сергиевский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r w:rsidR="00203967">
        <w:rPr>
          <w:rFonts w:ascii="Times New Roman" w:eastAsia="Calibri" w:hAnsi="Times New Roman" w:cs="Times New Roman"/>
          <w:bCs/>
          <w:sz w:val="12"/>
          <w:szCs w:val="12"/>
        </w:rPr>
        <w:t>»………</w:t>
      </w:r>
      <w:r w:rsidR="00D242B8">
        <w:rPr>
          <w:rFonts w:ascii="Times New Roman" w:eastAsia="Calibri" w:hAnsi="Times New Roman" w:cs="Times New Roman"/>
          <w:bCs/>
          <w:sz w:val="12"/>
          <w:szCs w:val="12"/>
        </w:rPr>
        <w:t>……………………………………………………35</w:t>
      </w:r>
    </w:p>
    <w:p w:rsidR="00D242B8" w:rsidRDefault="00D242B8" w:rsidP="007E5F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Постановление главы </w:t>
      </w:r>
      <w:r w:rsidRPr="00D242B8">
        <w:rPr>
          <w:rFonts w:ascii="Times New Roman" w:eastAsia="Calibri" w:hAnsi="Times New Roman" w:cs="Times New Roman"/>
          <w:bCs/>
          <w:sz w:val="12"/>
          <w:szCs w:val="12"/>
        </w:rPr>
        <w:t>сельского поселения Елшанка</w:t>
      </w:r>
      <w:r>
        <w:rPr>
          <w:rFonts w:ascii="Times New Roman" w:eastAsia="Calibri" w:hAnsi="Times New Roman" w:cs="Times New Roman"/>
          <w:bCs/>
          <w:sz w:val="12"/>
          <w:szCs w:val="12"/>
        </w:rPr>
        <w:t xml:space="preserve">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«16» апреля 2021 года «</w:t>
      </w:r>
      <w:r w:rsidRPr="00D242B8">
        <w:rPr>
          <w:rFonts w:ascii="Times New Roman" w:eastAsia="Calibri" w:hAnsi="Times New Roman" w:cs="Times New Roman"/>
          <w:bCs/>
          <w:sz w:val="12"/>
          <w:szCs w:val="12"/>
        </w:rPr>
        <w:t>О проведении публичных слушаний по проекту Постановления Администрации сельского поселения Елшанка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кв.м, с кадастровым номером 63:31:0909006:360</w:t>
      </w:r>
      <w:r>
        <w:rPr>
          <w:rFonts w:ascii="Times New Roman" w:eastAsia="Calibri" w:hAnsi="Times New Roman" w:cs="Times New Roman"/>
          <w:bCs/>
          <w:sz w:val="12"/>
          <w:szCs w:val="12"/>
        </w:rPr>
        <w:t>»…………………………………………………………36</w:t>
      </w:r>
    </w:p>
    <w:p w:rsidR="00203967" w:rsidRDefault="00D242B8"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Постановление главы </w:t>
      </w:r>
      <w:r w:rsidRPr="00D242B8">
        <w:rPr>
          <w:rFonts w:ascii="Times New Roman" w:eastAsia="Calibri" w:hAnsi="Times New Roman" w:cs="Times New Roman"/>
          <w:bCs/>
          <w:sz w:val="12"/>
          <w:szCs w:val="12"/>
        </w:rPr>
        <w:t xml:space="preserve">городского поселения Суходол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«16» апреля 2021 года «</w:t>
      </w:r>
      <w:r w:rsidRPr="00D242B8">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63:31:1102007:65, площадью 480 кв.м., расположенного по адресу: Самарская область, р-н Сергиевский, пгт.</w:t>
      </w:r>
      <w:r>
        <w:rPr>
          <w:rFonts w:ascii="Times New Roman" w:eastAsia="Calibri" w:hAnsi="Times New Roman" w:cs="Times New Roman"/>
          <w:bCs/>
          <w:sz w:val="12"/>
          <w:szCs w:val="12"/>
        </w:rPr>
        <w:t xml:space="preserve"> </w:t>
      </w:r>
      <w:r w:rsidRPr="00D242B8">
        <w:rPr>
          <w:rFonts w:ascii="Times New Roman" w:eastAsia="Calibri" w:hAnsi="Times New Roman" w:cs="Times New Roman"/>
          <w:bCs/>
          <w:sz w:val="12"/>
          <w:szCs w:val="12"/>
        </w:rPr>
        <w:t>Суходол, ул.</w:t>
      </w:r>
      <w:r>
        <w:rPr>
          <w:rFonts w:ascii="Times New Roman" w:eastAsia="Calibri" w:hAnsi="Times New Roman" w:cs="Times New Roman"/>
          <w:bCs/>
          <w:sz w:val="12"/>
          <w:szCs w:val="12"/>
        </w:rPr>
        <w:t xml:space="preserve"> </w:t>
      </w:r>
      <w:r w:rsidRPr="00D242B8">
        <w:rPr>
          <w:rFonts w:ascii="Times New Roman" w:eastAsia="Calibri" w:hAnsi="Times New Roman" w:cs="Times New Roman"/>
          <w:bCs/>
          <w:sz w:val="12"/>
          <w:szCs w:val="12"/>
        </w:rPr>
        <w:t>Гарина-Михайловского</w:t>
      </w:r>
      <w:r>
        <w:rPr>
          <w:rFonts w:ascii="Times New Roman" w:eastAsia="Calibri" w:hAnsi="Times New Roman" w:cs="Times New Roman"/>
          <w:bCs/>
          <w:sz w:val="12"/>
          <w:szCs w:val="12"/>
        </w:rPr>
        <w:t>»……………………………………………………………………………………………………………………………………………….37</w:t>
      </w:r>
    </w:p>
    <w:p w:rsidR="0016717D" w:rsidRDefault="0016717D"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16717D">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……………………………………………………………………………………………………………37</w:t>
      </w:r>
    </w:p>
    <w:p w:rsidR="008F2721" w:rsidRDefault="008F2721" w:rsidP="00E74E0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E74E05">
        <w:rPr>
          <w:rFonts w:ascii="Times New Roman" w:eastAsia="Calibri" w:hAnsi="Times New Roman" w:cs="Times New Roman"/>
          <w:bCs/>
          <w:sz w:val="12"/>
          <w:szCs w:val="12"/>
        </w:rPr>
        <w:t xml:space="preserve"> </w:t>
      </w:r>
      <w:r w:rsidR="00E74E05" w:rsidRPr="00E74E05">
        <w:rPr>
          <w:rFonts w:ascii="Times New Roman" w:eastAsia="Calibri" w:hAnsi="Times New Roman" w:cs="Times New Roman"/>
          <w:bCs/>
          <w:sz w:val="12"/>
          <w:szCs w:val="12"/>
        </w:rPr>
        <w:t>ДОКУМЕНТАЦИЯ ПО ВНЕСЕНИЮ ИЗМЕНЕНИЙ В ДОКУМЕ</w:t>
      </w:r>
      <w:r w:rsidR="00E74E05">
        <w:rPr>
          <w:rFonts w:ascii="Times New Roman" w:eastAsia="Calibri" w:hAnsi="Times New Roman" w:cs="Times New Roman"/>
          <w:bCs/>
          <w:sz w:val="12"/>
          <w:szCs w:val="12"/>
        </w:rPr>
        <w:t xml:space="preserve">НТАЦИЮ ПО ПЛАНИРОВКЕ ТЕРРИТОРИИ для размещения объекта </w:t>
      </w:r>
      <w:r w:rsidR="00E74E05" w:rsidRPr="00E74E05">
        <w:rPr>
          <w:rFonts w:ascii="Times New Roman" w:eastAsia="Calibri" w:hAnsi="Times New Roman" w:cs="Times New Roman"/>
          <w:bCs/>
          <w:sz w:val="12"/>
          <w:szCs w:val="12"/>
        </w:rPr>
        <w:t xml:space="preserve">6796П «Сбор нефти и газа со скважины </w:t>
      </w:r>
      <w:r w:rsidR="00E74E05">
        <w:rPr>
          <w:rFonts w:ascii="Times New Roman" w:eastAsia="Calibri" w:hAnsi="Times New Roman" w:cs="Times New Roman"/>
          <w:bCs/>
          <w:sz w:val="12"/>
          <w:szCs w:val="12"/>
        </w:rPr>
        <w:t xml:space="preserve">№300 Боровского месторождения», </w:t>
      </w:r>
      <w:r w:rsidR="00E74E05" w:rsidRPr="00E74E05">
        <w:rPr>
          <w:rFonts w:ascii="Times New Roman" w:eastAsia="Calibri" w:hAnsi="Times New Roman" w:cs="Times New Roman"/>
          <w:bCs/>
          <w:sz w:val="12"/>
          <w:szCs w:val="12"/>
        </w:rPr>
        <w:t>в границах сельского поселения Сергиевск муниципального района</w:t>
      </w:r>
      <w:r w:rsidR="00E74E05">
        <w:rPr>
          <w:rFonts w:ascii="Times New Roman" w:eastAsia="Calibri" w:hAnsi="Times New Roman" w:cs="Times New Roman"/>
          <w:bCs/>
          <w:sz w:val="12"/>
          <w:szCs w:val="12"/>
        </w:rPr>
        <w:t xml:space="preserve"> Сергиевский Самарской области. </w:t>
      </w:r>
      <w:r w:rsidR="00E74E05" w:rsidRPr="00E74E05">
        <w:rPr>
          <w:rFonts w:ascii="Times New Roman" w:eastAsia="Calibri" w:hAnsi="Times New Roman" w:cs="Times New Roman"/>
          <w:bCs/>
          <w:sz w:val="12"/>
          <w:szCs w:val="12"/>
        </w:rPr>
        <w:t>Книга 1. Основная часть проекта планировки территории</w:t>
      </w:r>
      <w:r w:rsidR="00E74E05">
        <w:rPr>
          <w:rFonts w:ascii="Times New Roman" w:eastAsia="Calibri" w:hAnsi="Times New Roman" w:cs="Times New Roman"/>
          <w:bCs/>
          <w:sz w:val="12"/>
          <w:szCs w:val="12"/>
        </w:rPr>
        <w:t>…………………………………………………………..37</w:t>
      </w:r>
    </w:p>
    <w:p w:rsidR="008F2721" w:rsidRDefault="008F2721" w:rsidP="006369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636970">
        <w:rPr>
          <w:rFonts w:ascii="Times New Roman" w:eastAsia="Calibri" w:hAnsi="Times New Roman" w:cs="Times New Roman"/>
          <w:bCs/>
          <w:sz w:val="12"/>
          <w:szCs w:val="12"/>
        </w:rPr>
        <w:t xml:space="preserve"> </w:t>
      </w:r>
      <w:r w:rsidR="00636970" w:rsidRPr="00636970">
        <w:rPr>
          <w:rFonts w:ascii="Times New Roman" w:eastAsia="Calibri" w:hAnsi="Times New Roman" w:cs="Times New Roman"/>
          <w:bCs/>
          <w:sz w:val="12"/>
          <w:szCs w:val="12"/>
        </w:rPr>
        <w:t>ДОКУМЕНТАЦИЯ ПО ВНЕСЕНИЮ ИЗМЕНЕНИЙ В ДОКУМЕ</w:t>
      </w:r>
      <w:r w:rsidR="00636970">
        <w:rPr>
          <w:rFonts w:ascii="Times New Roman" w:eastAsia="Calibri" w:hAnsi="Times New Roman" w:cs="Times New Roman"/>
          <w:bCs/>
          <w:sz w:val="12"/>
          <w:szCs w:val="12"/>
        </w:rPr>
        <w:t xml:space="preserve">НТАЦИЮ ПО ПЛАНИРОВКЕ ТЕРРИТОРИИ для размещения объекта </w:t>
      </w:r>
      <w:r w:rsidR="00636970" w:rsidRPr="00636970">
        <w:rPr>
          <w:rFonts w:ascii="Times New Roman" w:eastAsia="Calibri" w:hAnsi="Times New Roman" w:cs="Times New Roman"/>
          <w:bCs/>
          <w:sz w:val="12"/>
          <w:szCs w:val="12"/>
        </w:rPr>
        <w:t xml:space="preserve">6796П «Сбор </w:t>
      </w:r>
      <w:r w:rsidR="00636970">
        <w:rPr>
          <w:rFonts w:ascii="Times New Roman" w:eastAsia="Calibri" w:hAnsi="Times New Roman" w:cs="Times New Roman"/>
          <w:bCs/>
          <w:sz w:val="12"/>
          <w:szCs w:val="12"/>
        </w:rPr>
        <w:t xml:space="preserve">нефти и газа со скважины №300  Боровского месторождения», </w:t>
      </w:r>
      <w:r w:rsidR="00636970" w:rsidRPr="00636970">
        <w:rPr>
          <w:rFonts w:ascii="Times New Roman" w:eastAsia="Calibri" w:hAnsi="Times New Roman" w:cs="Times New Roman"/>
          <w:bCs/>
          <w:sz w:val="12"/>
          <w:szCs w:val="12"/>
        </w:rPr>
        <w:t>в границах</w:t>
      </w:r>
      <w:r w:rsidR="00636970">
        <w:rPr>
          <w:rFonts w:ascii="Times New Roman" w:eastAsia="Calibri" w:hAnsi="Times New Roman" w:cs="Times New Roman"/>
          <w:bCs/>
          <w:sz w:val="12"/>
          <w:szCs w:val="12"/>
        </w:rPr>
        <w:t xml:space="preserve"> сельского поселения Сергиевск </w:t>
      </w:r>
      <w:r w:rsidR="00636970" w:rsidRPr="00636970">
        <w:rPr>
          <w:rFonts w:ascii="Times New Roman" w:eastAsia="Calibri" w:hAnsi="Times New Roman" w:cs="Times New Roman"/>
          <w:bCs/>
          <w:sz w:val="12"/>
          <w:szCs w:val="12"/>
        </w:rPr>
        <w:t>муниципального района</w:t>
      </w:r>
      <w:r w:rsidR="00636970">
        <w:rPr>
          <w:rFonts w:ascii="Times New Roman" w:eastAsia="Calibri" w:hAnsi="Times New Roman" w:cs="Times New Roman"/>
          <w:bCs/>
          <w:sz w:val="12"/>
          <w:szCs w:val="12"/>
        </w:rPr>
        <w:t xml:space="preserve"> Сергиевский Самарской области. </w:t>
      </w:r>
      <w:r w:rsidR="00636970" w:rsidRPr="00636970">
        <w:rPr>
          <w:rFonts w:ascii="Times New Roman" w:eastAsia="Calibri" w:hAnsi="Times New Roman" w:cs="Times New Roman"/>
          <w:bCs/>
          <w:sz w:val="12"/>
          <w:szCs w:val="12"/>
        </w:rPr>
        <w:t>Книга 3. Проект межевания территории</w:t>
      </w:r>
      <w:r w:rsidR="00636970">
        <w:rPr>
          <w:rFonts w:ascii="Times New Roman" w:eastAsia="Calibri" w:hAnsi="Times New Roman" w:cs="Times New Roman"/>
          <w:bCs/>
          <w:sz w:val="12"/>
          <w:szCs w:val="12"/>
        </w:rPr>
        <w:t>………………………………………………………………………………48</w:t>
      </w:r>
    </w:p>
    <w:p w:rsidR="00757E4B" w:rsidRDefault="00757E4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203967" w:rsidRDefault="0020396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308F" w:rsidRDefault="007130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308F" w:rsidRDefault="007130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308F" w:rsidRDefault="0071308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06F39" w:rsidRDefault="00906F3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06F39" w:rsidRDefault="00906F3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06F39" w:rsidRDefault="00906F3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bookmarkStart w:id="0" w:name="_GoBack"/>
      <w:bookmarkEnd w:id="0"/>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0A4A28" w:rsidRDefault="000A4A2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1F0EF8" w:rsidRDefault="001F0EF8" w:rsidP="006F43A1">
      <w:pPr>
        <w:autoSpaceDE w:val="0"/>
        <w:autoSpaceDN w:val="0"/>
        <w:adjustRightInd w:val="0"/>
        <w:spacing w:after="0" w:line="240" w:lineRule="auto"/>
        <w:jc w:val="both"/>
        <w:rPr>
          <w:rFonts w:ascii="Times New Roman" w:hAnsi="Times New Roman" w:cs="Times New Roman"/>
          <w:sz w:val="12"/>
          <w:szCs w:val="12"/>
        </w:rPr>
      </w:pPr>
    </w:p>
    <w:p w:rsidR="000A4A28" w:rsidRP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A4A28">
        <w:rPr>
          <w:rFonts w:ascii="Times New Roman" w:hAnsi="Times New Roman" w:cs="Times New Roman"/>
          <w:sz w:val="12"/>
          <w:szCs w:val="12"/>
        </w:rPr>
        <w:lastRenderedPageBreak/>
        <w:t>ИНФОРМАЦИОННОЕ СООБЩЕНИЕ</w:t>
      </w:r>
    </w:p>
    <w:p w:rsidR="00285074"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 xml:space="preserve">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утвержденного решением Собрания представителей сельского поселения Красносельское муниципального района Сергиевский Самарской области от 01.04.2020 года  №  6, в соответствии с Постановлением Главы сельского поселения Красносельское муниципального района Сергиевский Самарской области № 1от 09.04.2021 г. «О проведении публичных слушаний по изменениям, вносимым в проект планировки территории и проект межевания территории объекта АО «Самаранефтегаз»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 Самарской области осуществляет опубликование изменений, вносимых в проект планировки территории и проект межевания территории объекта АО «Самаранефтегаз»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 в газете «Сергиевский вестник» и размещение указанных вносимых изменений в проект планировки территории и проект межевания территории объекта АО «Самаранефтегаз»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FF15B4">
          <w:rPr>
            <w:rStyle w:val="af9"/>
            <w:rFonts w:ascii="Times New Roman" w:hAnsi="Times New Roman" w:cs="Times New Roman"/>
            <w:sz w:val="12"/>
            <w:szCs w:val="12"/>
          </w:rPr>
          <w:t>http://sergievsk.ru/</w:t>
        </w:r>
      </w:hyperlink>
      <w:r w:rsidRPr="000A4A28">
        <w:rPr>
          <w:rFonts w:ascii="Times New Roman" w:hAnsi="Times New Roman" w:cs="Times New Roman"/>
          <w:sz w:val="12"/>
          <w:szCs w:val="12"/>
        </w:rPr>
        <w:t>.</w:t>
      </w:r>
    </w:p>
    <w:p w:rsid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14:anchorId="68401C58" wp14:editId="7E8C5726">
            <wp:extent cx="4267200" cy="561975"/>
            <wp:effectExtent l="0" t="0" r="0" b="0"/>
            <wp:docPr id="1" name="Рисунок 1" descr="C:\Users\user\AppData\Local\Microsoft\Windows\Temporary Internet Files\Content.Word\паь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аьр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561975"/>
                    </a:xfrm>
                    <a:prstGeom prst="rect">
                      <a:avLst/>
                    </a:prstGeom>
                    <a:noFill/>
                    <a:ln>
                      <a:noFill/>
                    </a:ln>
                  </pic:spPr>
                </pic:pic>
              </a:graphicData>
            </a:graphic>
          </wp:inline>
        </w:drawing>
      </w:r>
    </w:p>
    <w:p w:rsid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0A4A28" w:rsidRP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A4A28">
        <w:rPr>
          <w:rFonts w:ascii="Times New Roman" w:hAnsi="Times New Roman" w:cs="Times New Roman"/>
          <w:sz w:val="12"/>
          <w:szCs w:val="12"/>
        </w:rPr>
        <w:t>ДОКУМЕНТАЦИЯ ПО ВНЕСЕНИЮ ИЗМЕНЕНИЙ В ДОКУМЕНТАЦИЮ ПО ПЛАНИРОВКЕ ТЕРРИТОРИИ</w:t>
      </w:r>
    </w:p>
    <w:p w:rsidR="000A4A28" w:rsidRP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для размещения объекта</w:t>
      </w:r>
    </w:p>
    <w:p w:rsidR="000A4A28" w:rsidRP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A4A28">
        <w:rPr>
          <w:rFonts w:ascii="Times New Roman" w:hAnsi="Times New Roman" w:cs="Times New Roman"/>
          <w:sz w:val="12"/>
          <w:szCs w:val="12"/>
        </w:rPr>
        <w:t xml:space="preserve">7082П «Сбор </w:t>
      </w:r>
      <w:r>
        <w:rPr>
          <w:rFonts w:ascii="Times New Roman" w:hAnsi="Times New Roman" w:cs="Times New Roman"/>
          <w:sz w:val="12"/>
          <w:szCs w:val="12"/>
        </w:rPr>
        <w:t xml:space="preserve">нефти и газа со скважины № 608 </w:t>
      </w:r>
      <w:r w:rsidRPr="000A4A28">
        <w:rPr>
          <w:rFonts w:ascii="Times New Roman" w:hAnsi="Times New Roman" w:cs="Times New Roman"/>
          <w:sz w:val="12"/>
          <w:szCs w:val="12"/>
        </w:rPr>
        <w:t xml:space="preserve">Радаевского </w:t>
      </w:r>
      <w:r w:rsidR="005E6989" w:rsidRPr="000A4A28">
        <w:rPr>
          <w:rFonts w:ascii="Times New Roman" w:hAnsi="Times New Roman" w:cs="Times New Roman"/>
          <w:sz w:val="12"/>
          <w:szCs w:val="12"/>
        </w:rPr>
        <w:t>ме</w:t>
      </w:r>
      <w:r w:rsidR="005E6989">
        <w:rPr>
          <w:rFonts w:ascii="Times New Roman" w:hAnsi="Times New Roman" w:cs="Times New Roman"/>
          <w:sz w:val="12"/>
          <w:szCs w:val="12"/>
        </w:rPr>
        <w:t>сторождения»,</w:t>
      </w:r>
      <w:r w:rsidR="005E6989" w:rsidRPr="000A4A28">
        <w:rPr>
          <w:rFonts w:ascii="Times New Roman" w:hAnsi="Times New Roman" w:cs="Times New Roman"/>
          <w:sz w:val="12"/>
          <w:szCs w:val="12"/>
        </w:rPr>
        <w:t xml:space="preserve"> в</w:t>
      </w:r>
      <w:r w:rsidRPr="000A4A28">
        <w:rPr>
          <w:rFonts w:ascii="Times New Roman" w:hAnsi="Times New Roman" w:cs="Times New Roman"/>
          <w:sz w:val="12"/>
          <w:szCs w:val="12"/>
        </w:rPr>
        <w:t xml:space="preserve"> границах сель</w:t>
      </w:r>
      <w:r>
        <w:rPr>
          <w:rFonts w:ascii="Times New Roman" w:hAnsi="Times New Roman" w:cs="Times New Roman"/>
          <w:sz w:val="12"/>
          <w:szCs w:val="12"/>
        </w:rPr>
        <w:t xml:space="preserve">ского поселения Красносельское </w:t>
      </w:r>
      <w:r w:rsidRPr="000A4A28">
        <w:rPr>
          <w:rFonts w:ascii="Times New Roman" w:hAnsi="Times New Roman" w:cs="Times New Roman"/>
          <w:sz w:val="12"/>
          <w:szCs w:val="12"/>
        </w:rPr>
        <w:t>муниципального района Сергиевский Самарской области.</w:t>
      </w:r>
    </w:p>
    <w:p w:rsidR="000A4A28" w:rsidRP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A4A28">
        <w:rPr>
          <w:rFonts w:ascii="Times New Roman" w:hAnsi="Times New Roman" w:cs="Times New Roman"/>
          <w:sz w:val="12"/>
          <w:szCs w:val="12"/>
        </w:rPr>
        <w:t>Книга 3. Проект межевания территории</w:t>
      </w:r>
    </w:p>
    <w:p w:rsid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14:anchorId="543C2A29" wp14:editId="232A49A7">
            <wp:extent cx="4267200" cy="771525"/>
            <wp:effectExtent l="0" t="0" r="0" b="0"/>
            <wp:docPr id="2" name="Рисунок 2"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71525"/>
                    </a:xfrm>
                    <a:prstGeom prst="rect">
                      <a:avLst/>
                    </a:prstGeom>
                    <a:noFill/>
                    <a:ln>
                      <a:noFill/>
                    </a:ln>
                  </pic:spPr>
                </pic:pic>
              </a:graphicData>
            </a:graphic>
          </wp:inline>
        </w:drawing>
      </w:r>
    </w:p>
    <w:p w:rsid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A4A28">
        <w:rPr>
          <w:rFonts w:ascii="Times New Roman" w:hAnsi="Times New Roman" w:cs="Times New Roman"/>
          <w:sz w:val="12"/>
          <w:szCs w:val="12"/>
        </w:rPr>
        <w:t>Самара, 2021 г. </w:t>
      </w:r>
    </w:p>
    <w:p w:rsidR="000A4A28" w:rsidRP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A4A28">
        <w:rPr>
          <w:rFonts w:ascii="Times New Roman" w:hAnsi="Times New Roman" w:cs="Times New Roman"/>
          <w:sz w:val="12"/>
          <w:szCs w:val="12"/>
        </w:rPr>
        <w:t>Основная часть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6068"/>
        <w:gridCol w:w="842"/>
      </w:tblGrid>
      <w:tr w:rsidR="000A4A28" w:rsidRPr="000A4A28" w:rsidTr="00FB1DFA">
        <w:tc>
          <w:tcPr>
            <w:tcW w:w="959" w:type="dxa"/>
          </w:tcPr>
          <w:p w:rsidR="000A4A28" w:rsidRPr="000A4A28" w:rsidRDefault="000A4A28" w:rsidP="000A4A28">
            <w:pPr>
              <w:spacing w:after="0" w:line="240" w:lineRule="auto"/>
              <w:jc w:val="center"/>
              <w:rPr>
                <w:rFonts w:ascii="Times New Roman" w:hAnsi="Times New Roman" w:cs="Times New Roman"/>
                <w:b/>
                <w:sz w:val="12"/>
                <w:szCs w:val="12"/>
              </w:rPr>
            </w:pPr>
            <w:r w:rsidRPr="000A4A28">
              <w:rPr>
                <w:rFonts w:ascii="Times New Roman" w:hAnsi="Times New Roman" w:cs="Times New Roman"/>
                <w:b/>
                <w:sz w:val="12"/>
                <w:szCs w:val="12"/>
              </w:rPr>
              <w:t>№ п/п</w:t>
            </w:r>
          </w:p>
        </w:tc>
        <w:tc>
          <w:tcPr>
            <w:tcW w:w="7654" w:type="dxa"/>
          </w:tcPr>
          <w:p w:rsidR="000A4A28" w:rsidRPr="000A4A28" w:rsidRDefault="000A4A28" w:rsidP="000A4A28">
            <w:pPr>
              <w:spacing w:after="0" w:line="240" w:lineRule="auto"/>
              <w:jc w:val="center"/>
              <w:rPr>
                <w:rFonts w:ascii="Times New Roman" w:hAnsi="Times New Roman" w:cs="Times New Roman"/>
                <w:b/>
                <w:sz w:val="12"/>
                <w:szCs w:val="12"/>
              </w:rPr>
            </w:pPr>
            <w:r w:rsidRPr="000A4A28">
              <w:rPr>
                <w:rFonts w:ascii="Times New Roman" w:hAnsi="Times New Roman" w:cs="Times New Roman"/>
                <w:b/>
                <w:sz w:val="12"/>
                <w:szCs w:val="12"/>
              </w:rPr>
              <w:t>Наименование</w:t>
            </w:r>
          </w:p>
        </w:tc>
        <w:tc>
          <w:tcPr>
            <w:tcW w:w="958" w:type="dxa"/>
            <w:vAlign w:val="center"/>
          </w:tcPr>
          <w:p w:rsidR="000A4A28" w:rsidRPr="000A4A28" w:rsidRDefault="000A4A28" w:rsidP="000A4A28">
            <w:pPr>
              <w:spacing w:after="0" w:line="240" w:lineRule="auto"/>
              <w:jc w:val="center"/>
              <w:rPr>
                <w:rFonts w:ascii="Times New Roman" w:hAnsi="Times New Roman" w:cs="Times New Roman"/>
                <w:b/>
                <w:sz w:val="12"/>
                <w:szCs w:val="12"/>
              </w:rPr>
            </w:pPr>
            <w:r w:rsidRPr="000A4A28">
              <w:rPr>
                <w:rFonts w:ascii="Times New Roman" w:hAnsi="Times New Roman" w:cs="Times New Roman"/>
                <w:b/>
                <w:sz w:val="12"/>
                <w:szCs w:val="12"/>
              </w:rPr>
              <w:t>Лист</w:t>
            </w:r>
          </w:p>
        </w:tc>
      </w:tr>
      <w:tr w:rsidR="000A4A28" w:rsidRPr="000A4A28" w:rsidTr="00FB1DFA">
        <w:tc>
          <w:tcPr>
            <w:tcW w:w="959" w:type="dxa"/>
          </w:tcPr>
          <w:p w:rsidR="000A4A28" w:rsidRPr="000A4A28" w:rsidRDefault="000A4A28" w:rsidP="000A4A28">
            <w:pPr>
              <w:spacing w:after="0" w:line="240" w:lineRule="auto"/>
              <w:jc w:val="center"/>
              <w:rPr>
                <w:rFonts w:ascii="Times New Roman" w:hAnsi="Times New Roman" w:cs="Times New Roman"/>
                <w:b/>
                <w:sz w:val="12"/>
                <w:szCs w:val="12"/>
              </w:rPr>
            </w:pPr>
          </w:p>
        </w:tc>
        <w:tc>
          <w:tcPr>
            <w:tcW w:w="7654" w:type="dxa"/>
          </w:tcPr>
          <w:p w:rsidR="000A4A28" w:rsidRPr="000A4A28" w:rsidRDefault="000A4A28" w:rsidP="000A4A28">
            <w:pPr>
              <w:spacing w:after="0" w:line="240" w:lineRule="auto"/>
              <w:jc w:val="both"/>
              <w:rPr>
                <w:rFonts w:ascii="Times New Roman" w:hAnsi="Times New Roman" w:cs="Times New Roman"/>
                <w:b/>
                <w:sz w:val="12"/>
                <w:szCs w:val="12"/>
              </w:rPr>
            </w:pPr>
            <w:r w:rsidRPr="000A4A28">
              <w:rPr>
                <w:rFonts w:ascii="Times New Roman" w:hAnsi="Times New Roman" w:cs="Times New Roman"/>
                <w:sz w:val="12"/>
                <w:szCs w:val="12"/>
              </w:rPr>
              <w:t>Исходно-разрешительная документация</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3</w:t>
            </w:r>
          </w:p>
        </w:tc>
      </w:tr>
      <w:tr w:rsidR="000A4A28" w:rsidRPr="000A4A28" w:rsidTr="00FB1DFA">
        <w:tc>
          <w:tcPr>
            <w:tcW w:w="959" w:type="dxa"/>
          </w:tcPr>
          <w:p w:rsidR="000A4A28" w:rsidRPr="000A4A28" w:rsidRDefault="000A4A28" w:rsidP="000A4A28">
            <w:pPr>
              <w:spacing w:after="0" w:line="240" w:lineRule="auto"/>
              <w:jc w:val="center"/>
              <w:rPr>
                <w:rFonts w:ascii="Times New Roman" w:hAnsi="Times New Roman" w:cs="Times New Roman"/>
                <w:b/>
                <w:sz w:val="12"/>
                <w:szCs w:val="12"/>
              </w:rPr>
            </w:pPr>
          </w:p>
        </w:tc>
        <w:tc>
          <w:tcPr>
            <w:tcW w:w="7654" w:type="dxa"/>
          </w:tcPr>
          <w:p w:rsidR="000A4A28" w:rsidRPr="000A4A28" w:rsidRDefault="000A4A28" w:rsidP="000A4A28">
            <w:pPr>
              <w:spacing w:after="0" w:line="240" w:lineRule="auto"/>
              <w:jc w:val="both"/>
              <w:rPr>
                <w:rFonts w:ascii="Times New Roman" w:hAnsi="Times New Roman" w:cs="Times New Roman"/>
                <w:sz w:val="12"/>
                <w:szCs w:val="12"/>
              </w:rPr>
            </w:pPr>
            <w:r w:rsidRPr="000A4A28">
              <w:rPr>
                <w:rFonts w:ascii="Times New Roman" w:hAnsi="Times New Roman" w:cs="Times New Roman"/>
                <w:sz w:val="12"/>
                <w:szCs w:val="12"/>
              </w:rPr>
              <w:t>Основание для выполнения проекта межевания</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3</w:t>
            </w:r>
          </w:p>
        </w:tc>
      </w:tr>
      <w:tr w:rsidR="000A4A28" w:rsidRPr="000A4A28" w:rsidTr="00FB1DFA">
        <w:tc>
          <w:tcPr>
            <w:tcW w:w="959" w:type="dxa"/>
          </w:tcPr>
          <w:p w:rsidR="000A4A28" w:rsidRPr="000A4A28" w:rsidRDefault="000A4A28" w:rsidP="000A4A28">
            <w:pPr>
              <w:spacing w:after="0" w:line="240" w:lineRule="auto"/>
              <w:jc w:val="center"/>
              <w:rPr>
                <w:rFonts w:ascii="Times New Roman" w:hAnsi="Times New Roman" w:cs="Times New Roman"/>
                <w:b/>
                <w:sz w:val="12"/>
                <w:szCs w:val="12"/>
              </w:rPr>
            </w:pPr>
          </w:p>
        </w:tc>
        <w:tc>
          <w:tcPr>
            <w:tcW w:w="7654" w:type="dxa"/>
          </w:tcPr>
          <w:p w:rsidR="000A4A28" w:rsidRPr="000A4A28" w:rsidRDefault="000A4A28" w:rsidP="000A4A28">
            <w:pPr>
              <w:spacing w:after="0" w:line="240" w:lineRule="auto"/>
              <w:jc w:val="both"/>
              <w:rPr>
                <w:rFonts w:ascii="Times New Roman" w:hAnsi="Times New Roman" w:cs="Times New Roman"/>
                <w:sz w:val="12"/>
                <w:szCs w:val="12"/>
              </w:rPr>
            </w:pPr>
            <w:r w:rsidRPr="000A4A28">
              <w:rPr>
                <w:rFonts w:ascii="Times New Roman" w:hAnsi="Times New Roman" w:cs="Times New Roman"/>
                <w:sz w:val="12"/>
                <w:szCs w:val="12"/>
              </w:rPr>
              <w:t>Цели и задачи выполнения проекта межевания территории</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3</w:t>
            </w:r>
          </w:p>
        </w:tc>
      </w:tr>
      <w:tr w:rsidR="000A4A28" w:rsidRPr="000A4A28" w:rsidTr="00FB1DFA">
        <w:tc>
          <w:tcPr>
            <w:tcW w:w="9571" w:type="dxa"/>
            <w:gridSpan w:val="3"/>
            <w:vAlign w:val="center"/>
          </w:tcPr>
          <w:p w:rsidR="000A4A28" w:rsidRPr="000A4A28" w:rsidRDefault="000A4A28" w:rsidP="000A4A28">
            <w:pPr>
              <w:spacing w:after="0" w:line="240" w:lineRule="auto"/>
              <w:jc w:val="center"/>
              <w:rPr>
                <w:rFonts w:ascii="Times New Roman" w:hAnsi="Times New Roman" w:cs="Times New Roman"/>
                <w:b/>
                <w:sz w:val="12"/>
                <w:szCs w:val="12"/>
              </w:rPr>
            </w:pPr>
            <w:r w:rsidRPr="000A4A28">
              <w:rPr>
                <w:rFonts w:ascii="Times New Roman" w:hAnsi="Times New Roman" w:cs="Times New Roman"/>
                <w:b/>
                <w:sz w:val="12"/>
                <w:szCs w:val="12"/>
              </w:rPr>
              <w:t>Основная часть проекта межевания территории</w:t>
            </w:r>
          </w:p>
        </w:tc>
      </w:tr>
      <w:tr w:rsidR="000A4A28" w:rsidRPr="000A4A28" w:rsidTr="00FB1DFA">
        <w:tc>
          <w:tcPr>
            <w:tcW w:w="9571" w:type="dxa"/>
            <w:gridSpan w:val="3"/>
            <w:vAlign w:val="center"/>
          </w:tcPr>
          <w:p w:rsidR="000A4A28" w:rsidRPr="000A4A28" w:rsidRDefault="000A4A28" w:rsidP="000A4A28">
            <w:pPr>
              <w:spacing w:after="0" w:line="240" w:lineRule="auto"/>
              <w:jc w:val="center"/>
              <w:rPr>
                <w:rFonts w:ascii="Times New Roman" w:hAnsi="Times New Roman" w:cs="Times New Roman"/>
                <w:b/>
                <w:sz w:val="12"/>
                <w:szCs w:val="12"/>
              </w:rPr>
            </w:pPr>
            <w:r w:rsidRPr="000A4A28">
              <w:rPr>
                <w:rFonts w:ascii="Times New Roman" w:hAnsi="Times New Roman" w:cs="Times New Roman"/>
                <w:b/>
                <w:sz w:val="12"/>
                <w:szCs w:val="12"/>
              </w:rPr>
              <w:t>Раздел 1 «Проект межевания территории. Графическая часть»</w:t>
            </w:r>
          </w:p>
        </w:tc>
      </w:tr>
      <w:tr w:rsidR="000A4A28" w:rsidRPr="000A4A28" w:rsidTr="00FB1DFA">
        <w:tc>
          <w:tcPr>
            <w:tcW w:w="959" w:type="dxa"/>
            <w:vAlign w:val="center"/>
          </w:tcPr>
          <w:p w:rsidR="000A4A28" w:rsidRPr="000A4A28" w:rsidRDefault="000A4A28" w:rsidP="000A4A28">
            <w:pPr>
              <w:spacing w:after="0" w:line="240" w:lineRule="auto"/>
              <w:jc w:val="center"/>
              <w:rPr>
                <w:rFonts w:ascii="Times New Roman" w:hAnsi="Times New Roman" w:cs="Times New Roman"/>
                <w:sz w:val="12"/>
                <w:szCs w:val="12"/>
              </w:rPr>
            </w:pPr>
          </w:p>
        </w:tc>
        <w:tc>
          <w:tcPr>
            <w:tcW w:w="7654" w:type="dxa"/>
            <w:vAlign w:val="center"/>
          </w:tcPr>
          <w:p w:rsidR="000A4A28" w:rsidRPr="000A4A28" w:rsidRDefault="000A4A28" w:rsidP="000A4A28">
            <w:pPr>
              <w:spacing w:after="0" w:line="240" w:lineRule="auto"/>
              <w:jc w:val="both"/>
              <w:rPr>
                <w:rFonts w:ascii="Times New Roman" w:hAnsi="Times New Roman" w:cs="Times New Roman"/>
                <w:b/>
                <w:sz w:val="12"/>
                <w:szCs w:val="12"/>
              </w:rPr>
            </w:pPr>
            <w:r w:rsidRPr="000A4A28">
              <w:rPr>
                <w:rFonts w:ascii="Times New Roman" w:hAnsi="Times New Roman" w:cs="Times New Roman"/>
                <w:sz w:val="12"/>
                <w:szCs w:val="12"/>
              </w:rPr>
              <w:t>Чертёж межевания территории</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w:t>
            </w:r>
          </w:p>
        </w:tc>
      </w:tr>
      <w:tr w:rsidR="000A4A28" w:rsidRPr="000A4A28" w:rsidTr="00FB1DFA">
        <w:tc>
          <w:tcPr>
            <w:tcW w:w="9571" w:type="dxa"/>
            <w:gridSpan w:val="3"/>
            <w:vAlign w:val="center"/>
          </w:tcPr>
          <w:p w:rsidR="000A4A28" w:rsidRPr="000A4A28" w:rsidRDefault="000A4A28" w:rsidP="000A4A28">
            <w:pPr>
              <w:spacing w:after="0" w:line="240" w:lineRule="auto"/>
              <w:jc w:val="center"/>
              <w:rPr>
                <w:rFonts w:ascii="Times New Roman" w:hAnsi="Times New Roman" w:cs="Times New Roman"/>
                <w:b/>
                <w:sz w:val="12"/>
                <w:szCs w:val="12"/>
              </w:rPr>
            </w:pPr>
            <w:r w:rsidRPr="000A4A28">
              <w:rPr>
                <w:rFonts w:ascii="Times New Roman" w:hAnsi="Times New Roman" w:cs="Times New Roman"/>
                <w:b/>
                <w:sz w:val="12"/>
                <w:szCs w:val="12"/>
              </w:rPr>
              <w:t>Раздел 2 «Проект межевания территории. Текстовая часть»</w:t>
            </w:r>
          </w:p>
        </w:tc>
      </w:tr>
      <w:tr w:rsidR="000A4A28" w:rsidRPr="000A4A28" w:rsidTr="00FB1DFA">
        <w:tc>
          <w:tcPr>
            <w:tcW w:w="959"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2.1</w:t>
            </w:r>
          </w:p>
        </w:tc>
        <w:tc>
          <w:tcPr>
            <w:tcW w:w="7654" w:type="dxa"/>
            <w:vAlign w:val="center"/>
          </w:tcPr>
          <w:p w:rsidR="000A4A28" w:rsidRPr="000A4A28" w:rsidRDefault="000A4A28" w:rsidP="000A4A28">
            <w:pPr>
              <w:spacing w:after="0" w:line="240" w:lineRule="auto"/>
              <w:jc w:val="both"/>
              <w:rPr>
                <w:rFonts w:ascii="Times New Roman" w:hAnsi="Times New Roman" w:cs="Times New Roman"/>
                <w:sz w:val="12"/>
                <w:szCs w:val="12"/>
              </w:rPr>
            </w:pPr>
            <w:r w:rsidRPr="000A4A28">
              <w:rPr>
                <w:rFonts w:ascii="Times New Roman" w:hAnsi="Times New Roman" w:cs="Times New Roman"/>
                <w:sz w:val="12"/>
                <w:szCs w:val="12"/>
              </w:rPr>
              <w:t>Перечень образуемых земельных участков</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7</w:t>
            </w:r>
          </w:p>
        </w:tc>
      </w:tr>
      <w:tr w:rsidR="000A4A28" w:rsidRPr="000A4A28" w:rsidTr="00FB1DFA">
        <w:tc>
          <w:tcPr>
            <w:tcW w:w="959"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2.2</w:t>
            </w:r>
          </w:p>
        </w:tc>
        <w:tc>
          <w:tcPr>
            <w:tcW w:w="7654" w:type="dxa"/>
            <w:vAlign w:val="center"/>
          </w:tcPr>
          <w:p w:rsidR="000A4A28" w:rsidRPr="000A4A28" w:rsidRDefault="000A4A28" w:rsidP="000A4A28">
            <w:pPr>
              <w:spacing w:after="0" w:line="240" w:lineRule="auto"/>
              <w:jc w:val="both"/>
              <w:rPr>
                <w:rFonts w:ascii="Times New Roman" w:hAnsi="Times New Roman" w:cs="Times New Roman"/>
                <w:sz w:val="12"/>
                <w:szCs w:val="12"/>
              </w:rPr>
            </w:pPr>
            <w:r w:rsidRPr="000A4A28">
              <w:rPr>
                <w:rFonts w:ascii="Times New Roman" w:hAnsi="Times New Roman" w:cs="Times New Roman"/>
                <w:sz w:val="12"/>
                <w:szCs w:val="12"/>
              </w:rPr>
              <w:t>Перечень координат характерных точек образуемых земельных участков</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11</w:t>
            </w:r>
          </w:p>
        </w:tc>
      </w:tr>
      <w:tr w:rsidR="000A4A28" w:rsidRPr="000A4A28" w:rsidTr="00FB1DFA">
        <w:tc>
          <w:tcPr>
            <w:tcW w:w="959"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2.3</w:t>
            </w:r>
          </w:p>
        </w:tc>
        <w:tc>
          <w:tcPr>
            <w:tcW w:w="7654" w:type="dxa"/>
            <w:vAlign w:val="center"/>
          </w:tcPr>
          <w:p w:rsidR="000A4A28" w:rsidRPr="000A4A28" w:rsidRDefault="000A4A28" w:rsidP="000A4A28">
            <w:pPr>
              <w:spacing w:after="0" w:line="240" w:lineRule="auto"/>
              <w:jc w:val="both"/>
              <w:rPr>
                <w:rFonts w:ascii="Times New Roman" w:hAnsi="Times New Roman" w:cs="Times New Roman"/>
                <w:sz w:val="12"/>
                <w:szCs w:val="12"/>
              </w:rPr>
            </w:pPr>
            <w:r w:rsidRPr="000A4A28">
              <w:rPr>
                <w:rFonts w:ascii="Times New Roman" w:hAnsi="Times New Roman" w:cs="Times New Roman"/>
                <w:sz w:val="12"/>
                <w:szCs w:val="12"/>
                <w:shd w:val="clear" w:color="auto" w:fill="FFFFFF"/>
              </w:rPr>
              <w:t>Сведения о границах территории, применительно к которой осуществляется подготовка проекта межевания</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19</w:t>
            </w:r>
          </w:p>
        </w:tc>
      </w:tr>
      <w:tr w:rsidR="000A4A28" w:rsidRPr="000A4A28" w:rsidTr="00FB1DFA">
        <w:tc>
          <w:tcPr>
            <w:tcW w:w="959"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2.4</w:t>
            </w:r>
          </w:p>
        </w:tc>
        <w:tc>
          <w:tcPr>
            <w:tcW w:w="7654" w:type="dxa"/>
            <w:vAlign w:val="center"/>
          </w:tcPr>
          <w:p w:rsidR="000A4A28" w:rsidRPr="000A4A28" w:rsidRDefault="000A4A28" w:rsidP="000A4A28">
            <w:pPr>
              <w:spacing w:after="0" w:line="240" w:lineRule="auto"/>
              <w:jc w:val="both"/>
              <w:rPr>
                <w:rFonts w:ascii="Times New Roman" w:hAnsi="Times New Roman" w:cs="Times New Roman"/>
                <w:sz w:val="12"/>
                <w:szCs w:val="12"/>
              </w:rPr>
            </w:pPr>
            <w:r w:rsidRPr="000A4A28">
              <w:rPr>
                <w:rFonts w:ascii="Times New Roman" w:hAnsi="Times New Roman" w:cs="Times New Roman"/>
                <w:sz w:val="12"/>
                <w:szCs w:val="12"/>
                <w:shd w:val="clear" w:color="auto" w:fill="FFFFFF"/>
              </w:rPr>
              <w:t>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21</w:t>
            </w:r>
          </w:p>
        </w:tc>
      </w:tr>
      <w:tr w:rsidR="000A4A28" w:rsidRPr="000A4A28" w:rsidTr="00FB1DFA">
        <w:tc>
          <w:tcPr>
            <w:tcW w:w="9571" w:type="dxa"/>
            <w:gridSpan w:val="3"/>
            <w:vAlign w:val="center"/>
          </w:tcPr>
          <w:p w:rsidR="000A4A28" w:rsidRPr="000A4A28" w:rsidRDefault="000A4A28" w:rsidP="000A4A28">
            <w:pPr>
              <w:spacing w:after="0" w:line="240" w:lineRule="auto"/>
              <w:jc w:val="center"/>
              <w:rPr>
                <w:rFonts w:ascii="Times New Roman" w:hAnsi="Times New Roman" w:cs="Times New Roman"/>
                <w:b/>
                <w:sz w:val="12"/>
                <w:szCs w:val="12"/>
              </w:rPr>
            </w:pPr>
            <w:r w:rsidRPr="000A4A28">
              <w:rPr>
                <w:rFonts w:ascii="Times New Roman" w:hAnsi="Times New Roman" w:cs="Times New Roman"/>
                <w:b/>
                <w:sz w:val="12"/>
                <w:szCs w:val="12"/>
              </w:rPr>
              <w:t>Материалы по обоснованию проекта межевания территории</w:t>
            </w:r>
          </w:p>
        </w:tc>
      </w:tr>
      <w:tr w:rsidR="000A4A28" w:rsidRPr="000A4A28" w:rsidTr="00FB1DFA">
        <w:tc>
          <w:tcPr>
            <w:tcW w:w="9571" w:type="dxa"/>
            <w:gridSpan w:val="3"/>
            <w:vAlign w:val="center"/>
          </w:tcPr>
          <w:p w:rsidR="000A4A28" w:rsidRPr="000A4A28" w:rsidRDefault="000A4A28" w:rsidP="000A4A28">
            <w:pPr>
              <w:spacing w:after="0" w:line="240" w:lineRule="auto"/>
              <w:jc w:val="center"/>
              <w:rPr>
                <w:rFonts w:ascii="Times New Roman" w:hAnsi="Times New Roman" w:cs="Times New Roman"/>
                <w:b/>
                <w:sz w:val="12"/>
                <w:szCs w:val="12"/>
              </w:rPr>
            </w:pPr>
            <w:r w:rsidRPr="000A4A28">
              <w:rPr>
                <w:rFonts w:ascii="Times New Roman" w:hAnsi="Times New Roman" w:cs="Times New Roman"/>
                <w:b/>
                <w:sz w:val="12"/>
                <w:szCs w:val="12"/>
              </w:rPr>
              <w:t xml:space="preserve">Раздел 3 «Материалы по обоснованию проекта межевания территории. </w:t>
            </w:r>
            <w:r w:rsidRPr="000A4A28">
              <w:rPr>
                <w:rFonts w:ascii="Times New Roman" w:hAnsi="Times New Roman" w:cs="Times New Roman"/>
                <w:b/>
                <w:sz w:val="12"/>
                <w:szCs w:val="12"/>
              </w:rPr>
              <w:br/>
              <w:t>Графическая часть»</w:t>
            </w:r>
          </w:p>
        </w:tc>
      </w:tr>
      <w:tr w:rsidR="000A4A28" w:rsidRPr="000A4A28" w:rsidTr="00FB1DFA">
        <w:tc>
          <w:tcPr>
            <w:tcW w:w="959" w:type="dxa"/>
            <w:vAlign w:val="center"/>
          </w:tcPr>
          <w:p w:rsidR="000A4A28" w:rsidRPr="000A4A28" w:rsidRDefault="000A4A28" w:rsidP="000A4A28">
            <w:pPr>
              <w:spacing w:after="0" w:line="240" w:lineRule="auto"/>
              <w:jc w:val="center"/>
              <w:rPr>
                <w:rFonts w:ascii="Times New Roman" w:hAnsi="Times New Roman" w:cs="Times New Roman"/>
                <w:sz w:val="12"/>
                <w:szCs w:val="12"/>
              </w:rPr>
            </w:pPr>
          </w:p>
        </w:tc>
        <w:tc>
          <w:tcPr>
            <w:tcW w:w="7654" w:type="dxa"/>
            <w:vAlign w:val="center"/>
          </w:tcPr>
          <w:p w:rsidR="000A4A28" w:rsidRPr="000A4A28" w:rsidRDefault="000A4A28" w:rsidP="000A4A28">
            <w:pPr>
              <w:spacing w:after="0" w:line="240" w:lineRule="auto"/>
              <w:jc w:val="both"/>
              <w:rPr>
                <w:rFonts w:ascii="Times New Roman" w:hAnsi="Times New Roman" w:cs="Times New Roman"/>
                <w:sz w:val="12"/>
                <w:szCs w:val="12"/>
              </w:rPr>
            </w:pPr>
            <w:r w:rsidRPr="000A4A28">
              <w:rPr>
                <w:rFonts w:ascii="Times New Roman" w:hAnsi="Times New Roman" w:cs="Times New Roman"/>
                <w:sz w:val="12"/>
                <w:szCs w:val="12"/>
              </w:rPr>
              <w:t>Чертёж границ зон с особыми условиями использования территории</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w:t>
            </w:r>
          </w:p>
        </w:tc>
      </w:tr>
      <w:tr w:rsidR="000A4A28" w:rsidRPr="000A4A28" w:rsidTr="00FB1DFA">
        <w:tc>
          <w:tcPr>
            <w:tcW w:w="9571" w:type="dxa"/>
            <w:gridSpan w:val="3"/>
            <w:vAlign w:val="center"/>
          </w:tcPr>
          <w:p w:rsidR="000A4A28" w:rsidRPr="000A4A28" w:rsidRDefault="000A4A28" w:rsidP="000A4A28">
            <w:pPr>
              <w:spacing w:after="0" w:line="240" w:lineRule="auto"/>
              <w:jc w:val="center"/>
              <w:rPr>
                <w:rFonts w:ascii="Times New Roman" w:hAnsi="Times New Roman" w:cs="Times New Roman"/>
                <w:b/>
                <w:sz w:val="12"/>
                <w:szCs w:val="12"/>
              </w:rPr>
            </w:pPr>
            <w:r w:rsidRPr="000A4A28">
              <w:rPr>
                <w:rFonts w:ascii="Times New Roman" w:hAnsi="Times New Roman" w:cs="Times New Roman"/>
                <w:b/>
                <w:sz w:val="12"/>
                <w:szCs w:val="12"/>
              </w:rPr>
              <w:t>Раздел 4 «Материалы по обоснованию проекта межевания территории. Пояснительная записка»</w:t>
            </w:r>
          </w:p>
        </w:tc>
      </w:tr>
      <w:tr w:rsidR="000A4A28" w:rsidRPr="000A4A28" w:rsidTr="00FB1DFA">
        <w:trPr>
          <w:trHeight w:val="227"/>
        </w:trPr>
        <w:tc>
          <w:tcPr>
            <w:tcW w:w="959"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4.1</w:t>
            </w:r>
          </w:p>
        </w:tc>
        <w:tc>
          <w:tcPr>
            <w:tcW w:w="7654" w:type="dxa"/>
            <w:vAlign w:val="center"/>
          </w:tcPr>
          <w:p w:rsidR="000A4A28" w:rsidRPr="000A4A28" w:rsidRDefault="000A4A28" w:rsidP="000A4A28">
            <w:pPr>
              <w:spacing w:after="0" w:line="240" w:lineRule="auto"/>
              <w:jc w:val="both"/>
              <w:rPr>
                <w:rFonts w:ascii="Times New Roman" w:hAnsi="Times New Roman" w:cs="Times New Roman"/>
                <w:sz w:val="12"/>
                <w:szCs w:val="12"/>
                <w:shd w:val="clear" w:color="auto" w:fill="FFFFFF"/>
              </w:rPr>
            </w:pPr>
            <w:r w:rsidRPr="000A4A28">
              <w:rPr>
                <w:rFonts w:ascii="Times New Roman" w:hAnsi="Times New Roman" w:cs="Times New Roman"/>
                <w:sz w:val="12"/>
                <w:szCs w:val="12"/>
                <w:shd w:val="clear" w:color="auto" w:fill="FFFFFF"/>
              </w:rPr>
              <w:t>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24</w:t>
            </w:r>
          </w:p>
        </w:tc>
      </w:tr>
      <w:tr w:rsidR="000A4A28" w:rsidRPr="000A4A28" w:rsidTr="00FB1DFA">
        <w:trPr>
          <w:trHeight w:val="227"/>
        </w:trPr>
        <w:tc>
          <w:tcPr>
            <w:tcW w:w="959"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4.2</w:t>
            </w:r>
          </w:p>
        </w:tc>
        <w:tc>
          <w:tcPr>
            <w:tcW w:w="7654" w:type="dxa"/>
            <w:vAlign w:val="center"/>
          </w:tcPr>
          <w:p w:rsidR="000A4A28" w:rsidRPr="000A4A28" w:rsidRDefault="000A4A28" w:rsidP="000A4A28">
            <w:pPr>
              <w:spacing w:after="0" w:line="240" w:lineRule="auto"/>
              <w:jc w:val="both"/>
              <w:rPr>
                <w:rFonts w:ascii="Times New Roman" w:hAnsi="Times New Roman" w:cs="Times New Roman"/>
                <w:sz w:val="12"/>
                <w:szCs w:val="12"/>
                <w:shd w:val="clear" w:color="auto" w:fill="FFFFFF"/>
              </w:rPr>
            </w:pPr>
            <w:r w:rsidRPr="000A4A28">
              <w:rPr>
                <w:rFonts w:ascii="Times New Roman" w:hAnsi="Times New Roman" w:cs="Times New Roman"/>
                <w:sz w:val="12"/>
                <w:szCs w:val="12"/>
                <w:shd w:val="clear" w:color="auto" w:fill="FFFFFF"/>
              </w:rPr>
              <w:t>Обоснование способа образования земельного участка</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25</w:t>
            </w:r>
          </w:p>
        </w:tc>
      </w:tr>
      <w:tr w:rsidR="000A4A28" w:rsidRPr="000A4A28" w:rsidTr="00FB1DFA">
        <w:trPr>
          <w:trHeight w:val="227"/>
        </w:trPr>
        <w:tc>
          <w:tcPr>
            <w:tcW w:w="959"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4.3</w:t>
            </w:r>
          </w:p>
        </w:tc>
        <w:tc>
          <w:tcPr>
            <w:tcW w:w="7654" w:type="dxa"/>
            <w:vAlign w:val="center"/>
          </w:tcPr>
          <w:p w:rsidR="000A4A28" w:rsidRPr="000A4A28" w:rsidRDefault="000A4A28" w:rsidP="000A4A28">
            <w:pPr>
              <w:spacing w:after="0" w:line="240" w:lineRule="auto"/>
              <w:jc w:val="both"/>
              <w:rPr>
                <w:rFonts w:ascii="Times New Roman" w:hAnsi="Times New Roman" w:cs="Times New Roman"/>
                <w:sz w:val="12"/>
                <w:szCs w:val="12"/>
                <w:shd w:val="clear" w:color="auto" w:fill="FFFFFF"/>
              </w:rPr>
            </w:pPr>
            <w:r w:rsidRPr="000A4A28">
              <w:rPr>
                <w:rFonts w:ascii="Times New Roman" w:hAnsi="Times New Roman" w:cs="Times New Roman"/>
                <w:sz w:val="12"/>
                <w:szCs w:val="12"/>
                <w:shd w:val="clear" w:color="auto" w:fill="FFFFFF"/>
              </w:rPr>
              <w:t>Обоснование определения размеров образуемого земельного участка</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26</w:t>
            </w:r>
          </w:p>
        </w:tc>
      </w:tr>
      <w:tr w:rsidR="000A4A28" w:rsidRPr="000A4A28" w:rsidTr="00FB1DFA">
        <w:trPr>
          <w:trHeight w:val="227"/>
        </w:trPr>
        <w:tc>
          <w:tcPr>
            <w:tcW w:w="959"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4.4</w:t>
            </w:r>
          </w:p>
        </w:tc>
        <w:tc>
          <w:tcPr>
            <w:tcW w:w="7654" w:type="dxa"/>
            <w:vAlign w:val="center"/>
          </w:tcPr>
          <w:p w:rsidR="000A4A28" w:rsidRPr="000A4A28" w:rsidRDefault="000A4A28" w:rsidP="000A4A28">
            <w:pPr>
              <w:spacing w:after="0" w:line="240" w:lineRule="auto"/>
              <w:jc w:val="both"/>
              <w:rPr>
                <w:rFonts w:ascii="Times New Roman" w:hAnsi="Times New Roman" w:cs="Times New Roman"/>
                <w:sz w:val="12"/>
                <w:szCs w:val="12"/>
                <w:shd w:val="clear" w:color="auto" w:fill="FFFFFF"/>
              </w:rPr>
            </w:pPr>
            <w:r w:rsidRPr="000A4A28">
              <w:rPr>
                <w:rFonts w:ascii="Times New Roman" w:hAnsi="Times New Roman" w:cs="Times New Roman"/>
                <w:sz w:val="12"/>
                <w:szCs w:val="12"/>
                <w:shd w:val="clear" w:color="auto" w:fill="FFFFFF"/>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vAlign w:val="center"/>
          </w:tcPr>
          <w:p w:rsidR="000A4A28" w:rsidRPr="000A4A28" w:rsidRDefault="000A4A28" w:rsidP="000A4A28">
            <w:pPr>
              <w:spacing w:after="0" w:line="240" w:lineRule="auto"/>
              <w:jc w:val="center"/>
              <w:rPr>
                <w:rFonts w:ascii="Times New Roman" w:hAnsi="Times New Roman" w:cs="Times New Roman"/>
                <w:sz w:val="12"/>
                <w:szCs w:val="12"/>
              </w:rPr>
            </w:pPr>
            <w:r w:rsidRPr="000A4A28">
              <w:rPr>
                <w:rFonts w:ascii="Times New Roman" w:hAnsi="Times New Roman" w:cs="Times New Roman"/>
                <w:sz w:val="12"/>
                <w:szCs w:val="12"/>
              </w:rPr>
              <w:t>27</w:t>
            </w:r>
          </w:p>
        </w:tc>
      </w:tr>
    </w:tbl>
    <w:p w:rsidR="000A4A28" w:rsidRDefault="000A4A28" w:rsidP="000A4A2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Исходно-разрешительная документация.</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Основанием для разработки проекта межевания территории служит:</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 </w:t>
      </w:r>
      <w:r w:rsidRPr="000A4A28">
        <w:rPr>
          <w:rFonts w:ascii="Times New Roman" w:hAnsi="Times New Roman" w:cs="Times New Roman"/>
          <w:sz w:val="12"/>
          <w:szCs w:val="12"/>
        </w:rPr>
        <w:t>Договор на выполнение работ с ООО «СамараНИПИнефть»;</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2. </w:t>
      </w:r>
      <w:r w:rsidRPr="000A4A28">
        <w:rPr>
          <w:rFonts w:ascii="Times New Roman" w:hAnsi="Times New Roman" w:cs="Times New Roman"/>
          <w:sz w:val="12"/>
          <w:szCs w:val="12"/>
        </w:rPr>
        <w:t>Материалы инженерных изысканий;</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3. </w:t>
      </w:r>
      <w:r w:rsidRPr="000A4A28">
        <w:rPr>
          <w:rFonts w:ascii="Times New Roman" w:hAnsi="Times New Roman" w:cs="Times New Roman"/>
          <w:sz w:val="12"/>
          <w:szCs w:val="12"/>
        </w:rPr>
        <w:t xml:space="preserve">«Градостроительный кодекс Российской Федерации» от 29.12.2004 </w:t>
      </w:r>
      <w:r>
        <w:rPr>
          <w:rFonts w:ascii="Times New Roman" w:hAnsi="Times New Roman" w:cs="Times New Roman"/>
          <w:sz w:val="12"/>
          <w:szCs w:val="12"/>
        </w:rPr>
        <w:t xml:space="preserve">г. № 190-ФЗ </w:t>
      </w:r>
      <w:r w:rsidRPr="000A4A28">
        <w:rPr>
          <w:rFonts w:ascii="Times New Roman" w:hAnsi="Times New Roman" w:cs="Times New Roman"/>
          <w:sz w:val="12"/>
          <w:szCs w:val="12"/>
        </w:rPr>
        <w:t>(ред. от 16.12.2019 г.);</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4. </w:t>
      </w:r>
      <w:r w:rsidRPr="000A4A28">
        <w:rPr>
          <w:rFonts w:ascii="Times New Roman" w:hAnsi="Times New Roman" w:cs="Times New Roman"/>
          <w:sz w:val="12"/>
          <w:szCs w:val="12"/>
        </w:rPr>
        <w:t>Постановление Правительства РФ от 26.07.2017 г. № 884 (ред. от 08.08.2019 г.);</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5. </w:t>
      </w:r>
      <w:r w:rsidRPr="000A4A28">
        <w:rPr>
          <w:rFonts w:ascii="Times New Roman" w:hAnsi="Times New Roman" w:cs="Times New Roman"/>
          <w:sz w:val="12"/>
          <w:szCs w:val="12"/>
        </w:rPr>
        <w:t>«Земельный кодекс Российской Федера</w:t>
      </w:r>
      <w:r>
        <w:rPr>
          <w:rFonts w:ascii="Times New Roman" w:hAnsi="Times New Roman" w:cs="Times New Roman"/>
          <w:sz w:val="12"/>
          <w:szCs w:val="12"/>
        </w:rPr>
        <w:t xml:space="preserve">ции» от 25.10.2001 г. № 136-ФЗ </w:t>
      </w:r>
      <w:r w:rsidRPr="000A4A28">
        <w:rPr>
          <w:rFonts w:ascii="Times New Roman" w:hAnsi="Times New Roman" w:cs="Times New Roman"/>
          <w:sz w:val="12"/>
          <w:szCs w:val="12"/>
        </w:rPr>
        <w:t>(ред. от 02.08.2019 г.);</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6. </w:t>
      </w:r>
      <w:r w:rsidRPr="000A4A28">
        <w:rPr>
          <w:rFonts w:ascii="Times New Roman" w:hAnsi="Times New Roman" w:cs="Times New Roman"/>
          <w:sz w:val="12"/>
          <w:szCs w:val="12"/>
        </w:rPr>
        <w:t>Сведения государственного кадастрового учёта;</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7. </w:t>
      </w:r>
      <w:r w:rsidRPr="000A4A28">
        <w:rPr>
          <w:rFonts w:ascii="Times New Roman" w:hAnsi="Times New Roman" w:cs="Times New Roman"/>
          <w:sz w:val="12"/>
          <w:szCs w:val="12"/>
        </w:rPr>
        <w:t>Топографическая съёмка территории;</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8. </w:t>
      </w:r>
      <w:r w:rsidRPr="000A4A28">
        <w:rPr>
          <w:rFonts w:ascii="Times New Roman" w:hAnsi="Times New Roman" w:cs="Times New Roman"/>
          <w:sz w:val="12"/>
          <w:szCs w:val="12"/>
        </w:rPr>
        <w:t>Правила землепользования и застройки сельского поселения Красносельское муниципального района</w:t>
      </w:r>
      <w:r>
        <w:rPr>
          <w:rFonts w:ascii="Times New Roman" w:hAnsi="Times New Roman" w:cs="Times New Roman"/>
          <w:sz w:val="12"/>
          <w:szCs w:val="12"/>
        </w:rPr>
        <w:t xml:space="preserve"> Сергиевский Самарской области.</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Основание дл</w:t>
      </w:r>
      <w:r>
        <w:rPr>
          <w:rFonts w:ascii="Times New Roman" w:hAnsi="Times New Roman" w:cs="Times New Roman"/>
          <w:sz w:val="12"/>
          <w:szCs w:val="12"/>
        </w:rPr>
        <w:t>я выполнения проекта межевания.</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Документация по внесению изменений в документацию по планировке территории (проект планировки территории) подготовлена в связи с изменением количества образуемых земельных участков.</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Ранее подготовленная документация по планировке территории была утверждена Постановлением от 29.12.2020 г. № 51 Администрацией сельского поселения Красносельское Самарской области «Об утверждении проекта планировки территории и проекта межевания территории объекта АО «Самаранефтегаз»: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7082П «Сбор нефти и газа со скважины № 608 Радаевского месторождения» согласно техническому заданию на выполнение проекта планировки территории и проекта межевания территории объекта 7082П «Сбор нефти и газа со скважины № 608 Радаевского месторождения», в границах сельского поселения Красносельское муниципального района</w:t>
      </w:r>
      <w:r>
        <w:rPr>
          <w:rFonts w:ascii="Times New Roman" w:hAnsi="Times New Roman" w:cs="Times New Roman"/>
          <w:sz w:val="12"/>
          <w:szCs w:val="12"/>
        </w:rPr>
        <w:t xml:space="preserve"> Сергиевский Самарской области.</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Цели и задачи выполнен</w:t>
      </w:r>
      <w:r>
        <w:rPr>
          <w:rFonts w:ascii="Times New Roman" w:hAnsi="Times New Roman" w:cs="Times New Roman"/>
          <w:sz w:val="12"/>
          <w:szCs w:val="12"/>
        </w:rPr>
        <w:t>ия проекта межевания территории</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Подготовка проекта межевания территории для размещения объекта 7082П «Сбор нефти и газа со скважины № 608 Радаевского месторождения»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учётом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w:t>
      </w:r>
      <w:r w:rsidRPr="000A4A28">
        <w:rPr>
          <w:rFonts w:ascii="Times New Roman" w:hAnsi="Times New Roman" w:cs="Times New Roman"/>
          <w:sz w:val="12"/>
          <w:szCs w:val="12"/>
        </w:rPr>
        <w:t>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w:t>
      </w:r>
      <w:r w:rsidRPr="000A4A28">
        <w:rPr>
          <w:rFonts w:ascii="Times New Roman" w:hAnsi="Times New Roman" w:cs="Times New Roman"/>
          <w:sz w:val="12"/>
          <w:szCs w:val="12"/>
        </w:rPr>
        <w:t>определение границ формируемых земельных участков, планируемых для предоставления под строительство планируемого к размещению линейного объекта.</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Сформированные земельные участки должны обеспечить:</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0A4A28">
        <w:rPr>
          <w:rFonts w:ascii="Times New Roman" w:hAnsi="Times New Roman" w:cs="Times New Roman"/>
          <w:sz w:val="12"/>
          <w:szCs w:val="12"/>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0A4A28">
        <w:rPr>
          <w:rFonts w:ascii="Times New Roman" w:hAnsi="Times New Roman" w:cs="Times New Roman"/>
          <w:sz w:val="12"/>
          <w:szCs w:val="12"/>
        </w:rPr>
        <w:t>возможность долгосрочного использования земельного участка.</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В процессе межевания устанавливаются границы земельных участков необходимых для размещения объекта АО «Самаранефтегаз».</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Проектом межевания границ отображены границы образуемых и изменяемых земельных участков и их частей.</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Размещение объекта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 планируется на землях категории земли сельскохозяйственного назначения.</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Проектом межевания определяются площадь и границы образуемых земельных участков и их частей.</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 г.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В соответствии с Федеральным законом от 21.12.2004 г.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CB5371" w:rsidRDefault="000A4A28" w:rsidP="00CB537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7082П «Сбор нефти и газа со скважины № 608 Радаевского месторождения</w:t>
      </w:r>
      <w:r w:rsidR="00CB5371">
        <w:rPr>
          <w:rFonts w:ascii="Times New Roman" w:hAnsi="Times New Roman" w:cs="Times New Roman"/>
          <w:sz w:val="12"/>
          <w:szCs w:val="12"/>
        </w:rPr>
        <w:t>» общей площадью – 34409 кв. м.</w:t>
      </w:r>
      <w:r w:rsidR="00CB5371" w:rsidRPr="00CB5371">
        <w:rPr>
          <w:rFonts w:ascii="Times New Roman" w:hAnsi="Times New Roman" w:cs="Times New Roman"/>
          <w:sz w:val="12"/>
          <w:szCs w:val="12"/>
        </w:rPr>
        <w:t xml:space="preserve"> </w:t>
      </w:r>
    </w:p>
    <w:p w:rsidR="00CB5371" w:rsidRDefault="00CB5371" w:rsidP="00CB537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A4A28">
        <w:rPr>
          <w:rFonts w:ascii="Times New Roman" w:hAnsi="Times New Roman" w:cs="Times New Roman"/>
          <w:sz w:val="12"/>
          <w:szCs w:val="12"/>
        </w:rPr>
        <w:t>Раздел 1 «Проект межевания территории. Графическая часть»</w:t>
      </w:r>
    </w:p>
    <w:p w:rsidR="00CB5371" w:rsidRDefault="00CB5371" w:rsidP="00CB5371">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lastRenderedPageBreak/>
        <w:drawing>
          <wp:inline distT="0" distB="0" distL="0" distR="0">
            <wp:extent cx="2962275" cy="2114550"/>
            <wp:effectExtent l="0" t="0" r="0" b="0"/>
            <wp:docPr id="3" name="Рисунок 3" descr="C:\Users\user\AppData\Local\Microsoft\Windows\Temporary Internet Files\Content.Word\ЧМ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ЧМТ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2114550"/>
                    </a:xfrm>
                    <a:prstGeom prst="rect">
                      <a:avLst/>
                    </a:prstGeom>
                    <a:noFill/>
                    <a:ln>
                      <a:noFill/>
                    </a:ln>
                  </pic:spPr>
                </pic:pic>
              </a:graphicData>
            </a:graphic>
          </wp:inline>
        </w:drawing>
      </w:r>
    </w:p>
    <w:p w:rsidR="00CB5371" w:rsidRDefault="00CB5371" w:rsidP="00CB537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B5371" w:rsidRPr="00CB5371" w:rsidRDefault="00CB5371" w:rsidP="00CB537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B5371">
        <w:rPr>
          <w:rFonts w:ascii="Times New Roman" w:hAnsi="Times New Roman" w:cs="Times New Roman"/>
          <w:sz w:val="12"/>
          <w:szCs w:val="12"/>
        </w:rPr>
        <w:t>Раздел 2 «Проект межевания территории. Текстовая часть»</w:t>
      </w:r>
    </w:p>
    <w:p w:rsidR="00CB5371" w:rsidRPr="00CB5371" w:rsidRDefault="00CB5371" w:rsidP="00CB537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B5371">
        <w:rPr>
          <w:rFonts w:ascii="Times New Roman" w:hAnsi="Times New Roman" w:cs="Times New Roman"/>
          <w:sz w:val="12"/>
          <w:szCs w:val="12"/>
        </w:rPr>
        <w:t> </w:t>
      </w:r>
    </w:p>
    <w:p w:rsidR="00CB5371" w:rsidRPr="00CB5371" w:rsidRDefault="00CB5371" w:rsidP="00CB537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B5371">
        <w:rPr>
          <w:rFonts w:ascii="Times New Roman" w:hAnsi="Times New Roman" w:cs="Times New Roman"/>
          <w:sz w:val="12"/>
          <w:szCs w:val="12"/>
        </w:rPr>
        <w:t>2.1 Перечен</w:t>
      </w:r>
      <w:r>
        <w:rPr>
          <w:rFonts w:ascii="Times New Roman" w:hAnsi="Times New Roman" w:cs="Times New Roman"/>
          <w:sz w:val="12"/>
          <w:szCs w:val="12"/>
        </w:rPr>
        <w:t>ь образуемых земельных участков</w:t>
      </w:r>
    </w:p>
    <w:p w:rsidR="00CB5371" w:rsidRDefault="00CB5371" w:rsidP="00CB5371">
      <w:pPr>
        <w:autoSpaceDE w:val="0"/>
        <w:autoSpaceDN w:val="0"/>
        <w:adjustRightInd w:val="0"/>
        <w:spacing w:after="0" w:line="240" w:lineRule="auto"/>
        <w:ind w:firstLine="284"/>
        <w:outlineLvl w:val="0"/>
        <w:rPr>
          <w:rFonts w:ascii="Times New Roman" w:hAnsi="Times New Roman" w:cs="Times New Roman"/>
          <w:sz w:val="12"/>
          <w:szCs w:val="12"/>
        </w:rPr>
      </w:pPr>
      <w:r w:rsidRPr="00CB5371">
        <w:rPr>
          <w:rFonts w:ascii="Times New Roman" w:hAnsi="Times New Roman" w:cs="Times New Roman"/>
          <w:sz w:val="12"/>
          <w:szCs w:val="12"/>
        </w:rPr>
        <w:t>Таблица 2.1.1 - Перечень образуемых земельных участков</w:t>
      </w:r>
    </w:p>
    <w:tbl>
      <w:tblPr>
        <w:tblStyle w:val="afc"/>
        <w:tblW w:w="5000" w:type="pct"/>
        <w:tblLayout w:type="fixed"/>
        <w:tblLook w:val="04A0" w:firstRow="1" w:lastRow="0" w:firstColumn="1" w:lastColumn="0" w:noHBand="0" w:noVBand="1"/>
      </w:tblPr>
      <w:tblGrid>
        <w:gridCol w:w="398"/>
        <w:gridCol w:w="285"/>
        <w:gridCol w:w="283"/>
        <w:gridCol w:w="281"/>
        <w:gridCol w:w="2405"/>
        <w:gridCol w:w="991"/>
        <w:gridCol w:w="852"/>
        <w:gridCol w:w="1278"/>
        <w:gridCol w:w="713"/>
        <w:gridCol w:w="243"/>
      </w:tblGrid>
      <w:tr w:rsidR="00CB5371" w:rsidRPr="00CB5371" w:rsidTr="00CB5371">
        <w:trPr>
          <w:cantSplit/>
          <w:trHeight w:val="1250"/>
        </w:trPr>
        <w:tc>
          <w:tcPr>
            <w:tcW w:w="257" w:type="pct"/>
            <w:vAlign w:val="center"/>
            <w:hideMark/>
          </w:tcPr>
          <w:p w:rsidR="00CB5371" w:rsidRPr="00CB5371" w:rsidRDefault="00CB5371" w:rsidP="00FB1DFA">
            <w:pPr>
              <w:rPr>
                <w:rFonts w:ascii="Times New Roman" w:hAnsi="Times New Roman" w:cs="Times New Roman"/>
                <w:b/>
                <w:bCs/>
                <w:sz w:val="12"/>
                <w:szCs w:val="12"/>
              </w:rPr>
            </w:pPr>
            <w:r w:rsidRPr="00CB5371">
              <w:rPr>
                <w:rFonts w:ascii="Times New Roman" w:hAnsi="Times New Roman" w:cs="Times New Roman"/>
                <w:b/>
                <w:bCs/>
                <w:sz w:val="12"/>
                <w:szCs w:val="12"/>
              </w:rPr>
              <w:t>№</w:t>
            </w:r>
          </w:p>
        </w:tc>
        <w:tc>
          <w:tcPr>
            <w:tcW w:w="184" w:type="pct"/>
            <w:textDirection w:val="btLr"/>
            <w:vAlign w:val="center"/>
            <w:hideMark/>
          </w:tcPr>
          <w:p w:rsidR="00CB5371" w:rsidRPr="00CB5371" w:rsidRDefault="00CB5371" w:rsidP="00FB1DFA">
            <w:pPr>
              <w:ind w:left="57" w:right="57"/>
              <w:jc w:val="center"/>
              <w:rPr>
                <w:rFonts w:ascii="Times New Roman" w:hAnsi="Times New Roman" w:cs="Times New Roman"/>
                <w:b/>
                <w:bCs/>
                <w:sz w:val="12"/>
                <w:szCs w:val="12"/>
              </w:rPr>
            </w:pPr>
            <w:r w:rsidRPr="00CB5371">
              <w:rPr>
                <w:rFonts w:ascii="Times New Roman" w:hAnsi="Times New Roman" w:cs="Times New Roman"/>
                <w:b/>
                <w:bCs/>
                <w:sz w:val="12"/>
                <w:szCs w:val="12"/>
              </w:rPr>
              <w:t xml:space="preserve">Кадастровый </w:t>
            </w:r>
            <w:r w:rsidRPr="00CB5371">
              <w:rPr>
                <w:rFonts w:ascii="Times New Roman" w:hAnsi="Times New Roman" w:cs="Times New Roman"/>
                <w:b/>
                <w:bCs/>
                <w:sz w:val="12"/>
                <w:szCs w:val="12"/>
              </w:rPr>
              <w:br w:type="page"/>
              <w:t>квартал</w:t>
            </w:r>
          </w:p>
        </w:tc>
        <w:tc>
          <w:tcPr>
            <w:tcW w:w="183" w:type="pct"/>
            <w:textDirection w:val="btLr"/>
            <w:vAlign w:val="center"/>
            <w:hideMark/>
          </w:tcPr>
          <w:p w:rsidR="00CB5371" w:rsidRPr="00CB5371" w:rsidRDefault="00CB5371" w:rsidP="00FB1DFA">
            <w:pPr>
              <w:ind w:left="57" w:right="57"/>
              <w:jc w:val="center"/>
              <w:rPr>
                <w:rFonts w:ascii="Times New Roman" w:hAnsi="Times New Roman" w:cs="Times New Roman"/>
                <w:b/>
                <w:bCs/>
                <w:sz w:val="12"/>
                <w:szCs w:val="12"/>
              </w:rPr>
            </w:pPr>
            <w:r w:rsidRPr="00CB5371">
              <w:rPr>
                <w:rFonts w:ascii="Times New Roman" w:hAnsi="Times New Roman" w:cs="Times New Roman"/>
                <w:b/>
                <w:bCs/>
                <w:sz w:val="12"/>
                <w:szCs w:val="12"/>
              </w:rPr>
              <w:t xml:space="preserve">Кадастровый </w:t>
            </w:r>
            <w:r w:rsidRPr="00CB5371">
              <w:rPr>
                <w:rFonts w:ascii="Times New Roman" w:hAnsi="Times New Roman" w:cs="Times New Roman"/>
                <w:b/>
                <w:bCs/>
                <w:sz w:val="12"/>
                <w:szCs w:val="12"/>
              </w:rPr>
              <w:br w:type="page"/>
              <w:t>номер ЗУ</w:t>
            </w:r>
          </w:p>
        </w:tc>
        <w:tc>
          <w:tcPr>
            <w:tcW w:w="182" w:type="pct"/>
            <w:textDirection w:val="btLr"/>
            <w:vAlign w:val="center"/>
            <w:hideMark/>
          </w:tcPr>
          <w:p w:rsidR="00CB5371" w:rsidRPr="00CB5371" w:rsidRDefault="00CB5371" w:rsidP="00FB1DFA">
            <w:pPr>
              <w:ind w:left="57" w:right="57"/>
              <w:jc w:val="center"/>
              <w:rPr>
                <w:rFonts w:ascii="Times New Roman" w:hAnsi="Times New Roman" w:cs="Times New Roman"/>
                <w:b/>
                <w:bCs/>
                <w:sz w:val="12"/>
                <w:szCs w:val="12"/>
              </w:rPr>
            </w:pPr>
            <w:r w:rsidRPr="00CB5371">
              <w:rPr>
                <w:rFonts w:ascii="Times New Roman" w:hAnsi="Times New Roman" w:cs="Times New Roman"/>
                <w:b/>
                <w:bCs/>
                <w:sz w:val="12"/>
                <w:szCs w:val="12"/>
              </w:rPr>
              <w:t>Образуемый ЗУ</w:t>
            </w:r>
          </w:p>
        </w:tc>
        <w:tc>
          <w:tcPr>
            <w:tcW w:w="1556" w:type="pct"/>
            <w:vAlign w:val="center"/>
            <w:hideMark/>
          </w:tcPr>
          <w:p w:rsidR="00CB5371" w:rsidRPr="00CB5371" w:rsidRDefault="00CB5371" w:rsidP="00FB1DFA">
            <w:pPr>
              <w:ind w:left="57" w:right="57"/>
              <w:jc w:val="center"/>
              <w:rPr>
                <w:rFonts w:ascii="Times New Roman" w:hAnsi="Times New Roman" w:cs="Times New Roman"/>
                <w:b/>
                <w:bCs/>
                <w:sz w:val="12"/>
                <w:szCs w:val="12"/>
              </w:rPr>
            </w:pPr>
            <w:r w:rsidRPr="00CB5371">
              <w:rPr>
                <w:rFonts w:ascii="Times New Roman" w:hAnsi="Times New Roman" w:cs="Times New Roman"/>
                <w:b/>
                <w:bCs/>
                <w:sz w:val="12"/>
                <w:szCs w:val="12"/>
              </w:rPr>
              <w:t>Наименование сооружения</w:t>
            </w:r>
          </w:p>
        </w:tc>
        <w:tc>
          <w:tcPr>
            <w:tcW w:w="641" w:type="pct"/>
            <w:textDirection w:val="btLr"/>
            <w:vAlign w:val="center"/>
          </w:tcPr>
          <w:p w:rsidR="00CB5371" w:rsidRPr="00CB5371" w:rsidRDefault="00CB5371" w:rsidP="00FB1DFA">
            <w:pPr>
              <w:ind w:left="57" w:right="57"/>
              <w:jc w:val="center"/>
              <w:rPr>
                <w:rFonts w:ascii="Times New Roman" w:hAnsi="Times New Roman" w:cs="Times New Roman"/>
                <w:b/>
                <w:bCs/>
                <w:sz w:val="12"/>
                <w:szCs w:val="12"/>
              </w:rPr>
            </w:pPr>
            <w:r w:rsidRPr="00CB5371">
              <w:rPr>
                <w:rFonts w:ascii="Times New Roman" w:hAnsi="Times New Roman" w:cs="Times New Roman"/>
                <w:b/>
                <w:bCs/>
                <w:sz w:val="12"/>
                <w:szCs w:val="12"/>
              </w:rPr>
              <w:t>Правообладатель</w:t>
            </w:r>
          </w:p>
        </w:tc>
        <w:tc>
          <w:tcPr>
            <w:tcW w:w="551" w:type="pct"/>
            <w:textDirection w:val="btLr"/>
            <w:vAlign w:val="center"/>
            <w:hideMark/>
          </w:tcPr>
          <w:p w:rsidR="00CB5371" w:rsidRPr="00CB5371" w:rsidRDefault="00CB5371" w:rsidP="00FB1DFA">
            <w:pPr>
              <w:ind w:left="57" w:right="57"/>
              <w:jc w:val="center"/>
              <w:rPr>
                <w:rFonts w:ascii="Times New Roman" w:hAnsi="Times New Roman" w:cs="Times New Roman"/>
                <w:b/>
                <w:bCs/>
                <w:sz w:val="12"/>
                <w:szCs w:val="12"/>
              </w:rPr>
            </w:pPr>
            <w:r w:rsidRPr="00CB5371">
              <w:rPr>
                <w:rFonts w:ascii="Times New Roman" w:hAnsi="Times New Roman" w:cs="Times New Roman"/>
                <w:b/>
                <w:bCs/>
                <w:sz w:val="12"/>
                <w:szCs w:val="12"/>
              </w:rPr>
              <w:t>Категория земель</w:t>
            </w:r>
          </w:p>
        </w:tc>
        <w:tc>
          <w:tcPr>
            <w:tcW w:w="827" w:type="pct"/>
            <w:textDirection w:val="btLr"/>
            <w:vAlign w:val="center"/>
            <w:hideMark/>
          </w:tcPr>
          <w:p w:rsidR="00CB5371" w:rsidRPr="00CB5371" w:rsidRDefault="00CB5371" w:rsidP="00FB1DFA">
            <w:pPr>
              <w:ind w:left="57" w:right="57"/>
              <w:jc w:val="center"/>
              <w:rPr>
                <w:rFonts w:ascii="Times New Roman" w:hAnsi="Times New Roman" w:cs="Times New Roman"/>
                <w:b/>
                <w:bCs/>
                <w:sz w:val="12"/>
                <w:szCs w:val="12"/>
              </w:rPr>
            </w:pPr>
            <w:r w:rsidRPr="00CB5371">
              <w:rPr>
                <w:rFonts w:ascii="Times New Roman" w:hAnsi="Times New Roman" w:cs="Times New Roman"/>
                <w:b/>
                <w:bCs/>
                <w:sz w:val="12"/>
                <w:szCs w:val="12"/>
              </w:rPr>
              <w:t>Вид разрешённого использования</w:t>
            </w:r>
          </w:p>
        </w:tc>
        <w:tc>
          <w:tcPr>
            <w:tcW w:w="461" w:type="pct"/>
            <w:textDirection w:val="btLr"/>
            <w:vAlign w:val="center"/>
            <w:hideMark/>
          </w:tcPr>
          <w:p w:rsidR="00CB5371" w:rsidRPr="00CB5371" w:rsidRDefault="00CB5371" w:rsidP="00FB1DFA">
            <w:pPr>
              <w:ind w:left="57" w:right="57"/>
              <w:jc w:val="center"/>
              <w:rPr>
                <w:rFonts w:ascii="Times New Roman" w:hAnsi="Times New Roman" w:cs="Times New Roman"/>
                <w:b/>
                <w:bCs/>
                <w:sz w:val="12"/>
                <w:szCs w:val="12"/>
              </w:rPr>
            </w:pPr>
            <w:r w:rsidRPr="00CB5371">
              <w:rPr>
                <w:rFonts w:ascii="Times New Roman" w:hAnsi="Times New Roman" w:cs="Times New Roman"/>
                <w:b/>
                <w:bCs/>
                <w:sz w:val="12"/>
                <w:szCs w:val="12"/>
              </w:rPr>
              <w:t>Местоположение ЗУ</w:t>
            </w:r>
          </w:p>
        </w:tc>
        <w:tc>
          <w:tcPr>
            <w:tcW w:w="157" w:type="pct"/>
            <w:textDirection w:val="btLr"/>
            <w:vAlign w:val="center"/>
            <w:hideMark/>
          </w:tcPr>
          <w:p w:rsidR="00CB5371" w:rsidRPr="00CB5371" w:rsidRDefault="00CB5371" w:rsidP="00FB1DFA">
            <w:pPr>
              <w:ind w:left="57" w:right="57"/>
              <w:jc w:val="center"/>
              <w:rPr>
                <w:rFonts w:ascii="Times New Roman" w:hAnsi="Times New Roman" w:cs="Times New Roman"/>
                <w:b/>
                <w:bCs/>
                <w:sz w:val="12"/>
                <w:szCs w:val="12"/>
              </w:rPr>
            </w:pPr>
            <w:r w:rsidRPr="00CB5371">
              <w:rPr>
                <w:rFonts w:ascii="Times New Roman" w:hAnsi="Times New Roman" w:cs="Times New Roman"/>
                <w:b/>
                <w:bCs/>
                <w:sz w:val="12"/>
                <w:szCs w:val="12"/>
              </w:rPr>
              <w:t>Площадь кв.м.</w:t>
            </w:r>
          </w:p>
        </w:tc>
      </w:tr>
      <w:tr w:rsidR="00CB5371" w:rsidRPr="00CB5371" w:rsidTr="00CB5371">
        <w:trPr>
          <w:cantSplit/>
          <w:trHeight w:val="1632"/>
        </w:trPr>
        <w:tc>
          <w:tcPr>
            <w:tcW w:w="257" w:type="pct"/>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sz w:val="12"/>
                <w:szCs w:val="12"/>
              </w:rPr>
              <w:t>1</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color w:val="000000"/>
                <w:sz w:val="12"/>
                <w:szCs w:val="12"/>
              </w:rPr>
              <w:t>63:31:0311003</w:t>
            </w:r>
          </w:p>
        </w:tc>
        <w:tc>
          <w:tcPr>
            <w:tcW w:w="183"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63:31:0311003:425</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:425/чзу1</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площадку скважины; площадку для обустройства скважины; площадку для ТКРС; технологический проезд к сооружениям скважины; опознавательный знак; контрольно-измерительный пункт</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Пшеничный Евгений Николаевич</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Для ведения сельскохозяйственной деятельности</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Самарская обл., Сергиевский р-н, 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7364</w:t>
            </w:r>
          </w:p>
        </w:tc>
      </w:tr>
      <w:tr w:rsidR="00CB5371" w:rsidRPr="00CB5371" w:rsidTr="00CB5371">
        <w:trPr>
          <w:cantSplit/>
          <w:trHeight w:val="1603"/>
        </w:trPr>
        <w:tc>
          <w:tcPr>
            <w:tcW w:w="257" w:type="pct"/>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sz w:val="12"/>
                <w:szCs w:val="12"/>
              </w:rPr>
              <w:t>2</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color w:val="000000"/>
                <w:sz w:val="12"/>
                <w:szCs w:val="12"/>
              </w:rPr>
              <w:t>63:31:0311003</w:t>
            </w:r>
          </w:p>
        </w:tc>
        <w:tc>
          <w:tcPr>
            <w:tcW w:w="183"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63:31:0311003:425</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:425/чзу2</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площадку для обустройства скважины; трассу выкидного трубопровода от скважины; контрольно-измерительный пункт; опознавательный знак; трассу линии анодного заземления; дополнительный отвод на время строительства</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Пшеничный Евгений Николаевич</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Для ведения сельскохозяйственной деятельности</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 xml:space="preserve">Самарская обл., Сергиевский </w:t>
            </w:r>
            <w:r w:rsidRPr="00CB5371">
              <w:rPr>
                <w:rFonts w:ascii="Times New Roman" w:hAnsi="Times New Roman" w:cs="Times New Roman"/>
                <w:color w:val="000000"/>
                <w:sz w:val="12"/>
                <w:szCs w:val="12"/>
              </w:rPr>
              <w:br/>
              <w:t>р-н, 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22034</w:t>
            </w:r>
          </w:p>
        </w:tc>
      </w:tr>
      <w:tr w:rsidR="00CB5371" w:rsidRPr="00CB5371" w:rsidTr="00CB5371">
        <w:trPr>
          <w:cantSplit/>
          <w:trHeight w:val="1576"/>
        </w:trPr>
        <w:tc>
          <w:tcPr>
            <w:tcW w:w="257" w:type="pct"/>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sz w:val="12"/>
                <w:szCs w:val="12"/>
              </w:rPr>
              <w:t>3</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color w:val="000000"/>
                <w:sz w:val="12"/>
                <w:szCs w:val="12"/>
              </w:rPr>
              <w:t>63:31:0311003</w:t>
            </w:r>
          </w:p>
        </w:tc>
        <w:tc>
          <w:tcPr>
            <w:tcW w:w="183"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63:31:0311003:423</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:423:ЗУ1</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площадку для обустройства скважины; площадку для ТКРС; технологический проезд к сооружениям скважины</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Администрация м.р-на Сергиевский, аренда Алексеев Алексей Юрьевич</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Для сельскохозяйственной деятельности</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 xml:space="preserve">РФ, Самарская обл., м.р-н Сергиевский, </w:t>
            </w:r>
            <w:r w:rsidRPr="00CB5371">
              <w:rPr>
                <w:rFonts w:ascii="Times New Roman" w:hAnsi="Times New Roman" w:cs="Times New Roman"/>
                <w:color w:val="000000"/>
                <w:sz w:val="12"/>
                <w:szCs w:val="12"/>
              </w:rPr>
              <w:br/>
              <w:t>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164</w:t>
            </w:r>
          </w:p>
        </w:tc>
      </w:tr>
      <w:tr w:rsidR="00CB5371" w:rsidRPr="00CB5371" w:rsidTr="00CB5371">
        <w:trPr>
          <w:cantSplit/>
          <w:trHeight w:val="1919"/>
        </w:trPr>
        <w:tc>
          <w:tcPr>
            <w:tcW w:w="257" w:type="pct"/>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sz w:val="12"/>
                <w:szCs w:val="12"/>
              </w:rPr>
              <w:lastRenderedPageBreak/>
              <w:t>4</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color w:val="000000"/>
                <w:sz w:val="12"/>
                <w:szCs w:val="12"/>
              </w:rPr>
              <w:t>63:31:0311003</w:t>
            </w:r>
          </w:p>
        </w:tc>
        <w:tc>
          <w:tcPr>
            <w:tcW w:w="183"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63:31:0311003:423</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:423/чзу1(1-4)</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площадку для обустройства скважины; трассу выкидного трубопровода от скважины; опознавательный знак; трассу ВЛ к скважине; опору ЛЭП</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Администрация м.р-на Сергиевский, аренда Алексеев Алексей Юрьевич</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Для сельскохозяйственной деятельности</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 xml:space="preserve">РФ, Самарская обл., </w:t>
            </w:r>
            <w:r w:rsidRPr="00CB5371">
              <w:rPr>
                <w:rFonts w:ascii="Times New Roman" w:hAnsi="Times New Roman" w:cs="Times New Roman"/>
                <w:color w:val="000000"/>
                <w:sz w:val="12"/>
                <w:szCs w:val="12"/>
              </w:rPr>
              <w:br/>
              <w:t xml:space="preserve">м.р-н Сергиевский, </w:t>
            </w:r>
            <w:r w:rsidRPr="00CB5371">
              <w:rPr>
                <w:rFonts w:ascii="Times New Roman" w:hAnsi="Times New Roman" w:cs="Times New Roman"/>
                <w:color w:val="000000"/>
                <w:sz w:val="12"/>
                <w:szCs w:val="12"/>
              </w:rPr>
              <w:br/>
              <w:t>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2800</w:t>
            </w:r>
          </w:p>
        </w:tc>
      </w:tr>
      <w:tr w:rsidR="00CB5371" w:rsidRPr="00CB5371" w:rsidTr="00CB5371">
        <w:trPr>
          <w:cantSplit/>
          <w:trHeight w:val="1499"/>
        </w:trPr>
        <w:tc>
          <w:tcPr>
            <w:tcW w:w="257" w:type="pct"/>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sz w:val="12"/>
                <w:szCs w:val="12"/>
              </w:rPr>
              <w:t>5</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color w:val="000000"/>
                <w:sz w:val="12"/>
                <w:szCs w:val="12"/>
              </w:rPr>
              <w:t>63:31:0311003</w:t>
            </w:r>
          </w:p>
        </w:tc>
        <w:tc>
          <w:tcPr>
            <w:tcW w:w="183"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63:31:0000000:4985</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:4985:ЗУ1</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технологический проезд к сооружениям скважины</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Администрация м.р-на Сергиевский</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Трубопроводный транспорт</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Самарская обл., Сергиевский р-н, 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37</w:t>
            </w:r>
          </w:p>
        </w:tc>
      </w:tr>
      <w:tr w:rsidR="00CB5371" w:rsidRPr="00CB5371" w:rsidTr="00CB5371">
        <w:trPr>
          <w:cantSplit/>
          <w:trHeight w:val="1627"/>
        </w:trPr>
        <w:tc>
          <w:tcPr>
            <w:tcW w:w="257" w:type="pct"/>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sz w:val="12"/>
                <w:szCs w:val="12"/>
              </w:rPr>
              <w:t>6</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color w:val="000000"/>
                <w:sz w:val="12"/>
                <w:szCs w:val="12"/>
              </w:rPr>
              <w:t>63:31:0311003</w:t>
            </w:r>
          </w:p>
        </w:tc>
        <w:tc>
          <w:tcPr>
            <w:tcW w:w="183"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63:31:0000000:4985</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:4985/чзу1</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площадку для обустройства скважины; трассу ВЛ к скважине</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Администрация м.р-на Сергиевский</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Трубопроводный транспорт</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Самарская обл., Сергиевский р-н, 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151</w:t>
            </w:r>
          </w:p>
        </w:tc>
      </w:tr>
      <w:tr w:rsidR="00CB5371" w:rsidRPr="00CB5371" w:rsidTr="00CB5371">
        <w:trPr>
          <w:cantSplit/>
          <w:trHeight w:val="1576"/>
        </w:trPr>
        <w:tc>
          <w:tcPr>
            <w:tcW w:w="257" w:type="pct"/>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sz w:val="12"/>
                <w:szCs w:val="12"/>
              </w:rPr>
              <w:t>7</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color w:val="000000"/>
                <w:sz w:val="12"/>
                <w:szCs w:val="12"/>
              </w:rPr>
              <w:t>63:31:0311003</w:t>
            </w:r>
          </w:p>
        </w:tc>
        <w:tc>
          <w:tcPr>
            <w:tcW w:w="183"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:ЗУ1</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площадку для обустройства скважины; трассу выкидного трубопровода от скважины; контрольно-измерительный пункт; трассу ВЛ к скважине; опору ЛЭП</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 xml:space="preserve">Администрация </w:t>
            </w:r>
            <w:r w:rsidRPr="00CB5371">
              <w:rPr>
                <w:rFonts w:ascii="Times New Roman" w:hAnsi="Times New Roman" w:cs="Times New Roman"/>
                <w:color w:val="000000"/>
                <w:sz w:val="12"/>
                <w:szCs w:val="12"/>
              </w:rPr>
              <w:br/>
              <w:t>м.р-на Сергиевский</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Для трубопроводного транспорта</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 xml:space="preserve">Самарская обл., Сергиевский р-н, </w:t>
            </w:r>
            <w:r w:rsidRPr="00CB5371">
              <w:rPr>
                <w:rFonts w:ascii="Times New Roman" w:hAnsi="Times New Roman" w:cs="Times New Roman"/>
                <w:color w:val="000000"/>
                <w:sz w:val="12"/>
                <w:szCs w:val="12"/>
              </w:rPr>
              <w:br/>
              <w:t>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256</w:t>
            </w:r>
          </w:p>
        </w:tc>
      </w:tr>
      <w:tr w:rsidR="00CB5371" w:rsidRPr="00CB5371" w:rsidTr="00CB5371">
        <w:trPr>
          <w:cantSplit/>
          <w:trHeight w:val="1509"/>
        </w:trPr>
        <w:tc>
          <w:tcPr>
            <w:tcW w:w="257" w:type="pct"/>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sz w:val="12"/>
                <w:szCs w:val="12"/>
              </w:rPr>
              <w:t>8</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color w:val="000000"/>
                <w:sz w:val="12"/>
                <w:szCs w:val="12"/>
              </w:rPr>
              <w:t>63:31:0311003</w:t>
            </w:r>
          </w:p>
        </w:tc>
        <w:tc>
          <w:tcPr>
            <w:tcW w:w="183"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:ЗУ2(1-2)</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трассу выкидного трубопровода от скважины</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Администрация м.р-на Сергиевский</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Для трубопроводного транспорта</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Самарская обл., Сергиевский р-н, 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231</w:t>
            </w:r>
          </w:p>
        </w:tc>
      </w:tr>
      <w:tr w:rsidR="00CB5371" w:rsidRPr="00CB5371" w:rsidTr="00CB5371">
        <w:trPr>
          <w:cantSplit/>
          <w:trHeight w:val="1495"/>
        </w:trPr>
        <w:tc>
          <w:tcPr>
            <w:tcW w:w="257" w:type="pct"/>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sz w:val="12"/>
                <w:szCs w:val="12"/>
              </w:rPr>
              <w:t>9</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color w:val="000000"/>
                <w:sz w:val="12"/>
                <w:szCs w:val="12"/>
              </w:rPr>
              <w:t>63:31:0311003</w:t>
            </w:r>
          </w:p>
        </w:tc>
        <w:tc>
          <w:tcPr>
            <w:tcW w:w="183"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:ЗУ3</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трассу выкидного трубопровода от скважины</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Администрация м.р-на Сергиевский</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Для трубопроводного транспорта</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Самарская обл., Сергиевский р-н, 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473</w:t>
            </w:r>
          </w:p>
        </w:tc>
      </w:tr>
      <w:tr w:rsidR="00CB5371" w:rsidRPr="00CB5371" w:rsidTr="00CB5371">
        <w:trPr>
          <w:cantSplit/>
          <w:trHeight w:val="1495"/>
        </w:trPr>
        <w:tc>
          <w:tcPr>
            <w:tcW w:w="257" w:type="pct"/>
            <w:vAlign w:val="center"/>
          </w:tcPr>
          <w:p w:rsidR="00CB5371" w:rsidRPr="00CB5371" w:rsidRDefault="00CB5371" w:rsidP="00FB1DFA">
            <w:pPr>
              <w:jc w:val="center"/>
              <w:rPr>
                <w:rFonts w:ascii="Times New Roman" w:hAnsi="Times New Roman" w:cs="Times New Roman"/>
                <w:sz w:val="12"/>
                <w:szCs w:val="12"/>
              </w:rPr>
            </w:pPr>
            <w:r w:rsidRPr="00CB5371">
              <w:rPr>
                <w:rFonts w:ascii="Times New Roman" w:hAnsi="Times New Roman" w:cs="Times New Roman"/>
                <w:sz w:val="12"/>
                <w:szCs w:val="12"/>
              </w:rPr>
              <w:lastRenderedPageBreak/>
              <w:t>10</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color w:val="000000"/>
                <w:sz w:val="12"/>
                <w:szCs w:val="12"/>
              </w:rPr>
              <w:t>63:31:0311003</w:t>
            </w:r>
          </w:p>
        </w:tc>
        <w:tc>
          <w:tcPr>
            <w:tcW w:w="183"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:ЗУ4</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трассу выкидного трубопровода от скважины</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Администрация м.р-на Сергиевский</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Для трубопроводного транспорта</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Самарская обл., Сергиевский р-н, 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137</w:t>
            </w:r>
          </w:p>
        </w:tc>
      </w:tr>
      <w:tr w:rsidR="00CB5371" w:rsidRPr="00CB5371" w:rsidTr="00CB5371">
        <w:trPr>
          <w:cantSplit/>
          <w:trHeight w:val="1434"/>
        </w:trPr>
        <w:tc>
          <w:tcPr>
            <w:tcW w:w="257" w:type="pct"/>
            <w:vAlign w:val="center"/>
          </w:tcPr>
          <w:p w:rsidR="00CB5371" w:rsidRPr="00CB5371" w:rsidRDefault="00CB5371" w:rsidP="00FB1DFA">
            <w:pPr>
              <w:jc w:val="center"/>
              <w:rPr>
                <w:rFonts w:ascii="Times New Roman" w:hAnsi="Times New Roman" w:cs="Times New Roman"/>
                <w:sz w:val="12"/>
                <w:szCs w:val="12"/>
              </w:rPr>
            </w:pPr>
            <w:r w:rsidRPr="00CB5371">
              <w:rPr>
                <w:rFonts w:ascii="Times New Roman" w:hAnsi="Times New Roman" w:cs="Times New Roman"/>
                <w:sz w:val="12"/>
                <w:szCs w:val="12"/>
              </w:rPr>
              <w:t>11</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63:31:0311003</w:t>
            </w:r>
          </w:p>
        </w:tc>
        <w:tc>
          <w:tcPr>
            <w:tcW w:w="183"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63:31:0311003:423</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:423:ЗУ2</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площадку для очистки колёс спецтехники</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Администрация м.р-на Сергиевский, аренда Алексеев Алексей Юрьевич</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Для сельскохозяйственной деятельности</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 xml:space="preserve">РФ, Самарская обл., </w:t>
            </w:r>
            <w:r w:rsidRPr="00CB5371">
              <w:rPr>
                <w:rFonts w:ascii="Times New Roman" w:hAnsi="Times New Roman" w:cs="Times New Roman"/>
                <w:color w:val="000000"/>
                <w:sz w:val="12"/>
                <w:szCs w:val="12"/>
              </w:rPr>
              <w:br/>
              <w:t xml:space="preserve">м.р-н Сергиевский, </w:t>
            </w:r>
            <w:r w:rsidRPr="00CB5371">
              <w:rPr>
                <w:rFonts w:ascii="Times New Roman" w:hAnsi="Times New Roman" w:cs="Times New Roman"/>
                <w:color w:val="000000"/>
                <w:sz w:val="12"/>
                <w:szCs w:val="12"/>
              </w:rPr>
              <w:br/>
              <w:t>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529</w:t>
            </w:r>
          </w:p>
        </w:tc>
      </w:tr>
      <w:tr w:rsidR="00CB5371" w:rsidRPr="00CB5371" w:rsidTr="00CB5371">
        <w:trPr>
          <w:cantSplit/>
          <w:trHeight w:val="1705"/>
        </w:trPr>
        <w:tc>
          <w:tcPr>
            <w:tcW w:w="257" w:type="pct"/>
            <w:vAlign w:val="center"/>
          </w:tcPr>
          <w:p w:rsidR="00CB5371" w:rsidRPr="00CB5371" w:rsidRDefault="00CB5371" w:rsidP="00FB1DFA">
            <w:pPr>
              <w:jc w:val="center"/>
              <w:rPr>
                <w:rFonts w:ascii="Times New Roman" w:hAnsi="Times New Roman" w:cs="Times New Roman"/>
                <w:sz w:val="12"/>
                <w:szCs w:val="12"/>
              </w:rPr>
            </w:pPr>
            <w:r w:rsidRPr="00CB5371">
              <w:rPr>
                <w:rFonts w:ascii="Times New Roman" w:hAnsi="Times New Roman" w:cs="Times New Roman"/>
                <w:sz w:val="12"/>
                <w:szCs w:val="12"/>
              </w:rPr>
              <w:t>12</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63:31:0311003</w:t>
            </w:r>
          </w:p>
        </w:tc>
        <w:tc>
          <w:tcPr>
            <w:tcW w:w="183"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63:31:0311003:423</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:423:ЗУ3(1-2)</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площадку для очистки колёс спецтехники</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Администрация м.р-на Сергиевский, аренда Алексеев Алексей Юрьевич</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Для сельскохозяйственной деятельности</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 xml:space="preserve">РФ, Самарская обл., </w:t>
            </w:r>
            <w:r w:rsidRPr="00CB5371">
              <w:rPr>
                <w:rFonts w:ascii="Times New Roman" w:hAnsi="Times New Roman" w:cs="Times New Roman"/>
                <w:color w:val="000000"/>
                <w:sz w:val="12"/>
                <w:szCs w:val="12"/>
              </w:rPr>
              <w:br/>
              <w:t xml:space="preserve">м.р-н Сергиевский, </w:t>
            </w:r>
            <w:r w:rsidRPr="00CB5371">
              <w:rPr>
                <w:rFonts w:ascii="Times New Roman" w:hAnsi="Times New Roman" w:cs="Times New Roman"/>
                <w:color w:val="000000"/>
                <w:sz w:val="12"/>
                <w:szCs w:val="12"/>
              </w:rPr>
              <w:br/>
              <w:t>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71</w:t>
            </w:r>
          </w:p>
        </w:tc>
      </w:tr>
      <w:tr w:rsidR="00CB5371" w:rsidRPr="00CB5371" w:rsidTr="00CB5371">
        <w:trPr>
          <w:cantSplit/>
          <w:trHeight w:val="1452"/>
        </w:trPr>
        <w:tc>
          <w:tcPr>
            <w:tcW w:w="257" w:type="pct"/>
            <w:vAlign w:val="center"/>
          </w:tcPr>
          <w:p w:rsidR="00CB5371" w:rsidRPr="00CB5371" w:rsidRDefault="00CB5371" w:rsidP="00FB1DFA">
            <w:pPr>
              <w:jc w:val="center"/>
              <w:rPr>
                <w:rFonts w:ascii="Times New Roman" w:hAnsi="Times New Roman" w:cs="Times New Roman"/>
                <w:sz w:val="12"/>
                <w:szCs w:val="12"/>
              </w:rPr>
            </w:pPr>
            <w:r w:rsidRPr="00CB5371">
              <w:rPr>
                <w:rFonts w:ascii="Times New Roman" w:hAnsi="Times New Roman" w:cs="Times New Roman"/>
                <w:sz w:val="12"/>
                <w:szCs w:val="12"/>
              </w:rPr>
              <w:t>13</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color w:val="000000"/>
                <w:sz w:val="12"/>
                <w:szCs w:val="12"/>
              </w:rPr>
              <w:t>63:31:0311003</w:t>
            </w:r>
          </w:p>
        </w:tc>
        <w:tc>
          <w:tcPr>
            <w:tcW w:w="183"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63:31:0311003:423</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:423/чзу2(1-2)</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площадку для обустройства площадки для очистки колёс спецтехники</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Администрация м.р-на Сергиевский, аренда Алексеев Алексей Юрьевич</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Для сельскохозяйственной деятельности</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 xml:space="preserve">РФ, Самарская обл., </w:t>
            </w:r>
            <w:r w:rsidRPr="00CB5371">
              <w:rPr>
                <w:rFonts w:ascii="Times New Roman" w:hAnsi="Times New Roman" w:cs="Times New Roman"/>
                <w:color w:val="000000"/>
                <w:sz w:val="12"/>
                <w:szCs w:val="12"/>
              </w:rPr>
              <w:br/>
              <w:t xml:space="preserve">м.р-н Сергиевский, </w:t>
            </w:r>
            <w:r w:rsidRPr="00CB5371">
              <w:rPr>
                <w:rFonts w:ascii="Times New Roman" w:hAnsi="Times New Roman" w:cs="Times New Roman"/>
                <w:color w:val="000000"/>
                <w:sz w:val="12"/>
                <w:szCs w:val="12"/>
              </w:rPr>
              <w:br/>
              <w:t>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103</w:t>
            </w:r>
          </w:p>
        </w:tc>
      </w:tr>
      <w:tr w:rsidR="00CB5371" w:rsidRPr="00CB5371" w:rsidTr="00CB5371">
        <w:trPr>
          <w:cantSplit/>
          <w:trHeight w:val="1467"/>
        </w:trPr>
        <w:tc>
          <w:tcPr>
            <w:tcW w:w="257" w:type="pct"/>
            <w:vAlign w:val="center"/>
          </w:tcPr>
          <w:p w:rsidR="00CB5371" w:rsidRPr="00CB5371" w:rsidRDefault="00CB5371" w:rsidP="00FB1DFA">
            <w:pPr>
              <w:jc w:val="center"/>
              <w:rPr>
                <w:rFonts w:ascii="Times New Roman" w:hAnsi="Times New Roman" w:cs="Times New Roman"/>
                <w:sz w:val="12"/>
                <w:szCs w:val="12"/>
              </w:rPr>
            </w:pPr>
            <w:r w:rsidRPr="00CB5371">
              <w:rPr>
                <w:rFonts w:ascii="Times New Roman" w:hAnsi="Times New Roman" w:cs="Times New Roman"/>
                <w:sz w:val="12"/>
                <w:szCs w:val="12"/>
              </w:rPr>
              <w:t>14</w:t>
            </w:r>
          </w:p>
        </w:tc>
        <w:tc>
          <w:tcPr>
            <w:tcW w:w="184" w:type="pct"/>
            <w:textDirection w:val="btLr"/>
            <w:vAlign w:val="center"/>
          </w:tcPr>
          <w:p w:rsidR="00CB5371" w:rsidRPr="00CB5371" w:rsidRDefault="00CB5371" w:rsidP="00FB1DFA">
            <w:pPr>
              <w:ind w:left="57" w:right="57"/>
              <w:jc w:val="center"/>
              <w:rPr>
                <w:rFonts w:ascii="Times New Roman" w:hAnsi="Times New Roman" w:cs="Times New Roman"/>
                <w:sz w:val="12"/>
                <w:szCs w:val="12"/>
              </w:rPr>
            </w:pPr>
            <w:r w:rsidRPr="00CB5371">
              <w:rPr>
                <w:rFonts w:ascii="Times New Roman" w:hAnsi="Times New Roman" w:cs="Times New Roman"/>
                <w:color w:val="000000"/>
                <w:sz w:val="12"/>
                <w:szCs w:val="12"/>
              </w:rPr>
              <w:t>63:31:0311003</w:t>
            </w:r>
          </w:p>
        </w:tc>
        <w:tc>
          <w:tcPr>
            <w:tcW w:w="183"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63:31:0311003:423</w:t>
            </w:r>
          </w:p>
        </w:tc>
        <w:tc>
          <w:tcPr>
            <w:tcW w:w="182"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:423/чзу3(1-2)</w:t>
            </w:r>
          </w:p>
        </w:tc>
        <w:tc>
          <w:tcPr>
            <w:tcW w:w="1556" w:type="pct"/>
            <w:vAlign w:val="center"/>
          </w:tcPr>
          <w:p w:rsidR="00CB5371" w:rsidRPr="00CB5371" w:rsidRDefault="00CB5371" w:rsidP="00FB1DFA">
            <w:pPr>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Земельный участок под площадку для обустройства площадки для очистки колёс спецтехники</w:t>
            </w:r>
          </w:p>
        </w:tc>
        <w:tc>
          <w:tcPr>
            <w:tcW w:w="64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Администрация м.р-на Сергиевский, аренда Алексеев Алексей Юрьевич</w:t>
            </w:r>
          </w:p>
        </w:tc>
        <w:tc>
          <w:tcPr>
            <w:tcW w:w="55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Земли сельскохозяйственного назначения</w:t>
            </w:r>
          </w:p>
        </w:tc>
        <w:tc>
          <w:tcPr>
            <w:tcW w:w="827"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Для сельскохозяйственной деятельности</w:t>
            </w:r>
          </w:p>
        </w:tc>
        <w:tc>
          <w:tcPr>
            <w:tcW w:w="461" w:type="pct"/>
            <w:textDirection w:val="btLr"/>
            <w:vAlign w:val="center"/>
          </w:tcPr>
          <w:p w:rsidR="00CB5371" w:rsidRPr="00CB5371" w:rsidRDefault="00CB5371" w:rsidP="00CB5371">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 xml:space="preserve">РФ, Самарская обл., </w:t>
            </w:r>
            <w:r w:rsidRPr="00CB5371">
              <w:rPr>
                <w:rFonts w:ascii="Times New Roman" w:hAnsi="Times New Roman" w:cs="Times New Roman"/>
                <w:color w:val="000000"/>
                <w:sz w:val="12"/>
                <w:szCs w:val="12"/>
              </w:rPr>
              <w:br/>
              <w:t xml:space="preserve">м.р-н Сергиевский, </w:t>
            </w:r>
            <w:r w:rsidRPr="00CB5371">
              <w:rPr>
                <w:rFonts w:ascii="Times New Roman" w:hAnsi="Times New Roman" w:cs="Times New Roman"/>
                <w:color w:val="000000"/>
                <w:sz w:val="12"/>
                <w:szCs w:val="12"/>
              </w:rPr>
              <w:br/>
              <w:t>с/п Красносельское</w:t>
            </w:r>
          </w:p>
        </w:tc>
        <w:tc>
          <w:tcPr>
            <w:tcW w:w="157" w:type="pct"/>
            <w:textDirection w:val="btLr"/>
            <w:vAlign w:val="center"/>
          </w:tcPr>
          <w:p w:rsidR="00CB5371" w:rsidRPr="00CB5371" w:rsidRDefault="00CB5371" w:rsidP="00FB1DFA">
            <w:pPr>
              <w:ind w:left="113" w:right="113"/>
              <w:jc w:val="center"/>
              <w:rPr>
                <w:rFonts w:ascii="Times New Roman" w:hAnsi="Times New Roman" w:cs="Times New Roman"/>
                <w:color w:val="000000"/>
                <w:sz w:val="12"/>
                <w:szCs w:val="12"/>
              </w:rPr>
            </w:pPr>
            <w:r w:rsidRPr="00CB5371">
              <w:rPr>
                <w:rFonts w:ascii="Times New Roman" w:hAnsi="Times New Roman" w:cs="Times New Roman"/>
                <w:color w:val="000000"/>
                <w:sz w:val="12"/>
                <w:szCs w:val="12"/>
              </w:rPr>
              <w:t>59</w:t>
            </w:r>
          </w:p>
        </w:tc>
      </w:tr>
    </w:tbl>
    <w:p w:rsidR="00CB5371" w:rsidRDefault="00CB5371" w:rsidP="00CB5371">
      <w:pPr>
        <w:autoSpaceDE w:val="0"/>
        <w:autoSpaceDN w:val="0"/>
        <w:adjustRightInd w:val="0"/>
        <w:spacing w:after="0" w:line="240" w:lineRule="auto"/>
        <w:ind w:firstLine="284"/>
        <w:outlineLvl w:val="0"/>
        <w:rPr>
          <w:rFonts w:ascii="Times New Roman" w:hAnsi="Times New Roman" w:cs="Times New Roman"/>
          <w:sz w:val="12"/>
          <w:szCs w:val="12"/>
        </w:rPr>
      </w:pP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Сведения об отнесении (неотнесении) образуемых земельных участков к территории общего пользования</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Для строительства и размещения объекта АО «Самаранефтегаз»: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 не планируется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w:t>
      </w:r>
      <w:r>
        <w:rPr>
          <w:rFonts w:ascii="Times New Roman" w:hAnsi="Times New Roman" w:cs="Times New Roman"/>
          <w:sz w:val="12"/>
          <w:szCs w:val="12"/>
        </w:rPr>
        <w:t>ных нужд.</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Границы зон планируемого размещения объекта строительства 7082П «Сбор нефти и газа со скважины № 608 Радаевского месторождения», не имеют пересечений с границами земель лесного фонда.</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 </w:t>
      </w:r>
    </w:p>
    <w:p w:rsidR="00FB1DFA" w:rsidRPr="00FB1DFA" w:rsidRDefault="00FB1DFA" w:rsidP="00FB1D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B1DFA">
        <w:rPr>
          <w:rFonts w:ascii="Times New Roman" w:hAnsi="Times New Roman" w:cs="Times New Roman"/>
          <w:sz w:val="12"/>
          <w:szCs w:val="12"/>
        </w:rPr>
        <w:t>2.2 Перечень координат характерных точек образуемых земельных участков.</w:t>
      </w:r>
    </w:p>
    <w:p w:rsid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Таблица 2.2.1 - Перечень координат характерных точек образуемых земельных участков</w:t>
      </w:r>
    </w:p>
    <w:tbl>
      <w:tblPr>
        <w:tblW w:w="5000" w:type="pct"/>
        <w:tblLook w:val="04A0" w:firstRow="1" w:lastRow="0" w:firstColumn="1" w:lastColumn="0" w:noHBand="0" w:noVBand="1"/>
      </w:tblPr>
      <w:tblGrid>
        <w:gridCol w:w="358"/>
        <w:gridCol w:w="805"/>
        <w:gridCol w:w="1382"/>
        <w:gridCol w:w="1382"/>
        <w:gridCol w:w="1382"/>
        <w:gridCol w:w="1152"/>
        <w:gridCol w:w="1268"/>
      </w:tblGrid>
      <w:tr w:rsidR="00FB1DFA" w:rsidRPr="00FB1DFA" w:rsidTr="00FB1DFA">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p>
        </w:tc>
      </w:tr>
      <w:tr w:rsidR="00FB1DFA" w:rsidRPr="00FB1DFA" w:rsidTr="00FB1DFA">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1</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7364 кв. м</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63:31:0311003:425/чзу1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площадку скважины; площадку для обустройства скважины; площадку для ТКРС; технологический проезд к сооружениям скважины; опознавательный знак; контрольно-измерительный пункт</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Пшеничный Евгений Николаевич</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Для ведения сельскохозяйственной деятельности</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148°20'45"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469712.59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2228127.13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161°35'57"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469692.42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2228133.84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161°59'7"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469691.19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251°41'30"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52.91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469674.57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2228084.01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251°39'53"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469672.28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2228077.10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251°45'2"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469670.75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2228072.46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161°54'60"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469658.01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2228076.62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165°56'7"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469634.42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2228082.53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251°33'54"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9-10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469633.79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2228080.64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341°33'54"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10-11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469641.05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2228078.22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251°45'38"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469640.76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2228077.34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251°35'21"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12-13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469621.81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2228020.41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341°36'14"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13-14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469688.23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2227998.32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71°35'40"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18.43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14-15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2228015.81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71°35'13"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15-16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469707.18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2228055.25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71°35'44"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469716.58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2228083.50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71°30'16"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17-18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469718.48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2228089.18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71°39'51"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18-19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469719.63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2228092.65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333°48'54"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19-20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469729.31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63°45'10"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4.84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20-21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469731.45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2228092.23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333°9'1"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21-22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469733.86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2228091.01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63°26'6"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2228091.63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333°40'55"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23-24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63°52'39"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24-25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153°11'21"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25-26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2228092.68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63°8'17"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26-27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2228093.45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154°0'22"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27-28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2228094.63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63°49'40"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28-29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469736.39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2228102.24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153°33'14"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29-30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2228103.20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153°33'37"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30-31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147°15'53"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31-32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2228104.38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139°39'30"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32-33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2228105.00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129°52'58"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2228105.73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120°33'21"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34-35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2228106.56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110°29'13"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35-36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2228107.47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100°50'25"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36-37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469729.86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2228108.41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90°35'49"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37-38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469729.85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2228109.37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81°1'39"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38-39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71°11'17"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39-40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2228111.23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57°9'18"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40-41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2228112.02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52°7'30"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41-42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2228112.74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47°11'9"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42-43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2228113.42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42°23'51"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43-44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37°47'38"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44-1</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p>
        </w:tc>
      </w:tr>
      <w:tr w:rsidR="00FB1DFA" w:rsidRPr="00FB1DFA" w:rsidTr="00FB1DFA">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2</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22034 кв. м</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63:31:0311003:425/чзу2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площадку для обустройства скважины; трассу выкидного трубопровода от скважины; контрольно-измерительный пункт; опознавательный знак; трассу линии анодного заземления; дополнительный отвод на время строительства</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Пшеничный Евгений Николаевич</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Для ведения сельскохозяйственной деятельности</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469807.81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2227968.78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70°22'1"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57.77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469827.22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2228023.19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117°43'38"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469817.68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2228041.34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119°15'2"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469812.27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2228051.00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134°57'59"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469795.28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2228068.01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142°36'10"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469759.02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2228095.73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143°56'55"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2228113.20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144°2'51"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2228113.86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148°13'9"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217°47'38"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9-10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222°23'51"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10-11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2228113.42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227°11'9"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2228112.74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232°7'30"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12-13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2228112.02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237°9'18"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13-14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2228111.23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251°11'17"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14-15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261°1'39"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15-16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469729.85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2228109.37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270°35'49"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469729.86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2228108.41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280°50'25"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17-18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2228107.47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290°29'13"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18-19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2228106.56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300°33'21"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19-20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2228105.73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309°52'58"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20-21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2228105.00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319°39'30"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21-22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2228104.38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327°15'53"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333°33'37"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23-24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2228103.20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333°33'14"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24-25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469736.39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2228102.24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243°49'40"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25-26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2228094.63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334°0'22"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26-27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2228093.45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243°8'17"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27-28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2228092.68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333°11'21"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28-29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243°52'39"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29-30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153°40'55"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30-31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2228091.63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243°26'6"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31-32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469733.86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2228091.01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153°9'1"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32-33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469731.45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2228092.23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243°45'10"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4.84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469729.31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153°48'54"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34-35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469719.63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2228092.65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251°39'51"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35-36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469718.48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2228089.18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251°30'16"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36-37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469716.58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2228083.50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251°35'44"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37-38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469707.18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2228055.25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251°35'13"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38-39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2228015.81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251°35'40"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18.43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39-40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469688.23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2227998.32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161°36'14"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40-41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469621.81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2228020.41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71°35'21"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41-42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469640.76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2228077.34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71°45'38"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42-43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469641.05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2228078.22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161°33'54"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43-44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469633.79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2228080.64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71°33'54"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44-45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469634.42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2228082.53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345°56'7"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45-46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469658.01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2228076.62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341°54'60"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46-47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469670.75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2228072.46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71°45'2"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47-48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469672.28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2228077.10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71°39'53"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48-49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469674.57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2228084.01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71°41'30"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52.91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49-50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469691.19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341°59'7"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50-51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469692.42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2228133.84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341°35'57"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51-52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469712.59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2228127.13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148°18'55"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14.58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52-53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469700.18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2228134.79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150°22'25"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53-54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469693.92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150°21'4"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54-55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469680.41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2228146.04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178°46'1"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55-56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469649.75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2228146.70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191°57'24"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56-57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469631.05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2228142.74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224°5'13"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57-58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469613.52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2228125.76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236°18'36"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58-59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469589.74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2228090.09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242°44'25"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42.05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59-60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469570.48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2228052.71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244°35'55"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60-61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469561.79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2228034.41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342°16'30"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61-62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469615.51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2228017.24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341°40'8"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75.01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62-63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469686.71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2227993.65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342°2'47"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118.57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63-64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469799.51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2227957.10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54°36'6"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64-1</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p>
        </w:tc>
      </w:tr>
      <w:tr w:rsidR="00FB1DFA" w:rsidRPr="00FB1DFA" w:rsidTr="00FB1DFA">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3</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164 кв. м</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63:31:0311003:423:ЗУ1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площадку для обустройства скважины; площадку для ТКРС; технологический проезд к сооружениям скважины</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xml:space="preserve">Администрация муниципального района Сергиевский, аренда </w:t>
            </w:r>
            <w:r w:rsidRPr="00FB1DFA">
              <w:rPr>
                <w:rFonts w:ascii="Times New Roman" w:hAnsi="Times New Roman" w:cs="Times New Roman"/>
                <w:sz w:val="12"/>
                <w:szCs w:val="12"/>
              </w:rPr>
              <w:br/>
              <w:t>Алексеев Алексей Юрьевич</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Для сельскохозяйственной деятельности</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469712.59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2228127.13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328°20'45"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33°57'4"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2228115.11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28°13'2"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2228115.55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22°57'15"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2228115.91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18°49'29"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469736.75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2228116.21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16°26'3"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469738.14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2228116.62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16°26'10"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469750.14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2228120.16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166°59'35"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469736.59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183°6'22"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9-10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179°1'44"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10-11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173°42'47"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168°47'6"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12-13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469731.78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164°47'15"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13-14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160°32'24"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6.36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14-15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469724.64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211°23'58"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15-16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2228124.15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161°35'31"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469715.19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2228126.27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161°41'51"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17-1</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p>
        </w:tc>
      </w:tr>
      <w:tr w:rsidR="00FB1DFA" w:rsidRPr="00FB1DFA" w:rsidTr="00FB1DFA">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4</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2800 кв. м</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63:31:0311003:423/чзу1(1-4)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площадку для обустройства скважины; трассу выкидного трубопровода от скважины; опознавательный знак; трассу ВЛ к скважине; опору ЛЭП</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xml:space="preserve">Администрация муниципального района Сергиевский, аренда </w:t>
            </w:r>
            <w:r w:rsidRPr="00FB1DFA">
              <w:rPr>
                <w:rFonts w:ascii="Times New Roman" w:hAnsi="Times New Roman" w:cs="Times New Roman"/>
                <w:sz w:val="12"/>
                <w:szCs w:val="12"/>
              </w:rPr>
              <w:br/>
              <w:t>Алексеев Алексей Юрьевич</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Для сельскохозяйственной деятельности</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469750.14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2228120.16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196°26'10"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469738.14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2228116.62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196°26'3"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469736.75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2228116.21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198°49'29"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2228115.91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202°57'15"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2228115.55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208°13'2"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2228115.11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213°57'4"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328°13'9"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2228113.86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324°2'51"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2228113.20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22°10'34"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9-10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469738.70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2228114.70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16°18'33"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14.49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10-11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469752.61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333°31'57"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469766.73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2228111.74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63°36'9"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12-13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469768.77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2228115.85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166°58'26"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469694.74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2228140.84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251°46'21"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14-15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469693.92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330°22'25"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15-16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469700.18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2228134.79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328°18'55"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14.58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469712.59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2228127.13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341°41'51"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17-18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469715.19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2228126.27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341°35'31"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18-19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2228124.15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31°23'58"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19-20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469724.64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340°32'24"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6.36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20-21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344°47'15"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21-22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469731.78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348°47'6"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353°42'47"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23-24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359°1'44"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24-25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25-26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469736.59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166°56'13"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26-27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469733.53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2228124.00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166°58'44"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9.72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27-28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469724.06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2228126.19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153°27'6"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28-29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469696.86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2228139.78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153°26'6"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29-14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469846.23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2228156.77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203°10'25"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30-31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469829.69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31-32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469846.09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88°52'2"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32-30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2228158.63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182°32'60"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2228158.52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187°12'41"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34-35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191°24'2"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35-36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469728.03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2228157.72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191°47'7"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36-37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469705.12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2228152.94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194°18'1"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37-38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469704.10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2228152.68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199°47'56"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38-39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469703.10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2228152.32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204°7'42"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39-40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469702.14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2228151.89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208°31'23"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40-41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469701.22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2228151.39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214°35'32"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41-42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469700.35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2228150.79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219°15'5"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42-43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469699.53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2228150.12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224°13'33"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43-44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229°34'26"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44-45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469698.09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2228148.58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233°53'33"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45-46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469697.47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2228147.73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240°6'4"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46-47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469696.78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2228146.53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333°26'6"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47-48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469698.76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333°27'36"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48-49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469726.11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2228131.88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346°57'25"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49-50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469745.06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2228127.49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346°58'28"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50-51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469759.93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153°30'51"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51-52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469739.64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2228134.16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353°12'34"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70.11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52-53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469809.26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2228125.87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90°17'19"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53-54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469809.14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54-55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469812.19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173°12'15"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70.82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55-56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469741.87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2228158.07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173°25'5"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56-57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469740.31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2228158.25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173°14'58"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57-58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469737.86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2228158.54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177°55'18"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58-33</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p>
        </w:tc>
      </w:tr>
      <w:tr w:rsidR="00FB1DFA" w:rsidRPr="00FB1DFA" w:rsidTr="00FB1DFA">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5</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37 кв. м</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63:31:0000000:4985:ЗУ1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технологический проезд к сооружениям скважины</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Администрация муниципального района Сергиевский</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Трубопроводный транспорт</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469736.59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346°59'35"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469750.14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2228120.16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16°18'50"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0.43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469750.55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2228120.28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117°17'15"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469747.46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2228126.27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196°32'50"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469738.81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192°15'53"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469737.66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188°30'16"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6-1</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p>
        </w:tc>
      </w:tr>
      <w:tr w:rsidR="00FB1DFA" w:rsidRPr="00FB1DFA" w:rsidTr="00FB1DFA">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151 кв. м</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63:31:0000000:4985/чзу1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площадку для обустройства скважины; трассу ВЛ к скважине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Администрация муниципального района Сергиевский</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Трубопроводный транспорт</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469759.93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166°58'28"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469745.06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2228127.49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190°22'25"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3.72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469741.40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2228126.82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178°58'56"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3.94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2228126.89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170°20'37"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260°29'2"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469733.53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2228124.00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346°56'13"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469736.59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8°30'16"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469737.66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12°15'53"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469738.81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16°32'50"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9-10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469747.46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2228126.27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297°17'15"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10-11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469750.55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2228120.28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196°18'50"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0.43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469750.14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2228120.16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346°58'26"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12-13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469768.77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2228115.85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63°30'37"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13-14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469770.29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2228118.90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153°34'4"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14-1</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p>
        </w:tc>
      </w:tr>
      <w:tr w:rsidR="00FB1DFA" w:rsidRPr="00FB1DFA" w:rsidTr="00FB1DFA">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7</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256 кв. м</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63:31:0311003:ЗУ1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площадку для обустройства скважины; трассу выкидного трубопровода от скважины; контрольно-измерительный пункт; трассу ВЛ к скважине; опору ЛЭП</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Администрация муниципального района Сергиевский</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Для трубопроводного транспорта</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469733.53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2228124.00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80°29'2"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350°20'37"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2228126.89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358°58'56"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3.94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469741.40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2228126.82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10°22'25"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3.72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469745.06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2228127.49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166°57'25"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469726.11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2228131.88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153°27'36"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469698.76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251°44'39"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469696.86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2228139.78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333°27'6"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469724.06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2228126.19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346°58'44"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9.72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9-1</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p>
        </w:tc>
      </w:tr>
      <w:tr w:rsidR="00FB1DFA" w:rsidRPr="00FB1DFA" w:rsidTr="00FB1DFA">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8</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231 кв. м</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63:31:0311003:ЗУ2(1-2)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трассу выкидного трубопровода от скважины</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Администрация муниципального района Сергиевский</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Для трубопроводного транспорта</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469696.86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2228139.78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71°44'39"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469698.76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153°26'6"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469696.78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2228146.53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244°9'20"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469696.47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2228145.89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249°0'5"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469696.09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2228144.90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251°36'27"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469694.74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2228140.84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333°26'6"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469814.82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2228125.20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90°3'9"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469814.81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2228136.12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73°7'15"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12.81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469818.53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2228148.38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355°9'19"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9-10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469846.02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2228146.05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88°53'54"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10-11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469846.09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469829.69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203°17'21"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12-13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469825.88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2228148.05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173°10'8"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13-14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469812.19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14-15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469809.14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270°17'19"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15-16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469809.26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2228125.87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353°7'44"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16-7</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p>
        </w:tc>
      </w:tr>
      <w:tr w:rsidR="00FB1DFA" w:rsidRPr="00FB1DFA" w:rsidTr="00FB1DFA">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9</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473 кв. м</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63:31:0311003:ЗУ3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трассу выкидного трубопровода от скважины</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Администрация муниципального района Сергиевский</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Для трубопроводного транспорта</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469819.04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2228124.70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76°20'40"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469820.85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2228132.15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16°6'30"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469823.17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2228132.82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358°56'40"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469842.71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2228132.46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31°30'15"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469845.81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2228134.36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88°58'15"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11.69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469846.02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2228146.05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175°9'19"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469818.53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2228148.38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253°7'15"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12.81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469814.81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2228136.12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270°3'9"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469814.82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2228125.20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353°14'34"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4.25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9-1</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p>
        </w:tc>
      </w:tr>
      <w:tr w:rsidR="00FB1DFA" w:rsidRPr="00FB1DFA" w:rsidTr="00FB1DFA">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10</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137 кв. м</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63:31:0311003:ЗУ4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трассу выкидного трубопровода от скважины</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Администрация муниципального района Сергиевский</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Для трубопроводного транспорта</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469842.71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2228132.46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178°56'40"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469823.17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2228132.82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196°6'30"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469820.85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2228132.15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256°20'40"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469819.04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2228124.70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353°6'2"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469826.23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354°52'19"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469827.01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359°15'56"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469827.79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2°56'8"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469828.57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31°30'53"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8-1</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p>
        </w:tc>
      </w:tr>
      <w:tr w:rsidR="00FB1DFA" w:rsidRPr="00FB1DFA" w:rsidTr="00FB1DFA">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11</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529 кв. м</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63:31:0311003:423:ЗУ2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площадку для очистки колёс спецтехники</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xml:space="preserve">Администрация муниципального района Сергиевский, аренда </w:t>
            </w:r>
            <w:r w:rsidRPr="00FB1DFA">
              <w:rPr>
                <w:rFonts w:ascii="Times New Roman" w:hAnsi="Times New Roman" w:cs="Times New Roman"/>
                <w:sz w:val="12"/>
                <w:szCs w:val="12"/>
              </w:rPr>
              <w:br/>
            </w:r>
            <w:r w:rsidRPr="00FB1DFA">
              <w:rPr>
                <w:rFonts w:ascii="Times New Roman" w:hAnsi="Times New Roman" w:cs="Times New Roman"/>
                <w:sz w:val="12"/>
                <w:szCs w:val="12"/>
              </w:rPr>
              <w:lastRenderedPageBreak/>
              <w:t>Алексеев Алексей Юрьевич</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Для сельскохозяйственной деятельности</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469712.59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2228127.13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328°20'45"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24.20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33°57'4"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469734.20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2228115.11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28°13'2"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2228115.55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22°57'15"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2228115.91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18°49'29"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469736.75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2228116.21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16°26'3"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469738.14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2228116.62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16°26'10"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color w:val="000000"/>
                <w:sz w:val="12"/>
                <w:szCs w:val="12"/>
              </w:rPr>
            </w:pPr>
          </w:p>
        </w:tc>
      </w:tr>
      <w:tr w:rsidR="00FB1DFA" w:rsidRPr="00FB1DFA" w:rsidTr="00FB1DFA">
        <w:trPr>
          <w:trHeight w:val="170"/>
        </w:trPr>
        <w:tc>
          <w:tcPr>
            <w:tcW w:w="232" w:type="pct"/>
            <w:vMerge w:val="restart"/>
            <w:tcBorders>
              <w:top w:val="single" w:sz="4" w:space="0" w:color="auto"/>
              <w:left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12</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71 кв. м</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63:31:0311003:423:ЗУ3(1-2)</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площадку для очистки колёс спецтехники</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xml:space="preserve">Администрация муниципального района Сергиевский, аренда </w:t>
            </w:r>
            <w:r w:rsidRPr="00FB1DFA">
              <w:rPr>
                <w:rFonts w:ascii="Times New Roman" w:hAnsi="Times New Roman" w:cs="Times New Roman"/>
                <w:sz w:val="12"/>
                <w:szCs w:val="12"/>
              </w:rPr>
              <w:br/>
              <w:t>Алексеев Алексей Юрьевич</w:t>
            </w:r>
          </w:p>
        </w:tc>
      </w:tr>
      <w:tr w:rsidR="00FB1DFA" w:rsidRPr="00FB1DFA" w:rsidTr="00FB1DFA">
        <w:trPr>
          <w:trHeight w:val="170"/>
        </w:trPr>
        <w:tc>
          <w:tcPr>
            <w:tcW w:w="232" w:type="pct"/>
            <w:vMerge/>
            <w:tcBorders>
              <w:left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left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Для сельскохозяйственной деятельности</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470488.69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2228100.71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106°5'27"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470487.34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2228105.39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139°7'32"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470484.07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239°26'33"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470481.98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2228104.68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329°23'21"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470517.19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2228105.31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59°36'35"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470517.97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2228106.64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149°23'24"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470492.16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239°27'51"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232" w:type="pct"/>
            <w:vMerge/>
            <w:tcBorders>
              <w:left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470491.11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335°13'29"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3.72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8-9</w:t>
            </w:r>
          </w:p>
        </w:tc>
      </w:tr>
      <w:tr w:rsidR="00FB1DFA" w:rsidRPr="00FB1DFA" w:rsidTr="00FB1DFA">
        <w:trPr>
          <w:trHeight w:val="170"/>
        </w:trPr>
        <w:tc>
          <w:tcPr>
            <w:tcW w:w="232" w:type="pct"/>
            <w:vMerge/>
            <w:tcBorders>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470494.49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2228118.57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329°42'33"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26.29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9-5</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color w:val="000000"/>
                <w:sz w:val="12"/>
                <w:szCs w:val="12"/>
              </w:rPr>
            </w:pPr>
          </w:p>
        </w:tc>
      </w:tr>
      <w:tr w:rsidR="00FB1DFA" w:rsidRPr="00FB1DFA" w:rsidTr="00FB1DFA">
        <w:trPr>
          <w:trHeight w:val="170"/>
        </w:trPr>
        <w:tc>
          <w:tcPr>
            <w:tcW w:w="232" w:type="pct"/>
            <w:vMerge w:val="restart"/>
            <w:tcBorders>
              <w:top w:val="single" w:sz="4" w:space="0" w:color="auto"/>
              <w:left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13</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103 кв. м</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63:31:0311003:423/чзу2(1-2)</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площадку для обустройства площадки для очистки колёс спецтехники</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xml:space="preserve">Администрация муниципального района Сергиевский, аренда </w:t>
            </w:r>
            <w:r w:rsidRPr="00FB1DFA">
              <w:rPr>
                <w:rFonts w:ascii="Times New Roman" w:hAnsi="Times New Roman" w:cs="Times New Roman"/>
                <w:sz w:val="12"/>
                <w:szCs w:val="12"/>
              </w:rPr>
              <w:br/>
              <w:t>Алексеев Алексей Юрьевич</w:t>
            </w:r>
          </w:p>
        </w:tc>
      </w:tr>
      <w:tr w:rsidR="00FB1DFA" w:rsidRPr="00FB1DFA" w:rsidTr="00FB1DFA">
        <w:trPr>
          <w:trHeight w:val="170"/>
        </w:trPr>
        <w:tc>
          <w:tcPr>
            <w:tcW w:w="232" w:type="pct"/>
            <w:vMerge/>
            <w:tcBorders>
              <w:left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left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Для сельскохозяйственной деятельности</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470488.69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2228100.71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286°4'10"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4.44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470489.92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2228096.44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329°33'54"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18.95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470506.26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2228086.84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59°29'44"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470507.78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2228089.42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149°23'58"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239°6'16"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470481.69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2228110.27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319°15'37"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r>
      <w:tr w:rsidR="00FB1DFA" w:rsidRPr="00FB1DFA" w:rsidTr="00FB1DFA">
        <w:trPr>
          <w:trHeight w:val="170"/>
        </w:trPr>
        <w:tc>
          <w:tcPr>
            <w:tcW w:w="232" w:type="pct"/>
            <w:vMerge/>
            <w:tcBorders>
              <w:left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470484.07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59°24'46"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13.84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232" w:type="pct"/>
            <w:vMerge/>
            <w:tcBorders>
              <w:left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470491.11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155°17'27"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8-5</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color w:val="000000"/>
                <w:sz w:val="12"/>
                <w:szCs w:val="12"/>
              </w:rPr>
            </w:pPr>
          </w:p>
        </w:tc>
      </w:tr>
      <w:tr w:rsidR="00FB1DFA" w:rsidRPr="00FB1DFA" w:rsidTr="00FB1DFA">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14</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Площадь: 59 кв. м</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63:31:0311003:423/чзу3(1-2)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Земельный участок под площадку для обустройства площадки для очистки колёс спецтехники</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xml:space="preserve">Администрация муниципального района Сергиевский, аренда </w:t>
            </w:r>
            <w:r w:rsidRPr="00FB1DFA">
              <w:rPr>
                <w:rFonts w:ascii="Times New Roman" w:hAnsi="Times New Roman" w:cs="Times New Roman"/>
                <w:sz w:val="12"/>
                <w:szCs w:val="12"/>
              </w:rPr>
              <w:br/>
              <w:t>Алексеев Алексей Юрьевич</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Земли сельскохозяйственного назначения</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Для сельскохозяйственной деятельности</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sz w:val="12"/>
                <w:szCs w:val="12"/>
              </w:rPr>
            </w:pPr>
            <w:r w:rsidRPr="00FB1DFA">
              <w:rPr>
                <w:rFonts w:ascii="Times New Roman" w:hAnsi="Times New Roman" w:cs="Times New Roman"/>
                <w:sz w:val="12"/>
                <w:szCs w:val="12"/>
              </w:rPr>
              <w:t>Направление</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470489.92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2228096.44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106°4'10"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4.44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470488.69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2228100.71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149°23'21"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470481.98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2228104.68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59°26'33"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470484.07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139°15'37"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470481.69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2228110.27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239°5'59"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470477.71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2228103.62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329°32'34"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6-1</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470491.11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59°27'51"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470492.16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149°35'33"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8-9</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470489.57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238°59'41"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9-10</w:t>
            </w:r>
          </w:p>
        </w:tc>
      </w:tr>
      <w:tr w:rsidR="00FB1DFA" w:rsidRPr="00FB1DFA" w:rsidTr="00FB1DFA">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470488.35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335°17'27"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3.04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FB1DFA" w:rsidRPr="00FB1DFA" w:rsidRDefault="00FB1DFA" w:rsidP="00FB1DFA">
            <w:pPr>
              <w:pStyle w:val="af7"/>
              <w:rPr>
                <w:rFonts w:ascii="Times New Roman" w:hAnsi="Times New Roman" w:cs="Times New Roman"/>
                <w:color w:val="000000"/>
                <w:sz w:val="12"/>
                <w:szCs w:val="12"/>
              </w:rPr>
            </w:pPr>
            <w:r w:rsidRPr="00FB1DFA">
              <w:rPr>
                <w:rFonts w:ascii="Times New Roman" w:hAnsi="Times New Roman" w:cs="Times New Roman"/>
                <w:color w:val="000000"/>
                <w:sz w:val="12"/>
                <w:szCs w:val="12"/>
              </w:rPr>
              <w:t>10-7</w:t>
            </w:r>
          </w:p>
        </w:tc>
      </w:tr>
      <w:tr w:rsidR="00FB1DFA" w:rsidRPr="00FB1DFA" w:rsidTr="00FB1DFA">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FB1DFA" w:rsidRPr="00FB1DFA" w:rsidRDefault="00FB1DFA" w:rsidP="00FB1DFA">
            <w:pPr>
              <w:pStyle w:val="af7"/>
              <w:rPr>
                <w:rFonts w:ascii="Times New Roman" w:hAnsi="Times New Roman" w:cs="Times New Roman"/>
                <w:color w:val="000000"/>
                <w:sz w:val="12"/>
                <w:szCs w:val="12"/>
              </w:rPr>
            </w:pPr>
          </w:p>
        </w:tc>
      </w:tr>
    </w:tbl>
    <w:p w:rsid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B1DFA" w:rsidRPr="00FB1DFA" w:rsidRDefault="00FB1DFA" w:rsidP="00FB1D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B1DFA">
        <w:rPr>
          <w:rFonts w:ascii="Times New Roman" w:hAnsi="Times New Roman" w:cs="Times New Roman"/>
          <w:sz w:val="12"/>
          <w:szCs w:val="12"/>
        </w:rPr>
        <w:t>2.3 Сведения о границах территории, применительно к которой осуществляет</w:t>
      </w:r>
      <w:r>
        <w:rPr>
          <w:rFonts w:ascii="Times New Roman" w:hAnsi="Times New Roman" w:cs="Times New Roman"/>
          <w:sz w:val="12"/>
          <w:szCs w:val="12"/>
        </w:rPr>
        <w:t>ся подготовка проекта межевания</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 представлены в таблице 2.3.1.</w:t>
      </w:r>
    </w:p>
    <w:p w:rsid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Таблица 2.3.1 - Перечень координат характерных точек границ территории, применительно к которой осуществляется подготовка проекта межевания (совпадает с границами зон планируемого размещения проектируемого объекта)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382"/>
        <w:gridCol w:w="1382"/>
        <w:gridCol w:w="1843"/>
        <w:gridCol w:w="1152"/>
        <w:gridCol w:w="1291"/>
      </w:tblGrid>
      <w:tr w:rsidR="00FB1DFA" w:rsidRPr="00FB1DFA" w:rsidTr="00FB1DFA">
        <w:trPr>
          <w:trHeight w:val="70"/>
          <w:jc w:val="center"/>
        </w:trPr>
        <w:tc>
          <w:tcPr>
            <w:tcW w:w="440" w:type="pct"/>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sz w:val="12"/>
                <w:szCs w:val="12"/>
                <w:lang w:eastAsia="ru-RU"/>
              </w:rPr>
            </w:pPr>
            <w:r w:rsidRPr="00FB1DFA">
              <w:rPr>
                <w:rFonts w:ascii="Times New Roman" w:hAnsi="Times New Roman" w:cs="Times New Roman"/>
                <w:sz w:val="12"/>
                <w:szCs w:val="12"/>
                <w:lang w:eastAsia="ru-RU"/>
              </w:rPr>
              <w:t>№</w:t>
            </w:r>
          </w:p>
        </w:tc>
        <w:tc>
          <w:tcPr>
            <w:tcW w:w="894" w:type="pct"/>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sz w:val="12"/>
                <w:szCs w:val="12"/>
                <w:lang w:val="en-US" w:eastAsia="ru-RU"/>
              </w:rPr>
            </w:pPr>
            <w:r w:rsidRPr="00FB1DFA">
              <w:rPr>
                <w:rFonts w:ascii="Times New Roman" w:hAnsi="Times New Roman" w:cs="Times New Roman"/>
                <w:sz w:val="12"/>
                <w:szCs w:val="12"/>
                <w:lang w:val="en-US" w:eastAsia="ru-RU"/>
              </w:rPr>
              <w:t>X</w:t>
            </w:r>
          </w:p>
        </w:tc>
        <w:tc>
          <w:tcPr>
            <w:tcW w:w="894" w:type="pct"/>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sz w:val="12"/>
                <w:szCs w:val="12"/>
                <w:lang w:eastAsia="ru-RU"/>
              </w:rPr>
            </w:pPr>
            <w:r w:rsidRPr="00FB1DFA">
              <w:rPr>
                <w:rFonts w:ascii="Times New Roman" w:hAnsi="Times New Roman" w:cs="Times New Roman"/>
                <w:sz w:val="12"/>
                <w:szCs w:val="12"/>
                <w:lang w:val="en-US" w:eastAsia="ru-RU"/>
              </w:rPr>
              <w:t>Y</w:t>
            </w:r>
          </w:p>
        </w:tc>
        <w:tc>
          <w:tcPr>
            <w:tcW w:w="1192" w:type="pct"/>
            <w:shd w:val="clear" w:color="auto" w:fill="auto"/>
            <w:vAlign w:val="center"/>
            <w:hideMark/>
          </w:tcPr>
          <w:p w:rsidR="00FB1DFA" w:rsidRPr="00FB1DFA" w:rsidRDefault="00FB1DFA" w:rsidP="00FB1DFA">
            <w:pPr>
              <w:spacing w:after="0" w:line="240" w:lineRule="auto"/>
              <w:jc w:val="center"/>
              <w:rPr>
                <w:rFonts w:ascii="Times New Roman" w:hAnsi="Times New Roman" w:cs="Times New Roman"/>
                <w:sz w:val="12"/>
                <w:szCs w:val="12"/>
                <w:lang w:eastAsia="ru-RU"/>
              </w:rPr>
            </w:pPr>
            <w:r w:rsidRPr="00FB1DFA">
              <w:rPr>
                <w:rFonts w:ascii="Times New Roman" w:hAnsi="Times New Roman" w:cs="Times New Roman"/>
                <w:sz w:val="12"/>
                <w:szCs w:val="12"/>
                <w:lang w:eastAsia="ru-RU"/>
              </w:rPr>
              <w:t>Дирекционный угол</w:t>
            </w:r>
          </w:p>
        </w:tc>
        <w:tc>
          <w:tcPr>
            <w:tcW w:w="745" w:type="pct"/>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sz w:val="12"/>
                <w:szCs w:val="12"/>
                <w:lang w:eastAsia="ru-RU"/>
              </w:rPr>
            </w:pPr>
            <w:r w:rsidRPr="00FB1DFA">
              <w:rPr>
                <w:rFonts w:ascii="Times New Roman" w:hAnsi="Times New Roman" w:cs="Times New Roman"/>
                <w:sz w:val="12"/>
                <w:szCs w:val="12"/>
                <w:lang w:eastAsia="ru-RU"/>
              </w:rPr>
              <w:t>Длина</w:t>
            </w:r>
          </w:p>
        </w:tc>
        <w:tc>
          <w:tcPr>
            <w:tcW w:w="834" w:type="pct"/>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sz w:val="12"/>
                <w:szCs w:val="12"/>
                <w:lang w:eastAsia="ru-RU"/>
              </w:rPr>
            </w:pPr>
            <w:r w:rsidRPr="00FB1DFA">
              <w:rPr>
                <w:rFonts w:ascii="Times New Roman" w:hAnsi="Times New Roman" w:cs="Times New Roman"/>
                <w:sz w:val="12"/>
                <w:szCs w:val="12"/>
                <w:lang w:eastAsia="ru-RU"/>
              </w:rPr>
              <w:t>Направление</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470489.57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2228123.43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238°59'41"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2.37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470488.35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2228121.40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239°6'16"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12.97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470481.69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2228110.27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239°5'59"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7.75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470477.71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2228103.62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329°32'34"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14.16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470489.92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2228096.44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329°33'54"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18.95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470506.26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2228086.84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59°29'44"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2.99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470507.78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2228089.42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59°21'58"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18.47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7-8</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470517.19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2228105.31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59°36'35"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1.54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8-9</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470517.97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2228106.64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149°23'24"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29.99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9-10</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470492.16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2228121.91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149°35'33"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3.00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10-1</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2228158.63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182°32'60"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11-12</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469732.91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2228158.52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187°12'41"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12-13</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469730.46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2228158.21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191°24'2"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13-14</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469728.03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2228157.72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191°47'7"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23.40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14-15</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469705.12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2228152.94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194°18'1"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15-16</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469704.10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2228152.68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199°47'56"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16-17</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469703.10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2228152.32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204°7'42"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17-18</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469702.14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2228151.89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208°31'23"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18-19</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469701.22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2228151.39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214°35'32"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19-20</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469700.35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2228150.79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219°15'5"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20-21</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469699.53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2228150.12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224°13'33"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21-22</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469698.78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229°34'26"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22-23</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469698.09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2228148.58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233°53'33"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23-24</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469697.47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2228147.73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240°6'4"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1.38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24-25</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469696.78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2228146.53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244°9'20"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0.71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25-26</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469696.47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2228145.89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249°0'5"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26-27</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469696.09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2228144.90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251°36'27"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27-28</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469694.74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2228140.84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251°46'21"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2.62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28-29</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469693.92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2228138.35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150°21'4"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15.55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29-30</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469680.41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2228146.04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178°46'1"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30.67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30-31</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469649.75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2228146.70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191°57'24"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19.11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31-32</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469631.05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2228142.74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224°5'13"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24.41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32-33</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469613.52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2228125.76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236°18'36"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42.87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33-34</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469589.74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2228090.09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242°44'25"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42.05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34-35</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469570.48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2228052.71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244°35'55"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20.26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35-36</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469561.79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2228034.41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342°16'30"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56.40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36-37</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469615.51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2228017.24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341°40'8"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75.01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37-38</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469686.71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2227993.65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342°2'47"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118.57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38-39</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469799.51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2227957.10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54°36'6"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14.33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39-40</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469807.81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2227968.78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70°22'1"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57.77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40-41</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469827.22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2228023.19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117°43'38"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20.50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41-42</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469817.68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2228041.34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119°15'2"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11.07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42-43</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469812.27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2228051.00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134°57'59"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24.04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43-44</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469795.28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2228068.01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142°36'10"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45.64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44-45</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469759.02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2228095.73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143°56'55"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29.69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45-46</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2228113.20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22°10'34"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3.97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46-47</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lastRenderedPageBreak/>
              <w:t>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469738.70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2228114.70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16°18'33"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14.49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47-48</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469752.61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2228118.77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333°31'57"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15.77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48-49</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469766.73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2228111.74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63°36'9"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4.59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49-50</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469768.77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2228115.85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63°30'37"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3.41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50-51</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469770.29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2228118.90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153°34'4"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11.57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51-52</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469759.93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2228124.05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153°30'51"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22.67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52-53</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469739.64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2228134.16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353°12'34"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70.11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53-54</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469809.26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2228125.87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353°7'44"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5.60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54-55</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469814.82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2228125.20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353°14'34"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4.25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55-56</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469819.04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2228124.70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353°6'2"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7.24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56-57</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469826.23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2228123.83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354°52'19"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0.78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57-58</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469827.01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2228123.76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359°15'56"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0.78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58-59</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469827.79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2228123.75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2°56'8"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0.78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59-60</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469828.57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2228123.79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31°30'53"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16.59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60-61</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469842.71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2228132.46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31°30'15"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3.64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61-62</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469845.81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2228134.36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88°58'15"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11.69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62-63</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469846.02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2228146.05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88°53'54"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3.64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63-64</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469846.09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88°52'2"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7.08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64-65</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469846.23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2228156.77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203°10'25"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17.99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65-66</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469829.69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203°17'21"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4.15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66-67</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469825.88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2228148.05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173°10'8"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13.79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67-68</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469812.19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2228149.69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173°12'15"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70.82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68-69</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469741.87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2228158.07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173°25'5"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1.57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69-70</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469740.31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2228158.25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173°14'58"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70-71</w:t>
            </w:r>
          </w:p>
        </w:tc>
      </w:tr>
      <w:tr w:rsidR="00FB1DFA" w:rsidRPr="00FB1DFA" w:rsidTr="00FB1DFA">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469737.86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2228158.54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177°55'18"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2.48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r w:rsidRPr="00FB1DFA">
              <w:rPr>
                <w:rFonts w:ascii="Times New Roman" w:hAnsi="Times New Roman" w:cs="Times New Roman"/>
                <w:color w:val="000000"/>
                <w:sz w:val="12"/>
                <w:szCs w:val="12"/>
              </w:rPr>
              <w:t>71-11</w:t>
            </w:r>
          </w:p>
        </w:tc>
      </w:tr>
      <w:tr w:rsidR="00FB1DFA" w:rsidRPr="00FB1DFA" w:rsidTr="00FB1DFA">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B1DFA" w:rsidRPr="00FB1DFA" w:rsidRDefault="00FB1DFA" w:rsidP="00FB1DFA">
            <w:pPr>
              <w:spacing w:after="0" w:line="240" w:lineRule="auto"/>
              <w:jc w:val="center"/>
              <w:rPr>
                <w:rFonts w:ascii="Times New Roman" w:hAnsi="Times New Roman" w:cs="Times New Roman"/>
                <w:color w:val="000000"/>
                <w:sz w:val="12"/>
                <w:szCs w:val="12"/>
              </w:rPr>
            </w:pPr>
          </w:p>
        </w:tc>
      </w:tr>
    </w:tbl>
    <w:p w:rsid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B1DFA" w:rsidRPr="00FB1DFA" w:rsidRDefault="00FB1DFA" w:rsidP="00FB1D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B1DFA">
        <w:rPr>
          <w:rFonts w:ascii="Times New Roman" w:hAnsi="Times New Roman" w:cs="Times New Roman"/>
          <w:sz w:val="12"/>
          <w:szCs w:val="12"/>
        </w:rPr>
        <w:t>2.4 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Вид разрешённого использования земельных участков на землях неразграниченной государственной собственности указан согласно п. 7.5 Приказа Минэкономразвития № 540 от 1 сентября 2014 г.</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 </w:t>
      </w:r>
    </w:p>
    <w:p w:rsidR="00FB1DFA" w:rsidRPr="00FB1DFA" w:rsidRDefault="00FB1DFA" w:rsidP="00FB1D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B1DFA">
        <w:rPr>
          <w:rFonts w:ascii="Times New Roman" w:hAnsi="Times New Roman" w:cs="Times New Roman"/>
          <w:sz w:val="12"/>
          <w:szCs w:val="12"/>
        </w:rPr>
        <w:t>Раздел 3 «Материалы по обоснованию</w:t>
      </w:r>
      <w:r>
        <w:rPr>
          <w:rFonts w:ascii="Times New Roman" w:hAnsi="Times New Roman" w:cs="Times New Roman"/>
          <w:sz w:val="12"/>
          <w:szCs w:val="12"/>
        </w:rPr>
        <w:t xml:space="preserve"> проекта межевания территории. </w:t>
      </w:r>
      <w:r w:rsidRPr="00FB1DFA">
        <w:rPr>
          <w:rFonts w:ascii="Times New Roman" w:hAnsi="Times New Roman" w:cs="Times New Roman"/>
          <w:sz w:val="12"/>
          <w:szCs w:val="12"/>
        </w:rPr>
        <w:t>Графическая часть»</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 </w:t>
      </w:r>
    </w:p>
    <w:p w:rsidR="00FB1DFA" w:rsidRPr="00FB1DFA" w:rsidRDefault="00FB1DFA" w:rsidP="00FB1D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B1DFA">
        <w:rPr>
          <w:rFonts w:ascii="Times New Roman" w:hAnsi="Times New Roman" w:cs="Times New Roman"/>
          <w:sz w:val="12"/>
          <w:szCs w:val="12"/>
        </w:rPr>
        <w:t>Раздел 4 «Материалы по обоснованию проекта межевания территории. Пояснительная записка»</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 </w:t>
      </w:r>
    </w:p>
    <w:p w:rsidR="00FB1DFA" w:rsidRPr="00FB1DFA" w:rsidRDefault="00FB1DFA" w:rsidP="00FB1D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B1DFA">
        <w:rPr>
          <w:rFonts w:ascii="Times New Roman" w:hAnsi="Times New Roman" w:cs="Times New Roman"/>
          <w:sz w:val="12"/>
          <w:szCs w:val="12"/>
        </w:rPr>
        <w:t>4.1 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w:t>
      </w:r>
      <w:r>
        <w:rPr>
          <w:rFonts w:ascii="Times New Roman" w:hAnsi="Times New Roman" w:cs="Times New Roman"/>
          <w:sz w:val="12"/>
          <w:szCs w:val="12"/>
        </w:rPr>
        <w:t>, то есть для недропользования.</w:t>
      </w:r>
    </w:p>
    <w:p w:rsidR="00FB1DFA" w:rsidRPr="00FB1DFA" w:rsidRDefault="00FB1DFA" w:rsidP="00FB1D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B1DFA">
        <w:rPr>
          <w:rFonts w:ascii="Times New Roman" w:hAnsi="Times New Roman" w:cs="Times New Roman"/>
          <w:sz w:val="12"/>
          <w:szCs w:val="12"/>
        </w:rPr>
        <w:t>4.2 Обоснование способа</w:t>
      </w:r>
      <w:r>
        <w:rPr>
          <w:rFonts w:ascii="Times New Roman" w:hAnsi="Times New Roman" w:cs="Times New Roman"/>
          <w:sz w:val="12"/>
          <w:szCs w:val="12"/>
        </w:rPr>
        <w:t xml:space="preserve"> образования земельного участка</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 </w:t>
      </w:r>
    </w:p>
    <w:p w:rsidR="00FB1DFA" w:rsidRPr="00FB1DFA" w:rsidRDefault="00FB1DFA" w:rsidP="00FB1D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B1DFA">
        <w:rPr>
          <w:rFonts w:ascii="Times New Roman" w:hAnsi="Times New Roman" w:cs="Times New Roman"/>
          <w:sz w:val="12"/>
          <w:szCs w:val="12"/>
        </w:rPr>
        <w:t>4.3 Обоснование определения размеров</w:t>
      </w:r>
      <w:r>
        <w:rPr>
          <w:rFonts w:ascii="Times New Roman" w:hAnsi="Times New Roman" w:cs="Times New Roman"/>
          <w:sz w:val="12"/>
          <w:szCs w:val="12"/>
        </w:rPr>
        <w:t xml:space="preserve"> образуемого земельного участка</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Местоположение границ и размеры земельных участков, образуемых для размещения объекта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 определено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На основании СН 459 74 - «Нормы отвода земель для нефтяных и газовых скважин», разработанных Государственным институтом по проектированию и исследовательским работам в нефтяной промышленности «Гипровостокнефть» Миннефтепрома (утверждённых Государственным комитетом Совета Министров СССР по делам строительства 25 марта 1974 г.) ширина полосы отвода под строительство выкидного нефтепровода принята равной 24 м.</w:t>
      </w:r>
    </w:p>
    <w:p w:rsidR="005E6989" w:rsidRDefault="00FB1DFA"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На основании СН 465-74 - «Нормы отвода земель для электрических сетей напряжением 0,4 - 500 кВ», разработанных институтом «Энергосетьпроект» с участием института «Сельэнергопроект» Минэнерго СССР (согласованных с Минсельхозом СССР и Гослесхозом СССР), ширина полосы отвода под строительс</w:t>
      </w:r>
      <w:r w:rsidR="005E6989">
        <w:rPr>
          <w:rFonts w:ascii="Times New Roman" w:hAnsi="Times New Roman" w:cs="Times New Roman"/>
          <w:sz w:val="12"/>
          <w:szCs w:val="12"/>
        </w:rPr>
        <w:t xml:space="preserve">тво ВЛ-6 кВ принята равной 8 м. </w:t>
      </w:r>
    </w:p>
    <w:p w:rsidR="00FB1DFA" w:rsidRPr="00FB1DFA" w:rsidRDefault="00FB1DFA"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В соответствии с ВСН 14278тм-т1 ширина полосы временного отвода трассы силового электрического кабеля составляет 6 м.</w:t>
      </w:r>
    </w:p>
    <w:p w:rsidR="00FB1DFA" w:rsidRP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t> </w:t>
      </w:r>
    </w:p>
    <w:p w:rsidR="00FB1DFA" w:rsidRPr="00FB1DFA" w:rsidRDefault="00FB1DFA" w:rsidP="00FB1DF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B1DFA">
        <w:rPr>
          <w:rFonts w:ascii="Times New Roman" w:hAnsi="Times New Roman" w:cs="Times New Roman"/>
          <w:sz w:val="12"/>
          <w:szCs w:val="12"/>
        </w:rPr>
        <w:t>4.4 Обоснование определения границ публичного сервитута, подлежащего установлению в соответствии с законодательством Российской Федерации</w:t>
      </w:r>
    </w:p>
    <w:p w:rsidR="00FB1DFA" w:rsidRDefault="00FB1DFA"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B1DFA">
        <w:rPr>
          <w:rFonts w:ascii="Times New Roman" w:hAnsi="Times New Roman" w:cs="Times New Roman"/>
          <w:sz w:val="12"/>
          <w:szCs w:val="12"/>
        </w:rPr>
        <w:lastRenderedPageBreak/>
        <w:t xml:space="preserve">Установление границ публичного сервитута, подлежащего установлению в соответствии с законодательством Российской Федерации, в рамках документации по планировке территории для размещения объекта 7082П «Сбор нефти и газа со скважины </w:t>
      </w:r>
      <w:r>
        <w:rPr>
          <w:rFonts w:ascii="Times New Roman" w:hAnsi="Times New Roman" w:cs="Times New Roman"/>
          <w:sz w:val="12"/>
          <w:szCs w:val="12"/>
        </w:rPr>
        <w:t>№</w:t>
      </w:r>
      <w:r w:rsidRPr="00FB1DFA">
        <w:rPr>
          <w:rFonts w:ascii="Times New Roman" w:hAnsi="Times New Roman" w:cs="Times New Roman"/>
          <w:sz w:val="12"/>
          <w:szCs w:val="12"/>
        </w:rPr>
        <w:t>608 Радаевского месторождения», в границах сельского поселения Красносельское муниципального района Сергиевский Самарской области, не предусмотрено.</w:t>
      </w:r>
    </w:p>
    <w:p w:rsidR="005E6989" w:rsidRDefault="005E6989" w:rsidP="00FB1DFA">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4267200" cy="590550"/>
            <wp:effectExtent l="0" t="0" r="0" b="0"/>
            <wp:docPr id="4" name="Рисунок 4" descr="C:\Users\user\AppData\Local\Microsoft\Windows\Temporary Internet Files\Content.Word\паь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аьр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590550"/>
                    </a:xfrm>
                    <a:prstGeom prst="rect">
                      <a:avLst/>
                    </a:prstGeom>
                    <a:noFill/>
                    <a:ln>
                      <a:noFill/>
                    </a:ln>
                  </pic:spPr>
                </pic:pic>
              </a:graphicData>
            </a:graphic>
          </wp:inline>
        </w:drawing>
      </w:r>
    </w:p>
    <w:p w:rsid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E6989" w:rsidRP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E6989">
        <w:rPr>
          <w:rFonts w:ascii="Times New Roman" w:hAnsi="Times New Roman" w:cs="Times New Roman"/>
          <w:sz w:val="12"/>
          <w:szCs w:val="12"/>
        </w:rPr>
        <w:t>ДОКУМЕНТАЦИЯ ПО ВНЕСЕНИЮ ИЗМЕНЕНИЙ В ДОКУМЕНТАЦИЮ ПО ПЛАНИРОВКЕ ТЕРРИТОРИИ</w:t>
      </w:r>
    </w:p>
    <w:p w:rsidR="005E6989" w:rsidRP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E6989" w:rsidRP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E6989">
        <w:rPr>
          <w:rFonts w:ascii="Times New Roman" w:hAnsi="Times New Roman" w:cs="Times New Roman"/>
          <w:sz w:val="12"/>
          <w:szCs w:val="12"/>
        </w:rPr>
        <w:t>для размещения объекта</w:t>
      </w:r>
    </w:p>
    <w:p w:rsidR="005E6989" w:rsidRP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E6989">
        <w:rPr>
          <w:rFonts w:ascii="Times New Roman" w:hAnsi="Times New Roman" w:cs="Times New Roman"/>
          <w:sz w:val="12"/>
          <w:szCs w:val="12"/>
        </w:rPr>
        <w:t xml:space="preserve">7082П «Сбор </w:t>
      </w:r>
      <w:r>
        <w:rPr>
          <w:rFonts w:ascii="Times New Roman" w:hAnsi="Times New Roman" w:cs="Times New Roman"/>
          <w:sz w:val="12"/>
          <w:szCs w:val="12"/>
        </w:rPr>
        <w:t xml:space="preserve">нефти и газа со скважины № 608 </w:t>
      </w:r>
      <w:r w:rsidRPr="005E6989">
        <w:rPr>
          <w:rFonts w:ascii="Times New Roman" w:hAnsi="Times New Roman" w:cs="Times New Roman"/>
          <w:sz w:val="12"/>
          <w:szCs w:val="12"/>
        </w:rPr>
        <w:t>Радаевского месторождения»,</w:t>
      </w:r>
    </w:p>
    <w:p w:rsidR="005E6989" w:rsidRP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E6989">
        <w:rPr>
          <w:rFonts w:ascii="Times New Roman" w:hAnsi="Times New Roman" w:cs="Times New Roman"/>
          <w:sz w:val="12"/>
          <w:szCs w:val="12"/>
        </w:rPr>
        <w:t>в границах сель</w:t>
      </w:r>
      <w:r>
        <w:rPr>
          <w:rFonts w:ascii="Times New Roman" w:hAnsi="Times New Roman" w:cs="Times New Roman"/>
          <w:sz w:val="12"/>
          <w:szCs w:val="12"/>
        </w:rPr>
        <w:t xml:space="preserve">ского поселения Красносельское </w:t>
      </w:r>
      <w:r w:rsidRPr="005E6989">
        <w:rPr>
          <w:rFonts w:ascii="Times New Roman" w:hAnsi="Times New Roman" w:cs="Times New Roman"/>
          <w:sz w:val="12"/>
          <w:szCs w:val="12"/>
        </w:rPr>
        <w:t>муниципального района Сергиевский Самарской области.</w:t>
      </w:r>
    </w:p>
    <w:p w:rsidR="005E6989" w:rsidRPr="005E6989" w:rsidRDefault="005E6989" w:rsidP="005E6989">
      <w:pPr>
        <w:autoSpaceDE w:val="0"/>
        <w:autoSpaceDN w:val="0"/>
        <w:adjustRightInd w:val="0"/>
        <w:spacing w:after="0" w:line="240" w:lineRule="auto"/>
        <w:outlineLvl w:val="0"/>
        <w:rPr>
          <w:rFonts w:ascii="Times New Roman" w:hAnsi="Times New Roman" w:cs="Times New Roman"/>
          <w:sz w:val="12"/>
          <w:szCs w:val="12"/>
        </w:rPr>
      </w:pPr>
    </w:p>
    <w:p w:rsid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E6989">
        <w:rPr>
          <w:rFonts w:ascii="Times New Roman" w:hAnsi="Times New Roman" w:cs="Times New Roman"/>
          <w:sz w:val="12"/>
          <w:szCs w:val="12"/>
        </w:rPr>
        <w:t>Книга 1. Основная часть проекта планировки территории</w:t>
      </w:r>
    </w:p>
    <w:p w:rsid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4267200" cy="714375"/>
            <wp:effectExtent l="0" t="0" r="0" b="0"/>
            <wp:docPr id="5" name="Рисунок 5"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нимо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14375"/>
                    </a:xfrm>
                    <a:prstGeom prst="rect">
                      <a:avLst/>
                    </a:prstGeom>
                    <a:noFill/>
                    <a:ln>
                      <a:noFill/>
                    </a:ln>
                  </pic:spPr>
                </pic:pic>
              </a:graphicData>
            </a:graphic>
          </wp:inline>
        </w:drawing>
      </w:r>
    </w:p>
    <w:p w:rsid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E6989">
        <w:rPr>
          <w:rFonts w:ascii="Times New Roman" w:hAnsi="Times New Roman" w:cs="Times New Roman"/>
          <w:sz w:val="12"/>
          <w:szCs w:val="12"/>
        </w:rPr>
        <w:t>Самара, 2021 г. </w:t>
      </w:r>
    </w:p>
    <w:p w:rsidR="005E6989" w:rsidRP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E6989">
        <w:rPr>
          <w:rFonts w:ascii="Times New Roman" w:hAnsi="Times New Roman" w:cs="Times New Roman"/>
          <w:sz w:val="12"/>
          <w:szCs w:val="12"/>
        </w:rPr>
        <w:t>Основная часть проекта планировки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073"/>
        <w:gridCol w:w="840"/>
      </w:tblGrid>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b/>
                <w:sz w:val="12"/>
                <w:szCs w:val="12"/>
              </w:rPr>
            </w:pPr>
            <w:r w:rsidRPr="005E6989">
              <w:rPr>
                <w:rFonts w:ascii="Times New Roman" w:hAnsi="Times New Roman" w:cs="Times New Roman"/>
                <w:b/>
                <w:sz w:val="12"/>
                <w:szCs w:val="12"/>
              </w:rPr>
              <w:t>№ п/п</w:t>
            </w:r>
          </w:p>
        </w:tc>
        <w:tc>
          <w:tcPr>
            <w:tcW w:w="7654" w:type="dxa"/>
            <w:vAlign w:val="center"/>
          </w:tcPr>
          <w:p w:rsidR="005E6989" w:rsidRPr="005E6989" w:rsidRDefault="005E6989" w:rsidP="005E6989">
            <w:pPr>
              <w:spacing w:after="0" w:line="240" w:lineRule="auto"/>
              <w:jc w:val="center"/>
              <w:rPr>
                <w:rFonts w:ascii="Times New Roman" w:hAnsi="Times New Roman" w:cs="Times New Roman"/>
                <w:b/>
                <w:sz w:val="12"/>
                <w:szCs w:val="12"/>
              </w:rPr>
            </w:pPr>
            <w:r w:rsidRPr="005E6989">
              <w:rPr>
                <w:rFonts w:ascii="Times New Roman" w:hAnsi="Times New Roman" w:cs="Times New Roman"/>
                <w:b/>
                <w:sz w:val="12"/>
                <w:szCs w:val="12"/>
              </w:rPr>
              <w:t>Наименование</w:t>
            </w:r>
          </w:p>
        </w:tc>
        <w:tc>
          <w:tcPr>
            <w:tcW w:w="958" w:type="dxa"/>
            <w:vAlign w:val="center"/>
          </w:tcPr>
          <w:p w:rsidR="005E6989" w:rsidRPr="005E6989" w:rsidRDefault="005E6989" w:rsidP="005E6989">
            <w:pPr>
              <w:spacing w:after="0" w:line="240" w:lineRule="auto"/>
              <w:jc w:val="center"/>
              <w:rPr>
                <w:rFonts w:ascii="Times New Roman" w:hAnsi="Times New Roman" w:cs="Times New Roman"/>
                <w:b/>
                <w:sz w:val="12"/>
                <w:szCs w:val="12"/>
              </w:rPr>
            </w:pPr>
            <w:r w:rsidRPr="005E6989">
              <w:rPr>
                <w:rFonts w:ascii="Times New Roman" w:hAnsi="Times New Roman" w:cs="Times New Roman"/>
                <w:b/>
                <w:sz w:val="12"/>
                <w:szCs w:val="12"/>
              </w:rPr>
              <w:t>Лист</w:t>
            </w:r>
          </w:p>
        </w:tc>
      </w:tr>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sz w:val="12"/>
                <w:szCs w:val="12"/>
              </w:rPr>
            </w:pPr>
          </w:p>
        </w:tc>
        <w:tc>
          <w:tcPr>
            <w:tcW w:w="7654" w:type="dxa"/>
            <w:vAlign w:val="center"/>
          </w:tcPr>
          <w:p w:rsidR="005E6989" w:rsidRPr="005E6989" w:rsidRDefault="005E6989" w:rsidP="005E6989">
            <w:pPr>
              <w:spacing w:after="0" w:line="240" w:lineRule="auto"/>
              <w:jc w:val="both"/>
              <w:rPr>
                <w:rFonts w:ascii="Times New Roman" w:hAnsi="Times New Roman" w:cs="Times New Roman"/>
                <w:sz w:val="12"/>
                <w:szCs w:val="12"/>
              </w:rPr>
            </w:pPr>
            <w:r w:rsidRPr="005E6989">
              <w:rPr>
                <w:rFonts w:ascii="Times New Roman" w:hAnsi="Times New Roman" w:cs="Times New Roman"/>
                <w:sz w:val="12"/>
                <w:szCs w:val="12"/>
              </w:rPr>
              <w:t>Исходно-разрешительная документация</w:t>
            </w:r>
          </w:p>
        </w:tc>
        <w:tc>
          <w:tcPr>
            <w:tcW w:w="958"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3</w:t>
            </w:r>
          </w:p>
        </w:tc>
      </w:tr>
      <w:tr w:rsidR="005E6989" w:rsidRPr="005E6989" w:rsidTr="000F1069">
        <w:tc>
          <w:tcPr>
            <w:tcW w:w="9571" w:type="dxa"/>
            <w:gridSpan w:val="3"/>
            <w:vAlign w:val="center"/>
          </w:tcPr>
          <w:p w:rsidR="005E6989" w:rsidRPr="005E6989" w:rsidRDefault="005E6989" w:rsidP="005E6989">
            <w:pPr>
              <w:spacing w:after="0" w:line="240" w:lineRule="auto"/>
              <w:jc w:val="center"/>
              <w:rPr>
                <w:rFonts w:ascii="Times New Roman" w:hAnsi="Times New Roman" w:cs="Times New Roman"/>
                <w:b/>
                <w:sz w:val="12"/>
                <w:szCs w:val="12"/>
              </w:rPr>
            </w:pPr>
            <w:r w:rsidRPr="005E6989">
              <w:rPr>
                <w:rFonts w:ascii="Times New Roman" w:hAnsi="Times New Roman" w:cs="Times New Roman"/>
                <w:b/>
                <w:sz w:val="12"/>
                <w:szCs w:val="12"/>
              </w:rPr>
              <w:t>Раздел 1 «Проект планировки территории. Графическая часть»</w:t>
            </w:r>
          </w:p>
        </w:tc>
      </w:tr>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b/>
                <w:sz w:val="12"/>
                <w:szCs w:val="12"/>
              </w:rPr>
            </w:pPr>
          </w:p>
        </w:tc>
        <w:tc>
          <w:tcPr>
            <w:tcW w:w="7654" w:type="dxa"/>
            <w:vAlign w:val="center"/>
          </w:tcPr>
          <w:p w:rsidR="005E6989" w:rsidRPr="005E6989" w:rsidRDefault="005E6989" w:rsidP="005E6989">
            <w:pPr>
              <w:spacing w:after="0" w:line="240" w:lineRule="auto"/>
              <w:jc w:val="both"/>
              <w:rPr>
                <w:rFonts w:ascii="Times New Roman" w:hAnsi="Times New Roman" w:cs="Times New Roman"/>
                <w:b/>
                <w:sz w:val="12"/>
                <w:szCs w:val="12"/>
              </w:rPr>
            </w:pPr>
            <w:r w:rsidRPr="005E6989">
              <w:rPr>
                <w:rFonts w:ascii="Times New Roman" w:hAnsi="Times New Roman" w:cs="Times New Roman"/>
                <w:sz w:val="12"/>
                <w:szCs w:val="12"/>
              </w:rPr>
              <w:t>Чертёж красных линий</w:t>
            </w:r>
          </w:p>
        </w:tc>
        <w:tc>
          <w:tcPr>
            <w:tcW w:w="958"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w:t>
            </w:r>
          </w:p>
        </w:tc>
      </w:tr>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b/>
                <w:sz w:val="12"/>
                <w:szCs w:val="12"/>
              </w:rPr>
            </w:pPr>
          </w:p>
        </w:tc>
        <w:tc>
          <w:tcPr>
            <w:tcW w:w="7654" w:type="dxa"/>
            <w:vAlign w:val="center"/>
          </w:tcPr>
          <w:p w:rsidR="005E6989" w:rsidRPr="005E6989" w:rsidRDefault="005E6989" w:rsidP="005E6989">
            <w:pPr>
              <w:spacing w:after="0" w:line="240" w:lineRule="auto"/>
              <w:jc w:val="both"/>
              <w:rPr>
                <w:rFonts w:ascii="Times New Roman" w:hAnsi="Times New Roman" w:cs="Times New Roman"/>
                <w:sz w:val="12"/>
                <w:szCs w:val="12"/>
              </w:rPr>
            </w:pPr>
            <w:r w:rsidRPr="005E6989">
              <w:rPr>
                <w:rFonts w:ascii="Times New Roman" w:hAnsi="Times New Roman" w:cs="Times New Roman"/>
                <w:sz w:val="12"/>
                <w:szCs w:val="12"/>
              </w:rPr>
              <w:t>Чертёж границ зон планируемого размещения линейных объектов</w:t>
            </w:r>
          </w:p>
        </w:tc>
        <w:tc>
          <w:tcPr>
            <w:tcW w:w="958"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w:t>
            </w:r>
          </w:p>
        </w:tc>
      </w:tr>
      <w:tr w:rsidR="005E6989" w:rsidRPr="005E6989" w:rsidTr="000F1069">
        <w:tc>
          <w:tcPr>
            <w:tcW w:w="9571" w:type="dxa"/>
            <w:gridSpan w:val="3"/>
            <w:vAlign w:val="center"/>
          </w:tcPr>
          <w:p w:rsidR="005E6989" w:rsidRPr="005E6989" w:rsidRDefault="005E6989" w:rsidP="005E6989">
            <w:pPr>
              <w:spacing w:after="0" w:line="240" w:lineRule="auto"/>
              <w:jc w:val="center"/>
              <w:rPr>
                <w:rFonts w:ascii="Times New Roman" w:hAnsi="Times New Roman" w:cs="Times New Roman"/>
                <w:b/>
                <w:sz w:val="12"/>
                <w:szCs w:val="12"/>
              </w:rPr>
            </w:pPr>
            <w:r w:rsidRPr="005E6989">
              <w:rPr>
                <w:rFonts w:ascii="Times New Roman" w:hAnsi="Times New Roman" w:cs="Times New Roman"/>
                <w:b/>
                <w:sz w:val="12"/>
                <w:szCs w:val="12"/>
              </w:rPr>
              <w:t>Раздел 2 «Положение о размещении линейных объектов»</w:t>
            </w:r>
          </w:p>
        </w:tc>
      </w:tr>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2.1</w:t>
            </w:r>
          </w:p>
        </w:tc>
        <w:tc>
          <w:tcPr>
            <w:tcW w:w="7654" w:type="dxa"/>
            <w:vAlign w:val="center"/>
          </w:tcPr>
          <w:p w:rsidR="005E6989" w:rsidRPr="005E6989" w:rsidRDefault="005E6989" w:rsidP="005E6989">
            <w:pPr>
              <w:spacing w:after="0" w:line="240" w:lineRule="auto"/>
              <w:jc w:val="both"/>
              <w:rPr>
                <w:rFonts w:ascii="Times New Roman" w:hAnsi="Times New Roman" w:cs="Times New Roman"/>
                <w:sz w:val="12"/>
                <w:szCs w:val="12"/>
              </w:rPr>
            </w:pPr>
            <w:r w:rsidRPr="005E6989">
              <w:rPr>
                <w:rFonts w:ascii="Times New Roman" w:hAnsi="Times New Roman" w:cs="Times New Roman"/>
                <w:sz w:val="12"/>
                <w:szCs w:val="12"/>
              </w:rPr>
              <w:t xml:space="preserve">Наименование, </w:t>
            </w:r>
            <w:r w:rsidRPr="005E6989">
              <w:rPr>
                <w:rFonts w:ascii="Times New Roman" w:hAnsi="Times New Roman" w:cs="Times New Roman"/>
                <w:spacing w:val="2"/>
                <w:sz w:val="12"/>
                <w:szCs w:val="12"/>
                <w:lang w:eastAsia="ru-RU"/>
              </w:rPr>
              <w:t>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для размещения линейных объектов</w:t>
            </w:r>
          </w:p>
        </w:tc>
        <w:tc>
          <w:tcPr>
            <w:tcW w:w="958"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6</w:t>
            </w:r>
          </w:p>
        </w:tc>
      </w:tr>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2.2</w:t>
            </w:r>
          </w:p>
        </w:tc>
        <w:tc>
          <w:tcPr>
            <w:tcW w:w="7654" w:type="dxa"/>
            <w:vAlign w:val="center"/>
          </w:tcPr>
          <w:p w:rsidR="005E6989" w:rsidRPr="005E6989" w:rsidRDefault="005E6989" w:rsidP="005E6989">
            <w:pPr>
              <w:spacing w:after="0" w:line="240" w:lineRule="auto"/>
              <w:jc w:val="both"/>
              <w:rPr>
                <w:rFonts w:ascii="Times New Roman" w:hAnsi="Times New Roman" w:cs="Times New Roman"/>
                <w:sz w:val="12"/>
                <w:szCs w:val="12"/>
              </w:rPr>
            </w:pPr>
            <w:r w:rsidRPr="005E6989">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958"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9</w:t>
            </w:r>
          </w:p>
        </w:tc>
      </w:tr>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2.3</w:t>
            </w:r>
          </w:p>
        </w:tc>
        <w:tc>
          <w:tcPr>
            <w:tcW w:w="7654" w:type="dxa"/>
            <w:vAlign w:val="center"/>
          </w:tcPr>
          <w:p w:rsidR="005E6989" w:rsidRPr="005E6989" w:rsidRDefault="005E6989" w:rsidP="005E6989">
            <w:pPr>
              <w:spacing w:after="0" w:line="240" w:lineRule="auto"/>
              <w:jc w:val="both"/>
              <w:rPr>
                <w:rFonts w:ascii="Times New Roman" w:hAnsi="Times New Roman" w:cs="Times New Roman"/>
                <w:sz w:val="12"/>
                <w:szCs w:val="12"/>
              </w:rPr>
            </w:pPr>
            <w:r w:rsidRPr="005E6989">
              <w:rPr>
                <w:rFonts w:ascii="Times New Roman" w:hAnsi="Times New Roman" w:cs="Times New Roman"/>
                <w:sz w:val="12"/>
                <w:szCs w:val="12"/>
              </w:rPr>
              <w:t>Перечень координат характерных точек границ зон планируемого размещения линейных объектов</w:t>
            </w:r>
          </w:p>
        </w:tc>
        <w:tc>
          <w:tcPr>
            <w:tcW w:w="958"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10</w:t>
            </w:r>
          </w:p>
        </w:tc>
      </w:tr>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2.4</w:t>
            </w:r>
          </w:p>
        </w:tc>
        <w:tc>
          <w:tcPr>
            <w:tcW w:w="7654" w:type="dxa"/>
            <w:vAlign w:val="center"/>
          </w:tcPr>
          <w:p w:rsidR="005E6989" w:rsidRPr="005E6989" w:rsidRDefault="005E6989" w:rsidP="005E6989">
            <w:pPr>
              <w:spacing w:after="0" w:line="240" w:lineRule="auto"/>
              <w:jc w:val="both"/>
              <w:rPr>
                <w:rFonts w:ascii="Times New Roman" w:hAnsi="Times New Roman" w:cs="Times New Roman"/>
                <w:sz w:val="12"/>
                <w:szCs w:val="12"/>
              </w:rPr>
            </w:pPr>
            <w:r w:rsidRPr="005E6989">
              <w:rPr>
                <w:rFonts w:ascii="Times New Roman" w:hAnsi="Times New Roman" w:cs="Times New Roman"/>
                <w:sz w:val="12"/>
                <w:szCs w:val="12"/>
              </w:rPr>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p>
        </w:tc>
        <w:tc>
          <w:tcPr>
            <w:tcW w:w="958"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13</w:t>
            </w:r>
          </w:p>
        </w:tc>
      </w:tr>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2.5</w:t>
            </w:r>
          </w:p>
        </w:tc>
        <w:tc>
          <w:tcPr>
            <w:tcW w:w="7654" w:type="dxa"/>
            <w:vAlign w:val="center"/>
          </w:tcPr>
          <w:p w:rsidR="005E6989" w:rsidRPr="005E6989" w:rsidRDefault="005E6989" w:rsidP="005E6989">
            <w:pPr>
              <w:spacing w:after="0" w:line="240" w:lineRule="auto"/>
              <w:jc w:val="both"/>
              <w:rPr>
                <w:rFonts w:ascii="Times New Roman" w:hAnsi="Times New Roman" w:cs="Times New Roman"/>
                <w:sz w:val="12"/>
                <w:szCs w:val="12"/>
              </w:rPr>
            </w:pPr>
            <w:r w:rsidRPr="005E6989">
              <w:rPr>
                <w:rFonts w:ascii="Times New Roman" w:hAnsi="Times New Roman" w:cs="Times New Roman"/>
                <w:sz w:val="12"/>
                <w:szCs w:val="12"/>
              </w:rPr>
              <w:t>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958"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14</w:t>
            </w:r>
          </w:p>
        </w:tc>
      </w:tr>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2.6</w:t>
            </w:r>
          </w:p>
        </w:tc>
        <w:tc>
          <w:tcPr>
            <w:tcW w:w="7654" w:type="dxa"/>
            <w:vAlign w:val="center"/>
          </w:tcPr>
          <w:p w:rsidR="005E6989" w:rsidRPr="005E6989" w:rsidRDefault="005E6989" w:rsidP="005E6989">
            <w:pPr>
              <w:spacing w:after="0" w:line="240" w:lineRule="auto"/>
              <w:jc w:val="both"/>
              <w:rPr>
                <w:rFonts w:ascii="Times New Roman" w:hAnsi="Times New Roman" w:cs="Times New Roman"/>
                <w:sz w:val="12"/>
                <w:szCs w:val="12"/>
              </w:rPr>
            </w:pPr>
            <w:r w:rsidRPr="005E6989">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
        </w:tc>
        <w:tc>
          <w:tcPr>
            <w:tcW w:w="958"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16</w:t>
            </w:r>
          </w:p>
        </w:tc>
      </w:tr>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2.7</w:t>
            </w:r>
          </w:p>
        </w:tc>
        <w:tc>
          <w:tcPr>
            <w:tcW w:w="7654" w:type="dxa"/>
            <w:vAlign w:val="center"/>
          </w:tcPr>
          <w:p w:rsidR="005E6989" w:rsidRPr="005E6989" w:rsidRDefault="005E6989" w:rsidP="005E6989">
            <w:pPr>
              <w:spacing w:after="0" w:line="240" w:lineRule="auto"/>
              <w:jc w:val="both"/>
              <w:rPr>
                <w:rFonts w:ascii="Times New Roman" w:hAnsi="Times New Roman" w:cs="Times New Roman"/>
                <w:sz w:val="12"/>
                <w:szCs w:val="12"/>
              </w:rPr>
            </w:pPr>
            <w:r w:rsidRPr="005E6989">
              <w:rPr>
                <w:rFonts w:ascii="Times New Roman" w:hAnsi="Times New Roman" w:cs="Times New Roman"/>
                <w:sz w:val="12"/>
                <w:szCs w:val="12"/>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958"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19</w:t>
            </w:r>
          </w:p>
        </w:tc>
      </w:tr>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2.8</w:t>
            </w:r>
          </w:p>
        </w:tc>
        <w:tc>
          <w:tcPr>
            <w:tcW w:w="7654" w:type="dxa"/>
            <w:vAlign w:val="center"/>
          </w:tcPr>
          <w:p w:rsidR="005E6989" w:rsidRPr="005E6989" w:rsidRDefault="005E6989" w:rsidP="005E6989">
            <w:pPr>
              <w:spacing w:after="0" w:line="240" w:lineRule="auto"/>
              <w:jc w:val="both"/>
              <w:rPr>
                <w:rFonts w:ascii="Times New Roman" w:hAnsi="Times New Roman" w:cs="Times New Roman"/>
                <w:sz w:val="12"/>
                <w:szCs w:val="12"/>
              </w:rPr>
            </w:pPr>
            <w:r w:rsidRPr="005E6989">
              <w:rPr>
                <w:rFonts w:ascii="Times New Roman" w:hAnsi="Times New Roman" w:cs="Times New Roman"/>
                <w:sz w:val="12"/>
                <w:szCs w:val="12"/>
              </w:rPr>
              <w:t>Информация о необходимости осуществления мероприятий по охране окружающей среды</w:t>
            </w:r>
          </w:p>
        </w:tc>
        <w:tc>
          <w:tcPr>
            <w:tcW w:w="958"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21</w:t>
            </w:r>
          </w:p>
        </w:tc>
      </w:tr>
      <w:tr w:rsidR="005E6989" w:rsidRPr="005E6989" w:rsidTr="000F1069">
        <w:tc>
          <w:tcPr>
            <w:tcW w:w="959"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2.9</w:t>
            </w:r>
          </w:p>
        </w:tc>
        <w:tc>
          <w:tcPr>
            <w:tcW w:w="7654" w:type="dxa"/>
            <w:vAlign w:val="center"/>
          </w:tcPr>
          <w:p w:rsidR="005E6989" w:rsidRPr="005E6989" w:rsidRDefault="005E6989" w:rsidP="005E6989">
            <w:pPr>
              <w:spacing w:after="0" w:line="240" w:lineRule="auto"/>
              <w:jc w:val="both"/>
              <w:rPr>
                <w:rFonts w:ascii="Times New Roman" w:hAnsi="Times New Roman" w:cs="Times New Roman"/>
                <w:sz w:val="12"/>
                <w:szCs w:val="12"/>
              </w:rPr>
            </w:pPr>
            <w:r w:rsidRPr="005E6989">
              <w:rPr>
                <w:rFonts w:ascii="Times New Roman"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958" w:type="dxa"/>
            <w:vAlign w:val="center"/>
          </w:tcPr>
          <w:p w:rsidR="005E6989" w:rsidRPr="005E6989" w:rsidRDefault="005E6989" w:rsidP="005E6989">
            <w:pPr>
              <w:spacing w:after="0" w:line="240" w:lineRule="auto"/>
              <w:jc w:val="center"/>
              <w:rPr>
                <w:rFonts w:ascii="Times New Roman" w:hAnsi="Times New Roman" w:cs="Times New Roman"/>
                <w:sz w:val="12"/>
                <w:szCs w:val="12"/>
              </w:rPr>
            </w:pPr>
            <w:r w:rsidRPr="005E6989">
              <w:rPr>
                <w:rFonts w:ascii="Times New Roman" w:hAnsi="Times New Roman" w:cs="Times New Roman"/>
                <w:sz w:val="12"/>
                <w:szCs w:val="12"/>
              </w:rPr>
              <w:t>26</w:t>
            </w:r>
          </w:p>
        </w:tc>
      </w:tr>
    </w:tbl>
    <w:p w:rsid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Исхо</w:t>
      </w:r>
      <w:r>
        <w:rPr>
          <w:rFonts w:ascii="Times New Roman" w:hAnsi="Times New Roman" w:cs="Times New Roman"/>
          <w:sz w:val="12"/>
          <w:szCs w:val="12"/>
        </w:rPr>
        <w:t>дно-разрешительная документация</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Документация по внесению изменений в документацию по планировке территории (проект планировки территории) подготовлена в связи с изменением количества образуемых земельных участков.</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Ранее подготовленная документация по планировке территории была утверждена Постановлением от 29.12.2020 г. № 51 Администрацией сельского поселения Красносельское Самарской области «Об утверждении проекта планировки территории и проекта межевания территории объекта АО «Самаранефтегаз»: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Проектная документация на объект 7082П «Сбор нефти и газа со скважины № 608 Радаевского месторождения» разработана на основании:</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5E6989">
        <w:rPr>
          <w:rFonts w:ascii="Times New Roman" w:hAnsi="Times New Roman" w:cs="Times New Roman"/>
          <w:sz w:val="12"/>
          <w:szCs w:val="12"/>
        </w:rPr>
        <w:t>Технического задания на выполнение проекта планировки территории проектирование объекта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 утверждённого Заместителем генерального директора по развитию производства АО «Самаранефтегаз» О.В. Гладуновым в 2020 г.;</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5E6989">
        <w:rPr>
          <w:rFonts w:ascii="Times New Roman" w:hAnsi="Times New Roman" w:cs="Times New Roman"/>
          <w:sz w:val="12"/>
          <w:szCs w:val="12"/>
        </w:rPr>
        <w:t>Материалов инженерных изысканий, выполненных ООО «СамараНИПИнефть» в 2020 г.</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Документация по внесению изменений в документацию по планировке территории подготовлена на основании следующих документов:</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5E6989">
        <w:rPr>
          <w:rFonts w:ascii="Times New Roman" w:hAnsi="Times New Roman" w:cs="Times New Roman"/>
          <w:sz w:val="12"/>
          <w:szCs w:val="12"/>
        </w:rPr>
        <w:t>Постановление администрации сельского поселения Красносельское муниципального района Сергиевский Самарской области № 4 от 03.03.2021 г. о подготовке изменений, вносимых в проект планировки и проект межевания территории для размещения объекта АО «Самаранефтегаз»: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5E6989">
        <w:rPr>
          <w:rFonts w:ascii="Times New Roman" w:hAnsi="Times New Roman" w:cs="Times New Roman"/>
          <w:sz w:val="12"/>
          <w:szCs w:val="12"/>
        </w:rPr>
        <w:t>Схемы территориального планирования муниципального района Сергиевский;</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5E6989">
        <w:rPr>
          <w:rFonts w:ascii="Times New Roman" w:hAnsi="Times New Roman" w:cs="Times New Roman"/>
          <w:sz w:val="12"/>
          <w:szCs w:val="12"/>
        </w:rPr>
        <w:t>Карты градостроительного зонирования сельского поселения Красносельское муниципального района Сергиевский Самарской области;</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5E6989">
        <w:rPr>
          <w:rFonts w:ascii="Times New Roman" w:hAnsi="Times New Roman" w:cs="Times New Roman"/>
          <w:sz w:val="12"/>
          <w:szCs w:val="12"/>
        </w:rPr>
        <w:t>Градостроительный кодекс Российской Федерации от 29.12.2004 г. № 190-ФЗ;</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5E6989">
        <w:rPr>
          <w:rFonts w:ascii="Times New Roman" w:hAnsi="Times New Roman" w:cs="Times New Roman"/>
          <w:sz w:val="12"/>
          <w:szCs w:val="12"/>
        </w:rPr>
        <w:t>Земельный кодекс Российской Федерации от 25.10.2001 г. № 136-ФЗ;</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5E6989">
        <w:rPr>
          <w:rFonts w:ascii="Times New Roman" w:hAnsi="Times New Roman" w:cs="Times New Roman"/>
          <w:sz w:val="12"/>
          <w:szCs w:val="12"/>
        </w:rPr>
        <w:t>Постановление Правительства РФ от 26.07.2017 г. № 884 (ред. от 08.08.2019 г.);</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5E6989">
        <w:rPr>
          <w:rFonts w:ascii="Times New Roman" w:hAnsi="Times New Roman" w:cs="Times New Roman"/>
          <w:sz w:val="12"/>
          <w:szCs w:val="12"/>
        </w:rPr>
        <w:t>Постановление Правительства РФ от 12.05.2017 г. № 564 (ред. от 26.08.2020 г.)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Заказчик – АО «Самаранефтегаз».</w:t>
      </w:r>
    </w:p>
    <w:p w:rsid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E6989">
        <w:rPr>
          <w:rFonts w:ascii="Times New Roman" w:hAnsi="Times New Roman" w:cs="Times New Roman"/>
          <w:sz w:val="12"/>
          <w:szCs w:val="12"/>
        </w:rPr>
        <w:t>Раздел 1 «Проект планировки территории. Графическая часть»</w:t>
      </w:r>
    </w:p>
    <w:p w:rsidR="005E6989" w:rsidRDefault="005E6989" w:rsidP="005E6989">
      <w:pPr>
        <w:autoSpaceDE w:val="0"/>
        <w:autoSpaceDN w:val="0"/>
        <w:adjustRightInd w:val="0"/>
        <w:spacing w:after="0" w:line="240" w:lineRule="auto"/>
        <w:ind w:firstLine="284"/>
        <w:jc w:val="center"/>
        <w:outlineLvl w:val="0"/>
      </w:pPr>
      <w:r>
        <w:rPr>
          <w:noProof/>
          <w:lang w:eastAsia="ru-RU"/>
        </w:rPr>
        <w:drawing>
          <wp:inline distT="0" distB="0" distL="0" distR="0">
            <wp:extent cx="1924050" cy="1914525"/>
            <wp:effectExtent l="0" t="0" r="0" b="0"/>
            <wp:docPr id="6" name="Рисунок 6" descr="C:\Users\user\AppData\Local\Microsoft\Windows\Temporary Internet Files\Content.Word\ЧГ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ЧГо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914525"/>
                    </a:xfrm>
                    <a:prstGeom prst="rect">
                      <a:avLst/>
                    </a:prstGeom>
                    <a:noFill/>
                    <a:ln>
                      <a:noFill/>
                    </a:ln>
                  </pic:spPr>
                </pic:pic>
              </a:graphicData>
            </a:graphic>
          </wp:inline>
        </w:drawing>
      </w:r>
      <w:r w:rsidRPr="005E6989">
        <w:t xml:space="preserve"> </w:t>
      </w:r>
      <w:r>
        <w:rPr>
          <w:noProof/>
          <w:lang w:eastAsia="ru-RU"/>
        </w:rPr>
        <w:drawing>
          <wp:inline distT="0" distB="0" distL="0" distR="0">
            <wp:extent cx="1924050" cy="1866900"/>
            <wp:effectExtent l="0" t="0" r="0" b="0"/>
            <wp:docPr id="7" name="Рисунок 7" descr="C:\Users\user\AppData\Local\Microsoft\Windows\Temporary Internet Files\Content.Word\ЧК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ЧКЛ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050" cy="1866900"/>
                    </a:xfrm>
                    <a:prstGeom prst="rect">
                      <a:avLst/>
                    </a:prstGeom>
                    <a:noFill/>
                    <a:ln>
                      <a:noFill/>
                    </a:ln>
                  </pic:spPr>
                </pic:pic>
              </a:graphicData>
            </a:graphic>
          </wp:inline>
        </w:drawing>
      </w:r>
    </w:p>
    <w:p w:rsid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E6989" w:rsidRP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E6989">
        <w:rPr>
          <w:rFonts w:ascii="Times New Roman" w:hAnsi="Times New Roman" w:cs="Times New Roman"/>
          <w:sz w:val="12"/>
          <w:szCs w:val="12"/>
        </w:rPr>
        <w:t>Раздел 2 «Положение о размещении линейных объектов»</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 </w:t>
      </w:r>
    </w:p>
    <w:p w:rsidR="005E6989" w:rsidRPr="005E6989" w:rsidRDefault="005E6989" w:rsidP="005E698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E6989">
        <w:rPr>
          <w:rFonts w:ascii="Times New Roman" w:hAnsi="Times New Roman" w:cs="Times New Roman"/>
          <w:sz w:val="12"/>
          <w:szCs w:val="12"/>
        </w:rPr>
        <w:t>2.1 Наименование, 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для размещения линейных объектов</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2.1.1 Наименование объекта</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 xml:space="preserve">7082П «Сбор нефти и газа со скважины № </w:t>
      </w:r>
      <w:r>
        <w:rPr>
          <w:rFonts w:ascii="Times New Roman" w:hAnsi="Times New Roman" w:cs="Times New Roman"/>
          <w:sz w:val="12"/>
          <w:szCs w:val="12"/>
        </w:rPr>
        <w:t>608 Радаевского месторождения».</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2.1.2 Основные характеристики и назначение планируемых для размещения л</w:t>
      </w:r>
      <w:r>
        <w:rPr>
          <w:rFonts w:ascii="Times New Roman" w:hAnsi="Times New Roman" w:cs="Times New Roman"/>
          <w:sz w:val="12"/>
          <w:szCs w:val="12"/>
        </w:rPr>
        <w:t>инейных объектов</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Трасса выкидного трубопровода от площадки скважины № 608 до ИУ АГЗУ-19, диаметром 89х5 мм, протяжённостью 370,59 м, следует в общем северо-восточном направлении. По трассе имеются пересечения с инженерными коммуникациями. Рельеф равнинный, с перепадом высот от 225.80 м до 232.17 м.</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Проектом предусматривается строительство ответвления ВЛ-6 кВ от существующей ВЛ-6 кВ Ф-8 РУ-6 кВ № 10 ПС 110/35/6 кВ «Радаевская» для электроснабжения скважины № 608 Радаевского месторождения.</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На ВЛ-6 кВ подвешивается сталеалюминиевый провод АС 70/11.</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Протяжённость трассы ВЛ-6 кВ к скважине № 608 – 64,5 м.</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 xml:space="preserve">Допустимое напряжение в проводе АС 70/11: G-= Gг= Gв= 116,0 МПа, </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Gэ = 45,0 МПа.</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Трасса ВЛ-6 кВ к КТП скважины № 608 следует в общем юго-западном направлении. Имеются пересечения с инженерными коммуникациями. Рельеф равнинный с перепадом высот от 230.03 м до 229.30 м.</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Трасса линии анодного заземления протяжённостью 72,2 м следует в общем южном направлении. Имеются пересечение с инженерными коммуникациями. Рельеф равнинный с перепадом высот от 228.11 м до 228.80 м.</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Конструкция подъездов разработана в соответст</w:t>
      </w:r>
      <w:r>
        <w:rPr>
          <w:rFonts w:ascii="Times New Roman" w:hAnsi="Times New Roman" w:cs="Times New Roman"/>
          <w:sz w:val="12"/>
          <w:szCs w:val="12"/>
        </w:rPr>
        <w:t>вии с требованиями ст. 98 п. 6 ФЗ №</w:t>
      </w:r>
      <w:r w:rsidRPr="005E6989">
        <w:rPr>
          <w:rFonts w:ascii="Times New Roman" w:hAnsi="Times New Roman" w:cs="Times New Roman"/>
          <w:sz w:val="12"/>
          <w:szCs w:val="12"/>
        </w:rPr>
        <w:t>123 и выполнена с покрытием из грунто-щебня,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 7.4.6 СП 37.13330-2012 для вспомогательных дорог и дорог с невыраженным грузооборотом при разнице уклонов более 30 ‰.</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Ширина проезжей части 4,5 м, ширина обочин 1.0 м. Поперечный уклон проезжей части 60 ‰ обочин 40 ‰. Дорожная одежда из грунтощебня толщиной 25 см. Заложение откосов 1:1,5. Радиус на примыкании 15 м. Исходя из принятой расчётной скорости, радиус горизонтальной кривой принят 20 м по оси проектируемых подъездов, с устройством переходных кривых длиной 10 м, в соответствии с п. 7.4.8, таблица 7.6, СП 37.13330-2012. Принятая расчётная скорость движения транспорта 15 км/ч.</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 xml:space="preserve">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 37.13330-2012, п. 7.6 Пересечения и примыкания. Видимость на примыкании к существующей дороге обеспечена в соответствии с СП 37.13330-2012 </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 xml:space="preserve">п. 7.6.2. Минимальное расстояние видимости поверхности дороги при расчётной скорости 20 км/ч и продольном уклоне примыкающего проезда 10 ‰ (подъем) в соответствии с </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lastRenderedPageBreak/>
        <w:t>СП 37.13330-2012 таблица 7.12 - 25 метров. Видимость обеспечена.</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Внутри обвалования скважин предусмотрены проезды со щебёночным покрытием – 0,20 м.</w:t>
      </w:r>
    </w:p>
    <w:p w:rsidR="005E6989" w:rsidRP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Ведомость пересечения с подземными и воздушными инженерными коммуникациями представлена в таблице 2.1.2.1.</w:t>
      </w:r>
    </w:p>
    <w:p w:rsid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E6989">
        <w:rPr>
          <w:rFonts w:ascii="Times New Roman" w:hAnsi="Times New Roman" w:cs="Times New Roman"/>
          <w:sz w:val="12"/>
          <w:szCs w:val="12"/>
        </w:rPr>
        <w:t>Таблица 2.1.2.1 - Ведомость инженерных коммуникаций, дорог, водотоков, пересекаемых трассой</w:t>
      </w:r>
    </w:p>
    <w:tbl>
      <w:tblPr>
        <w:tblStyle w:val="afc"/>
        <w:tblW w:w="5000" w:type="pct"/>
        <w:tblLook w:val="04A0" w:firstRow="1" w:lastRow="0" w:firstColumn="1" w:lastColumn="0" w:noHBand="0" w:noVBand="1"/>
      </w:tblPr>
      <w:tblGrid>
        <w:gridCol w:w="305"/>
        <w:gridCol w:w="590"/>
        <w:gridCol w:w="1139"/>
        <w:gridCol w:w="506"/>
        <w:gridCol w:w="506"/>
        <w:gridCol w:w="448"/>
        <w:gridCol w:w="1717"/>
        <w:gridCol w:w="2125"/>
        <w:gridCol w:w="393"/>
      </w:tblGrid>
      <w:tr w:rsidR="005E6989" w:rsidRPr="005E6989" w:rsidTr="005E6989">
        <w:trPr>
          <w:cantSplit/>
          <w:trHeight w:val="1807"/>
          <w:tblHeader/>
        </w:trPr>
        <w:tc>
          <w:tcPr>
            <w:tcW w:w="197" w:type="pct"/>
            <w:vAlign w:val="center"/>
          </w:tcPr>
          <w:p w:rsidR="005E6989" w:rsidRPr="005E6989" w:rsidRDefault="005E6989" w:rsidP="000F1069">
            <w:pPr>
              <w:pStyle w:val="affffa"/>
              <w:ind w:left="-57" w:right="-57"/>
              <w:rPr>
                <w:rFonts w:ascii="Times New Roman" w:hAnsi="Times New Roman"/>
                <w:sz w:val="12"/>
                <w:szCs w:val="12"/>
              </w:rPr>
            </w:pPr>
            <w:r w:rsidRPr="005E6989">
              <w:rPr>
                <w:rFonts w:ascii="Times New Roman" w:hAnsi="Times New Roman"/>
                <w:sz w:val="12"/>
                <w:szCs w:val="12"/>
              </w:rPr>
              <w:t>№ п/п</w:t>
            </w:r>
          </w:p>
        </w:tc>
        <w:tc>
          <w:tcPr>
            <w:tcW w:w="382" w:type="pct"/>
            <w:textDirection w:val="btLr"/>
            <w:vAlign w:val="center"/>
          </w:tcPr>
          <w:p w:rsidR="005E6989" w:rsidRPr="005E6989" w:rsidRDefault="005E6989" w:rsidP="000F1069">
            <w:pPr>
              <w:pStyle w:val="affffa"/>
              <w:rPr>
                <w:rFonts w:ascii="Times New Roman" w:hAnsi="Times New Roman"/>
                <w:sz w:val="12"/>
                <w:szCs w:val="12"/>
              </w:rPr>
            </w:pPr>
            <w:r w:rsidRPr="005E6989">
              <w:rPr>
                <w:rFonts w:ascii="Times New Roman" w:hAnsi="Times New Roman"/>
                <w:sz w:val="12"/>
                <w:szCs w:val="12"/>
              </w:rPr>
              <w:t>Пикетажное значение пересечения ПК+</w:t>
            </w:r>
          </w:p>
        </w:tc>
        <w:tc>
          <w:tcPr>
            <w:tcW w:w="737" w:type="pct"/>
            <w:textDirection w:val="btLr"/>
            <w:vAlign w:val="center"/>
          </w:tcPr>
          <w:p w:rsidR="005E6989" w:rsidRPr="005E6989" w:rsidRDefault="005E6989" w:rsidP="000F1069">
            <w:pPr>
              <w:pStyle w:val="affffa"/>
              <w:rPr>
                <w:rFonts w:ascii="Times New Roman" w:hAnsi="Times New Roman"/>
                <w:sz w:val="12"/>
                <w:szCs w:val="12"/>
              </w:rPr>
            </w:pPr>
            <w:r w:rsidRPr="005E6989">
              <w:rPr>
                <w:rFonts w:ascii="Times New Roman" w:hAnsi="Times New Roman"/>
                <w:sz w:val="12"/>
                <w:szCs w:val="12"/>
              </w:rPr>
              <w:t>Наименование коммуникации</w:t>
            </w:r>
          </w:p>
        </w:tc>
        <w:tc>
          <w:tcPr>
            <w:tcW w:w="327" w:type="pct"/>
            <w:textDirection w:val="btLr"/>
            <w:vAlign w:val="center"/>
          </w:tcPr>
          <w:p w:rsidR="005E6989" w:rsidRPr="005E6989" w:rsidRDefault="005E6989" w:rsidP="000F1069">
            <w:pPr>
              <w:pStyle w:val="affffa"/>
              <w:rPr>
                <w:rFonts w:ascii="Times New Roman" w:hAnsi="Times New Roman"/>
                <w:sz w:val="12"/>
                <w:szCs w:val="12"/>
              </w:rPr>
            </w:pPr>
            <w:r w:rsidRPr="005E6989">
              <w:rPr>
                <w:rFonts w:ascii="Times New Roman" w:hAnsi="Times New Roman"/>
                <w:sz w:val="12"/>
                <w:szCs w:val="12"/>
              </w:rPr>
              <w:t>Диаметр трубы,</w:t>
            </w:r>
          </w:p>
          <w:p w:rsidR="005E6989" w:rsidRPr="005E6989" w:rsidRDefault="005E6989" w:rsidP="000F1069">
            <w:pPr>
              <w:pStyle w:val="affffa"/>
              <w:rPr>
                <w:rFonts w:ascii="Times New Roman" w:hAnsi="Times New Roman"/>
                <w:sz w:val="12"/>
                <w:szCs w:val="12"/>
              </w:rPr>
            </w:pPr>
            <w:r w:rsidRPr="005E6989">
              <w:rPr>
                <w:rFonts w:ascii="Times New Roman" w:hAnsi="Times New Roman"/>
                <w:sz w:val="12"/>
                <w:szCs w:val="12"/>
              </w:rPr>
              <w:t>мм</w:t>
            </w:r>
          </w:p>
        </w:tc>
        <w:tc>
          <w:tcPr>
            <w:tcW w:w="327" w:type="pct"/>
            <w:textDirection w:val="btLr"/>
            <w:vAlign w:val="center"/>
          </w:tcPr>
          <w:p w:rsidR="005E6989" w:rsidRPr="005E6989" w:rsidRDefault="005E6989" w:rsidP="000F1069">
            <w:pPr>
              <w:pStyle w:val="affffa"/>
              <w:rPr>
                <w:rFonts w:ascii="Times New Roman" w:hAnsi="Times New Roman"/>
                <w:sz w:val="12"/>
                <w:szCs w:val="12"/>
              </w:rPr>
            </w:pPr>
            <w:r w:rsidRPr="005E6989">
              <w:rPr>
                <w:rFonts w:ascii="Times New Roman" w:hAnsi="Times New Roman"/>
                <w:sz w:val="12"/>
                <w:szCs w:val="12"/>
              </w:rPr>
              <w:t>Глубина до верха</w:t>
            </w:r>
          </w:p>
          <w:p w:rsidR="005E6989" w:rsidRPr="005E6989" w:rsidRDefault="005E6989" w:rsidP="000F1069">
            <w:pPr>
              <w:pStyle w:val="affffa"/>
              <w:rPr>
                <w:rFonts w:ascii="Times New Roman" w:hAnsi="Times New Roman"/>
                <w:sz w:val="12"/>
                <w:szCs w:val="12"/>
              </w:rPr>
            </w:pPr>
            <w:r w:rsidRPr="005E6989">
              <w:rPr>
                <w:rFonts w:ascii="Times New Roman" w:hAnsi="Times New Roman"/>
                <w:sz w:val="12"/>
                <w:szCs w:val="12"/>
              </w:rPr>
              <w:t>трубы, м</w:t>
            </w:r>
          </w:p>
        </w:tc>
        <w:tc>
          <w:tcPr>
            <w:tcW w:w="290" w:type="pct"/>
            <w:textDirection w:val="btLr"/>
            <w:vAlign w:val="center"/>
          </w:tcPr>
          <w:p w:rsidR="005E6989" w:rsidRPr="005E6989" w:rsidRDefault="005E6989" w:rsidP="000F1069">
            <w:pPr>
              <w:pStyle w:val="affffa"/>
              <w:rPr>
                <w:rFonts w:ascii="Times New Roman" w:hAnsi="Times New Roman"/>
                <w:sz w:val="12"/>
                <w:szCs w:val="12"/>
              </w:rPr>
            </w:pPr>
            <w:r w:rsidRPr="005E6989">
              <w:rPr>
                <w:rFonts w:ascii="Times New Roman" w:hAnsi="Times New Roman"/>
                <w:sz w:val="12"/>
                <w:szCs w:val="12"/>
              </w:rPr>
              <w:t>Угол пересечения, градус</w:t>
            </w:r>
          </w:p>
        </w:tc>
        <w:tc>
          <w:tcPr>
            <w:tcW w:w="1111" w:type="pct"/>
            <w:vAlign w:val="center"/>
          </w:tcPr>
          <w:p w:rsidR="005E6989" w:rsidRPr="005E6989" w:rsidRDefault="005E6989" w:rsidP="000F1069">
            <w:pPr>
              <w:pStyle w:val="affffa"/>
              <w:rPr>
                <w:rFonts w:ascii="Times New Roman" w:hAnsi="Times New Roman"/>
                <w:sz w:val="12"/>
                <w:szCs w:val="12"/>
              </w:rPr>
            </w:pPr>
            <w:r w:rsidRPr="005E6989">
              <w:rPr>
                <w:rFonts w:ascii="Times New Roman" w:hAnsi="Times New Roman"/>
                <w:sz w:val="12"/>
                <w:szCs w:val="12"/>
              </w:rPr>
              <w:t>Владелец коммуникации</w:t>
            </w:r>
          </w:p>
        </w:tc>
        <w:tc>
          <w:tcPr>
            <w:tcW w:w="1375" w:type="pct"/>
            <w:vAlign w:val="center"/>
          </w:tcPr>
          <w:p w:rsidR="005E6989" w:rsidRPr="005E6989" w:rsidRDefault="005E6989" w:rsidP="000F1069">
            <w:pPr>
              <w:pStyle w:val="affffa"/>
              <w:rPr>
                <w:rFonts w:ascii="Times New Roman" w:hAnsi="Times New Roman"/>
                <w:sz w:val="12"/>
                <w:szCs w:val="12"/>
              </w:rPr>
            </w:pPr>
            <w:r w:rsidRPr="005E6989">
              <w:rPr>
                <w:rFonts w:ascii="Times New Roman" w:hAnsi="Times New Roman"/>
                <w:sz w:val="12"/>
                <w:szCs w:val="12"/>
              </w:rPr>
              <w:t>Адрес владельца</w:t>
            </w:r>
            <w:r w:rsidRPr="005E6989">
              <w:rPr>
                <w:rFonts w:ascii="Times New Roman" w:hAnsi="Times New Roman"/>
                <w:sz w:val="12"/>
                <w:szCs w:val="12"/>
              </w:rPr>
              <w:br/>
              <w:t>или № телефона</w:t>
            </w:r>
          </w:p>
        </w:tc>
        <w:tc>
          <w:tcPr>
            <w:tcW w:w="253" w:type="pct"/>
            <w:textDirection w:val="btLr"/>
            <w:vAlign w:val="center"/>
          </w:tcPr>
          <w:p w:rsidR="005E6989" w:rsidRPr="005E6989" w:rsidRDefault="005E6989" w:rsidP="000F1069">
            <w:pPr>
              <w:pStyle w:val="affffa"/>
              <w:rPr>
                <w:rFonts w:ascii="Times New Roman" w:hAnsi="Times New Roman"/>
                <w:sz w:val="12"/>
                <w:szCs w:val="12"/>
              </w:rPr>
            </w:pPr>
            <w:r w:rsidRPr="005E6989">
              <w:rPr>
                <w:rFonts w:ascii="Times New Roman" w:hAnsi="Times New Roman"/>
                <w:sz w:val="12"/>
                <w:szCs w:val="12"/>
              </w:rPr>
              <w:t>Примечание</w:t>
            </w:r>
          </w:p>
        </w:tc>
      </w:tr>
      <w:tr w:rsidR="005E6989" w:rsidRPr="005E6989" w:rsidTr="005E6989">
        <w:trPr>
          <w:trHeight w:val="20"/>
        </w:trPr>
        <w:tc>
          <w:tcPr>
            <w:tcW w:w="5000" w:type="pct"/>
            <w:gridSpan w:val="9"/>
            <w:vAlign w:val="center"/>
          </w:tcPr>
          <w:p w:rsidR="005E6989" w:rsidRPr="005E6989" w:rsidRDefault="005E6989" w:rsidP="000F1069">
            <w:pPr>
              <w:ind w:left="-57" w:right="-57"/>
              <w:jc w:val="center"/>
              <w:rPr>
                <w:rFonts w:ascii="Times New Roman" w:hAnsi="Times New Roman" w:cs="Times New Roman"/>
                <w:b/>
                <w:sz w:val="12"/>
                <w:szCs w:val="12"/>
              </w:rPr>
            </w:pPr>
            <w:r w:rsidRPr="005E6989">
              <w:rPr>
                <w:rFonts w:ascii="Times New Roman" w:eastAsia="Calibri" w:hAnsi="Times New Roman" w:cs="Times New Roman"/>
                <w:b/>
                <w:sz w:val="12"/>
                <w:szCs w:val="12"/>
              </w:rPr>
              <w:t>Трасса выкидного трубопровода</w:t>
            </w:r>
          </w:p>
        </w:tc>
      </w:tr>
      <w:tr w:rsidR="005E6989" w:rsidRPr="005E6989" w:rsidTr="005E6989">
        <w:trPr>
          <w:trHeight w:val="20"/>
        </w:trPr>
        <w:tc>
          <w:tcPr>
            <w:tcW w:w="197" w:type="pct"/>
            <w:vAlign w:val="center"/>
          </w:tcPr>
          <w:p w:rsidR="005E6989" w:rsidRPr="005E6989" w:rsidRDefault="005E6989" w:rsidP="000F1069">
            <w:pPr>
              <w:pStyle w:val="afffa"/>
              <w:widowControl w:val="0"/>
              <w:snapToGrid w:val="0"/>
              <w:spacing w:before="0" w:line="228" w:lineRule="auto"/>
              <w:jc w:val="center"/>
              <w:rPr>
                <w:rFonts w:ascii="Times New Roman" w:hAnsi="Times New Roman"/>
                <w:sz w:val="12"/>
                <w:szCs w:val="12"/>
              </w:rPr>
            </w:pPr>
            <w:r w:rsidRPr="005E6989">
              <w:rPr>
                <w:rFonts w:ascii="Times New Roman" w:hAnsi="Times New Roman"/>
                <w:sz w:val="12"/>
                <w:szCs w:val="12"/>
              </w:rPr>
              <w:t>1</w:t>
            </w:r>
          </w:p>
        </w:tc>
        <w:tc>
          <w:tcPr>
            <w:tcW w:w="382"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0+97.4</w:t>
            </w:r>
          </w:p>
        </w:tc>
        <w:tc>
          <w:tcPr>
            <w:tcW w:w="737"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нефтепровод, нед., частично демонт.</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0.6</w:t>
            </w:r>
          </w:p>
        </w:tc>
        <w:tc>
          <w:tcPr>
            <w:tcW w:w="290"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68°</w:t>
            </w:r>
          </w:p>
        </w:tc>
        <w:tc>
          <w:tcPr>
            <w:tcW w:w="1111"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АО «Самаранефтегаз», ЦЭРТ № 1»</w:t>
            </w:r>
          </w:p>
        </w:tc>
        <w:tc>
          <w:tcPr>
            <w:tcW w:w="1375" w:type="pct"/>
            <w:vAlign w:val="center"/>
          </w:tcPr>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 xml:space="preserve">п. Суходол, </w:t>
            </w:r>
            <w:r w:rsidRPr="005E6989">
              <w:rPr>
                <w:rFonts w:ascii="Times New Roman" w:hAnsi="Times New Roman"/>
                <w:sz w:val="12"/>
                <w:szCs w:val="12"/>
              </w:rPr>
              <w:br/>
              <w:t>ул. Привокзальная, д.28а</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вед. инженер-технолог Львов Д.Ю.,</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тел.89277091836</w:t>
            </w:r>
          </w:p>
        </w:tc>
        <w:tc>
          <w:tcPr>
            <w:tcW w:w="253" w:type="pct"/>
            <w:vAlign w:val="center"/>
          </w:tcPr>
          <w:p w:rsidR="005E6989" w:rsidRPr="005E6989" w:rsidRDefault="005E6989" w:rsidP="000F1069">
            <w:pPr>
              <w:pStyle w:val="affff8"/>
              <w:widowControl w:val="0"/>
              <w:spacing w:before="0" w:line="228" w:lineRule="auto"/>
              <w:ind w:left="-57" w:right="-57"/>
              <w:rPr>
                <w:rFonts w:ascii="Times New Roman" w:hAnsi="Times New Roman"/>
                <w:snapToGrid/>
                <w:sz w:val="12"/>
                <w:szCs w:val="12"/>
              </w:rPr>
            </w:pPr>
          </w:p>
        </w:tc>
      </w:tr>
      <w:tr w:rsidR="005E6989" w:rsidRPr="005E6989" w:rsidTr="005E6989">
        <w:trPr>
          <w:trHeight w:val="20"/>
        </w:trPr>
        <w:tc>
          <w:tcPr>
            <w:tcW w:w="197" w:type="pct"/>
            <w:vAlign w:val="center"/>
          </w:tcPr>
          <w:p w:rsidR="005E6989" w:rsidRPr="005E6989" w:rsidRDefault="005E6989" w:rsidP="000F1069">
            <w:pPr>
              <w:pStyle w:val="afffa"/>
              <w:widowControl w:val="0"/>
              <w:snapToGrid w:val="0"/>
              <w:spacing w:before="0" w:line="228" w:lineRule="auto"/>
              <w:jc w:val="center"/>
              <w:rPr>
                <w:rFonts w:ascii="Times New Roman" w:hAnsi="Times New Roman"/>
                <w:sz w:val="12"/>
                <w:szCs w:val="12"/>
              </w:rPr>
            </w:pPr>
            <w:r w:rsidRPr="005E6989">
              <w:rPr>
                <w:rFonts w:ascii="Times New Roman" w:hAnsi="Times New Roman"/>
                <w:sz w:val="12"/>
                <w:szCs w:val="12"/>
              </w:rPr>
              <w:t>2</w:t>
            </w:r>
          </w:p>
        </w:tc>
        <w:tc>
          <w:tcPr>
            <w:tcW w:w="382"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1+77.2</w:t>
            </w:r>
          </w:p>
        </w:tc>
        <w:tc>
          <w:tcPr>
            <w:tcW w:w="737"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нефтепровод, нед. частично демонт.</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1.3</w:t>
            </w:r>
          </w:p>
        </w:tc>
        <w:tc>
          <w:tcPr>
            <w:tcW w:w="290"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67°</w:t>
            </w:r>
          </w:p>
        </w:tc>
        <w:tc>
          <w:tcPr>
            <w:tcW w:w="1111"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АО «Самаранефтегаз», ЦЭРТ № 1</w:t>
            </w:r>
          </w:p>
        </w:tc>
        <w:tc>
          <w:tcPr>
            <w:tcW w:w="1375" w:type="pct"/>
            <w:vAlign w:val="center"/>
          </w:tcPr>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 xml:space="preserve">п. Суходол, </w:t>
            </w:r>
            <w:r w:rsidRPr="005E6989">
              <w:rPr>
                <w:rFonts w:ascii="Times New Roman" w:hAnsi="Times New Roman"/>
                <w:sz w:val="12"/>
                <w:szCs w:val="12"/>
              </w:rPr>
              <w:br/>
              <w:t>ул. Привокзальная, д.28а</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вед. инженер-технолог Львов Д.Ю.,</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тел.89277091836</w:t>
            </w:r>
          </w:p>
        </w:tc>
        <w:tc>
          <w:tcPr>
            <w:tcW w:w="253" w:type="pct"/>
            <w:vAlign w:val="center"/>
          </w:tcPr>
          <w:p w:rsidR="005E6989" w:rsidRPr="005E6989" w:rsidRDefault="005E6989" w:rsidP="000F1069">
            <w:pPr>
              <w:pStyle w:val="affff8"/>
              <w:widowControl w:val="0"/>
              <w:spacing w:before="0" w:line="228" w:lineRule="auto"/>
              <w:ind w:left="-57" w:right="-57"/>
              <w:rPr>
                <w:rFonts w:ascii="Times New Roman" w:hAnsi="Times New Roman"/>
                <w:snapToGrid/>
                <w:sz w:val="12"/>
                <w:szCs w:val="12"/>
              </w:rPr>
            </w:pPr>
          </w:p>
        </w:tc>
      </w:tr>
      <w:tr w:rsidR="005E6989" w:rsidRPr="005E6989" w:rsidTr="005E6989">
        <w:trPr>
          <w:trHeight w:val="20"/>
        </w:trPr>
        <w:tc>
          <w:tcPr>
            <w:tcW w:w="197" w:type="pct"/>
            <w:vAlign w:val="center"/>
          </w:tcPr>
          <w:p w:rsidR="005E6989" w:rsidRPr="005E6989" w:rsidRDefault="005E6989" w:rsidP="000F1069">
            <w:pPr>
              <w:pStyle w:val="afffa"/>
              <w:widowControl w:val="0"/>
              <w:snapToGrid w:val="0"/>
              <w:spacing w:before="0" w:line="228" w:lineRule="auto"/>
              <w:jc w:val="center"/>
              <w:rPr>
                <w:rFonts w:ascii="Times New Roman" w:hAnsi="Times New Roman"/>
                <w:sz w:val="12"/>
                <w:szCs w:val="12"/>
              </w:rPr>
            </w:pPr>
            <w:r w:rsidRPr="005E6989">
              <w:rPr>
                <w:rFonts w:ascii="Times New Roman" w:hAnsi="Times New Roman"/>
                <w:sz w:val="12"/>
                <w:szCs w:val="12"/>
              </w:rPr>
              <w:t>3</w:t>
            </w:r>
          </w:p>
        </w:tc>
        <w:tc>
          <w:tcPr>
            <w:tcW w:w="382"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2+38.5</w:t>
            </w:r>
          </w:p>
        </w:tc>
        <w:tc>
          <w:tcPr>
            <w:tcW w:w="737"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нефтепровод, нед., частично демонт.</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1.5</w:t>
            </w:r>
          </w:p>
        </w:tc>
        <w:tc>
          <w:tcPr>
            <w:tcW w:w="290"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60°</w:t>
            </w:r>
          </w:p>
        </w:tc>
        <w:tc>
          <w:tcPr>
            <w:tcW w:w="1111"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АО «Самаранефтегаз», ЦЭРТ № 1</w:t>
            </w:r>
          </w:p>
        </w:tc>
        <w:tc>
          <w:tcPr>
            <w:tcW w:w="1375" w:type="pct"/>
            <w:vAlign w:val="center"/>
          </w:tcPr>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 xml:space="preserve">п. Суходол, </w:t>
            </w:r>
            <w:r w:rsidRPr="005E6989">
              <w:rPr>
                <w:rFonts w:ascii="Times New Roman" w:hAnsi="Times New Roman"/>
                <w:sz w:val="12"/>
                <w:szCs w:val="12"/>
              </w:rPr>
              <w:br/>
              <w:t>ул. Привокзальная, д.28а</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вед. инженер-технолог Львов Д.Ю.,</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тел.89277091836</w:t>
            </w:r>
          </w:p>
        </w:tc>
        <w:tc>
          <w:tcPr>
            <w:tcW w:w="253" w:type="pct"/>
            <w:vAlign w:val="center"/>
          </w:tcPr>
          <w:p w:rsidR="005E6989" w:rsidRPr="005E6989" w:rsidRDefault="005E6989" w:rsidP="000F1069">
            <w:pPr>
              <w:pStyle w:val="affff8"/>
              <w:widowControl w:val="0"/>
              <w:spacing w:before="0" w:line="228" w:lineRule="auto"/>
              <w:ind w:left="-57" w:right="-57"/>
              <w:rPr>
                <w:rFonts w:ascii="Times New Roman" w:hAnsi="Times New Roman"/>
                <w:snapToGrid/>
                <w:sz w:val="12"/>
                <w:szCs w:val="12"/>
              </w:rPr>
            </w:pPr>
          </w:p>
        </w:tc>
      </w:tr>
      <w:tr w:rsidR="005E6989" w:rsidRPr="005E6989" w:rsidTr="005E6989">
        <w:trPr>
          <w:trHeight w:val="20"/>
        </w:trPr>
        <w:tc>
          <w:tcPr>
            <w:tcW w:w="197" w:type="pct"/>
            <w:vAlign w:val="center"/>
          </w:tcPr>
          <w:p w:rsidR="005E6989" w:rsidRPr="005E6989" w:rsidRDefault="005E6989" w:rsidP="000F1069">
            <w:pPr>
              <w:pStyle w:val="afffa"/>
              <w:widowControl w:val="0"/>
              <w:snapToGrid w:val="0"/>
              <w:spacing w:before="0" w:line="228" w:lineRule="auto"/>
              <w:jc w:val="center"/>
              <w:rPr>
                <w:rFonts w:ascii="Times New Roman" w:hAnsi="Times New Roman"/>
                <w:sz w:val="12"/>
                <w:szCs w:val="12"/>
              </w:rPr>
            </w:pPr>
            <w:r w:rsidRPr="005E6989">
              <w:rPr>
                <w:rFonts w:ascii="Times New Roman" w:hAnsi="Times New Roman"/>
                <w:sz w:val="12"/>
                <w:szCs w:val="12"/>
              </w:rPr>
              <w:t>4</w:t>
            </w:r>
          </w:p>
        </w:tc>
        <w:tc>
          <w:tcPr>
            <w:tcW w:w="382"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2+39.3</w:t>
            </w:r>
          </w:p>
        </w:tc>
        <w:tc>
          <w:tcPr>
            <w:tcW w:w="737"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нефтепровод, нед., АГЗУ-19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0.6</w:t>
            </w:r>
          </w:p>
        </w:tc>
        <w:tc>
          <w:tcPr>
            <w:tcW w:w="290"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1111"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АО «Самаранефтегаз», ЦЭРТ № 1</w:t>
            </w:r>
          </w:p>
        </w:tc>
        <w:tc>
          <w:tcPr>
            <w:tcW w:w="1375" w:type="pct"/>
            <w:vAlign w:val="center"/>
          </w:tcPr>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 xml:space="preserve">п. Суходол, </w:t>
            </w:r>
            <w:r w:rsidRPr="005E6989">
              <w:rPr>
                <w:rFonts w:ascii="Times New Roman" w:hAnsi="Times New Roman"/>
                <w:sz w:val="12"/>
                <w:szCs w:val="12"/>
              </w:rPr>
              <w:br/>
              <w:t>ул. Привокзальная, д.28а</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вед. инженер-технолог Львов Д.Ю.,</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тел.89277091836</w:t>
            </w:r>
          </w:p>
        </w:tc>
        <w:tc>
          <w:tcPr>
            <w:tcW w:w="253" w:type="pct"/>
            <w:vAlign w:val="center"/>
          </w:tcPr>
          <w:p w:rsidR="005E6989" w:rsidRPr="005E6989" w:rsidRDefault="005E6989" w:rsidP="000F1069">
            <w:pPr>
              <w:pStyle w:val="affff8"/>
              <w:widowControl w:val="0"/>
              <w:spacing w:before="0" w:line="228" w:lineRule="auto"/>
              <w:ind w:left="-57" w:right="-57"/>
              <w:rPr>
                <w:rFonts w:ascii="Times New Roman" w:hAnsi="Times New Roman"/>
                <w:snapToGrid/>
                <w:sz w:val="12"/>
                <w:szCs w:val="12"/>
              </w:rPr>
            </w:pPr>
          </w:p>
        </w:tc>
      </w:tr>
      <w:tr w:rsidR="005E6989" w:rsidRPr="005E6989" w:rsidTr="005E6989">
        <w:trPr>
          <w:trHeight w:val="20"/>
        </w:trPr>
        <w:tc>
          <w:tcPr>
            <w:tcW w:w="197" w:type="pct"/>
            <w:vAlign w:val="center"/>
          </w:tcPr>
          <w:p w:rsidR="005E6989" w:rsidRPr="005E6989" w:rsidRDefault="005E6989" w:rsidP="000F1069">
            <w:pPr>
              <w:pStyle w:val="afffa"/>
              <w:widowControl w:val="0"/>
              <w:snapToGrid w:val="0"/>
              <w:spacing w:before="0" w:line="228" w:lineRule="auto"/>
              <w:jc w:val="center"/>
              <w:rPr>
                <w:rFonts w:ascii="Times New Roman" w:hAnsi="Times New Roman"/>
                <w:sz w:val="12"/>
                <w:szCs w:val="12"/>
              </w:rPr>
            </w:pPr>
            <w:r w:rsidRPr="005E6989">
              <w:rPr>
                <w:rFonts w:ascii="Times New Roman" w:hAnsi="Times New Roman"/>
                <w:sz w:val="12"/>
                <w:szCs w:val="12"/>
              </w:rPr>
              <w:t>5</w:t>
            </w:r>
          </w:p>
        </w:tc>
        <w:tc>
          <w:tcPr>
            <w:tcW w:w="382"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2+41.5</w:t>
            </w:r>
          </w:p>
        </w:tc>
        <w:tc>
          <w:tcPr>
            <w:tcW w:w="737"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Нефтепровод, АГЗУ-19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0.6</w:t>
            </w:r>
          </w:p>
        </w:tc>
        <w:tc>
          <w:tcPr>
            <w:tcW w:w="290"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84°</w:t>
            </w:r>
          </w:p>
        </w:tc>
        <w:tc>
          <w:tcPr>
            <w:tcW w:w="1111"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АО «Самаранефтегаз», ЦЭРТ № 1</w:t>
            </w:r>
          </w:p>
        </w:tc>
        <w:tc>
          <w:tcPr>
            <w:tcW w:w="1375" w:type="pct"/>
            <w:vAlign w:val="center"/>
          </w:tcPr>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 xml:space="preserve">п. Суходол, </w:t>
            </w:r>
            <w:r w:rsidRPr="005E6989">
              <w:rPr>
                <w:rFonts w:ascii="Times New Roman" w:hAnsi="Times New Roman"/>
                <w:sz w:val="12"/>
                <w:szCs w:val="12"/>
              </w:rPr>
              <w:br/>
              <w:t>ул. Привокзальная, д.28а</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вед. инженер-технолог Львов Д.Ю.,</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тел.89277091836</w:t>
            </w:r>
          </w:p>
        </w:tc>
        <w:tc>
          <w:tcPr>
            <w:tcW w:w="253" w:type="pct"/>
            <w:vAlign w:val="center"/>
          </w:tcPr>
          <w:p w:rsidR="005E6989" w:rsidRPr="005E6989" w:rsidRDefault="005E6989" w:rsidP="000F1069">
            <w:pPr>
              <w:pStyle w:val="affff8"/>
              <w:widowControl w:val="0"/>
              <w:spacing w:before="0" w:line="228" w:lineRule="auto"/>
              <w:ind w:left="-57" w:right="-57"/>
              <w:rPr>
                <w:rFonts w:ascii="Times New Roman" w:hAnsi="Times New Roman"/>
                <w:snapToGrid/>
                <w:sz w:val="12"/>
                <w:szCs w:val="12"/>
              </w:rPr>
            </w:pPr>
          </w:p>
        </w:tc>
      </w:tr>
      <w:tr w:rsidR="005E6989" w:rsidRPr="005E6989" w:rsidTr="005E6989">
        <w:trPr>
          <w:trHeight w:val="20"/>
        </w:trPr>
        <w:tc>
          <w:tcPr>
            <w:tcW w:w="197" w:type="pct"/>
            <w:vAlign w:val="center"/>
          </w:tcPr>
          <w:p w:rsidR="005E6989" w:rsidRPr="005E6989" w:rsidRDefault="005E6989" w:rsidP="000F1069">
            <w:pPr>
              <w:pStyle w:val="afffa"/>
              <w:widowControl w:val="0"/>
              <w:snapToGrid w:val="0"/>
              <w:spacing w:before="0" w:line="228" w:lineRule="auto"/>
              <w:jc w:val="center"/>
              <w:rPr>
                <w:rFonts w:ascii="Times New Roman" w:hAnsi="Times New Roman"/>
                <w:sz w:val="12"/>
                <w:szCs w:val="12"/>
              </w:rPr>
            </w:pPr>
            <w:r w:rsidRPr="005E6989">
              <w:rPr>
                <w:rFonts w:ascii="Times New Roman" w:hAnsi="Times New Roman"/>
                <w:sz w:val="12"/>
                <w:szCs w:val="12"/>
              </w:rPr>
              <w:t>6</w:t>
            </w:r>
          </w:p>
        </w:tc>
        <w:tc>
          <w:tcPr>
            <w:tcW w:w="382"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2+45.3</w:t>
            </w:r>
          </w:p>
        </w:tc>
        <w:tc>
          <w:tcPr>
            <w:tcW w:w="737"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нефтепровод, нед., АГЗУ-19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1.5</w:t>
            </w:r>
          </w:p>
        </w:tc>
        <w:tc>
          <w:tcPr>
            <w:tcW w:w="290"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41°</w:t>
            </w:r>
          </w:p>
        </w:tc>
        <w:tc>
          <w:tcPr>
            <w:tcW w:w="1111"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АО «Самаранефтегаз», ЦЭРТ № 1</w:t>
            </w:r>
          </w:p>
        </w:tc>
        <w:tc>
          <w:tcPr>
            <w:tcW w:w="1375" w:type="pct"/>
            <w:vAlign w:val="center"/>
          </w:tcPr>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 xml:space="preserve">п. Суходол, </w:t>
            </w:r>
            <w:r w:rsidRPr="005E6989">
              <w:rPr>
                <w:rFonts w:ascii="Times New Roman" w:hAnsi="Times New Roman"/>
                <w:sz w:val="12"/>
                <w:szCs w:val="12"/>
              </w:rPr>
              <w:br/>
              <w:t>ул. Привокзальная, д.28а</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вед. инженер-технолог Львов Д.Ю.,</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тел.89277091836</w:t>
            </w:r>
          </w:p>
        </w:tc>
        <w:tc>
          <w:tcPr>
            <w:tcW w:w="253" w:type="pct"/>
            <w:vAlign w:val="center"/>
          </w:tcPr>
          <w:p w:rsidR="005E6989" w:rsidRPr="005E6989" w:rsidRDefault="005E6989" w:rsidP="000F1069">
            <w:pPr>
              <w:pStyle w:val="affff8"/>
              <w:widowControl w:val="0"/>
              <w:spacing w:before="0" w:line="228" w:lineRule="auto"/>
              <w:ind w:left="-57" w:right="-57"/>
              <w:rPr>
                <w:rFonts w:ascii="Times New Roman" w:hAnsi="Times New Roman"/>
                <w:snapToGrid/>
                <w:sz w:val="12"/>
                <w:szCs w:val="12"/>
              </w:rPr>
            </w:pPr>
          </w:p>
        </w:tc>
      </w:tr>
      <w:tr w:rsidR="005E6989" w:rsidRPr="005E6989" w:rsidTr="005E6989">
        <w:trPr>
          <w:trHeight w:val="20"/>
        </w:trPr>
        <w:tc>
          <w:tcPr>
            <w:tcW w:w="5000" w:type="pct"/>
            <w:gridSpan w:val="9"/>
            <w:vAlign w:val="center"/>
          </w:tcPr>
          <w:p w:rsidR="005E6989" w:rsidRPr="005E6989" w:rsidRDefault="005E6989" w:rsidP="000F1069">
            <w:pPr>
              <w:ind w:left="-57" w:right="-57"/>
              <w:jc w:val="center"/>
              <w:rPr>
                <w:rFonts w:ascii="Times New Roman" w:hAnsi="Times New Roman" w:cs="Times New Roman"/>
                <w:b/>
                <w:sz w:val="12"/>
                <w:szCs w:val="12"/>
              </w:rPr>
            </w:pPr>
            <w:r w:rsidRPr="005E6989">
              <w:rPr>
                <w:rFonts w:ascii="Times New Roman" w:eastAsia="Calibri" w:hAnsi="Times New Roman" w:cs="Times New Roman"/>
                <w:b/>
                <w:sz w:val="12"/>
                <w:szCs w:val="12"/>
              </w:rPr>
              <w:t>Трасса ВЛ-6 кВ</w:t>
            </w:r>
          </w:p>
        </w:tc>
      </w:tr>
      <w:tr w:rsidR="005E6989" w:rsidRPr="005E6989" w:rsidTr="005E6989">
        <w:trPr>
          <w:trHeight w:val="20"/>
        </w:trPr>
        <w:tc>
          <w:tcPr>
            <w:tcW w:w="197" w:type="pct"/>
            <w:vAlign w:val="center"/>
          </w:tcPr>
          <w:p w:rsidR="005E6989" w:rsidRPr="005E6989" w:rsidRDefault="005E6989" w:rsidP="000F1069">
            <w:pPr>
              <w:pStyle w:val="afffa"/>
              <w:widowControl w:val="0"/>
              <w:snapToGrid w:val="0"/>
              <w:spacing w:before="0" w:line="228" w:lineRule="auto"/>
              <w:jc w:val="center"/>
              <w:rPr>
                <w:rFonts w:ascii="Times New Roman" w:hAnsi="Times New Roman"/>
                <w:sz w:val="12"/>
                <w:szCs w:val="12"/>
              </w:rPr>
            </w:pPr>
            <w:r w:rsidRPr="005E6989">
              <w:rPr>
                <w:rFonts w:ascii="Times New Roman" w:hAnsi="Times New Roman"/>
                <w:sz w:val="12"/>
                <w:szCs w:val="12"/>
              </w:rPr>
              <w:t>7</w:t>
            </w:r>
          </w:p>
        </w:tc>
        <w:tc>
          <w:tcPr>
            <w:tcW w:w="382"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0+12.2</w:t>
            </w:r>
          </w:p>
        </w:tc>
        <w:tc>
          <w:tcPr>
            <w:tcW w:w="737"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нефтепровод, нед., частично демонт.</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1.3</w:t>
            </w:r>
          </w:p>
        </w:tc>
        <w:tc>
          <w:tcPr>
            <w:tcW w:w="290"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1111"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АО «Самаранефтегаз», ЦЭРТ № 1</w:t>
            </w:r>
          </w:p>
        </w:tc>
        <w:tc>
          <w:tcPr>
            <w:tcW w:w="1375" w:type="pct"/>
            <w:vAlign w:val="center"/>
          </w:tcPr>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 xml:space="preserve">п. Суходол, </w:t>
            </w:r>
            <w:r w:rsidRPr="005E6989">
              <w:rPr>
                <w:rFonts w:ascii="Times New Roman" w:hAnsi="Times New Roman"/>
                <w:sz w:val="12"/>
                <w:szCs w:val="12"/>
              </w:rPr>
              <w:br/>
              <w:t>ул. Привокзальная, д.28а</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вед. инженер-технолог Львов Д.Ю.,</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тел.89277091836</w:t>
            </w:r>
          </w:p>
        </w:tc>
        <w:tc>
          <w:tcPr>
            <w:tcW w:w="253" w:type="pct"/>
            <w:vAlign w:val="center"/>
          </w:tcPr>
          <w:p w:rsidR="005E6989" w:rsidRPr="005E6989" w:rsidRDefault="005E6989" w:rsidP="000F1069">
            <w:pPr>
              <w:pStyle w:val="affff8"/>
              <w:widowControl w:val="0"/>
              <w:spacing w:before="0" w:line="228" w:lineRule="auto"/>
              <w:ind w:left="-57" w:right="-57"/>
              <w:rPr>
                <w:rFonts w:ascii="Times New Roman" w:hAnsi="Times New Roman"/>
                <w:snapToGrid/>
                <w:sz w:val="12"/>
                <w:szCs w:val="12"/>
              </w:rPr>
            </w:pPr>
          </w:p>
        </w:tc>
      </w:tr>
      <w:tr w:rsidR="005E6989" w:rsidRPr="005E6989" w:rsidTr="005E6989">
        <w:trPr>
          <w:trHeight w:val="20"/>
        </w:trPr>
        <w:tc>
          <w:tcPr>
            <w:tcW w:w="197" w:type="pct"/>
            <w:vAlign w:val="center"/>
          </w:tcPr>
          <w:p w:rsidR="005E6989" w:rsidRPr="005E6989" w:rsidRDefault="005E6989" w:rsidP="000F1069">
            <w:pPr>
              <w:pStyle w:val="afffa"/>
              <w:widowControl w:val="0"/>
              <w:snapToGrid w:val="0"/>
              <w:spacing w:before="0" w:line="228" w:lineRule="auto"/>
              <w:jc w:val="center"/>
              <w:rPr>
                <w:rFonts w:ascii="Times New Roman" w:hAnsi="Times New Roman"/>
                <w:sz w:val="12"/>
                <w:szCs w:val="12"/>
              </w:rPr>
            </w:pPr>
            <w:r w:rsidRPr="005E6989">
              <w:rPr>
                <w:rFonts w:ascii="Times New Roman" w:hAnsi="Times New Roman"/>
                <w:sz w:val="12"/>
                <w:szCs w:val="12"/>
              </w:rPr>
              <w:t>8</w:t>
            </w:r>
          </w:p>
        </w:tc>
        <w:tc>
          <w:tcPr>
            <w:tcW w:w="382"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0+21.2</w:t>
            </w:r>
          </w:p>
        </w:tc>
        <w:tc>
          <w:tcPr>
            <w:tcW w:w="737"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нефтепровод АГЗУ-19,</w:t>
            </w:r>
          </w:p>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скв 1150</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0.6</w:t>
            </w:r>
          </w:p>
        </w:tc>
        <w:tc>
          <w:tcPr>
            <w:tcW w:w="290"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27°</w:t>
            </w:r>
          </w:p>
        </w:tc>
        <w:tc>
          <w:tcPr>
            <w:tcW w:w="1111"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АО «Самаранефтегаз», ЦЭРТ № 1</w:t>
            </w:r>
          </w:p>
        </w:tc>
        <w:tc>
          <w:tcPr>
            <w:tcW w:w="1375" w:type="pct"/>
            <w:vAlign w:val="center"/>
          </w:tcPr>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 xml:space="preserve">п. Суходол, </w:t>
            </w:r>
            <w:r w:rsidRPr="005E6989">
              <w:rPr>
                <w:rFonts w:ascii="Times New Roman" w:hAnsi="Times New Roman"/>
                <w:sz w:val="12"/>
                <w:szCs w:val="12"/>
              </w:rPr>
              <w:br/>
              <w:t>ул. Привокзальная, д.28а</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вед. инженер-технолог Львов Д.Ю.,</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тел.89277091836</w:t>
            </w:r>
          </w:p>
        </w:tc>
        <w:tc>
          <w:tcPr>
            <w:tcW w:w="253" w:type="pct"/>
            <w:vAlign w:val="center"/>
          </w:tcPr>
          <w:p w:rsidR="005E6989" w:rsidRPr="005E6989" w:rsidRDefault="005E6989" w:rsidP="000F1069">
            <w:pPr>
              <w:pStyle w:val="affff8"/>
              <w:widowControl w:val="0"/>
              <w:spacing w:before="0" w:line="228" w:lineRule="auto"/>
              <w:ind w:left="-57" w:right="-57"/>
              <w:rPr>
                <w:rFonts w:ascii="Times New Roman" w:hAnsi="Times New Roman"/>
                <w:snapToGrid/>
                <w:sz w:val="12"/>
                <w:szCs w:val="12"/>
              </w:rPr>
            </w:pPr>
          </w:p>
        </w:tc>
      </w:tr>
      <w:tr w:rsidR="005E6989" w:rsidRPr="005E6989" w:rsidTr="005E6989">
        <w:trPr>
          <w:trHeight w:val="20"/>
        </w:trPr>
        <w:tc>
          <w:tcPr>
            <w:tcW w:w="197" w:type="pct"/>
            <w:vAlign w:val="center"/>
          </w:tcPr>
          <w:p w:rsidR="005E6989" w:rsidRPr="005E6989" w:rsidRDefault="005E6989" w:rsidP="000F1069">
            <w:pPr>
              <w:pStyle w:val="afffa"/>
              <w:widowControl w:val="0"/>
              <w:snapToGrid w:val="0"/>
              <w:spacing w:before="0" w:line="228" w:lineRule="auto"/>
              <w:jc w:val="center"/>
              <w:rPr>
                <w:rFonts w:ascii="Times New Roman" w:hAnsi="Times New Roman"/>
                <w:sz w:val="12"/>
                <w:szCs w:val="12"/>
              </w:rPr>
            </w:pPr>
            <w:r w:rsidRPr="005E6989">
              <w:rPr>
                <w:rFonts w:ascii="Times New Roman" w:hAnsi="Times New Roman"/>
                <w:sz w:val="12"/>
                <w:szCs w:val="12"/>
              </w:rPr>
              <w:t>9</w:t>
            </w:r>
          </w:p>
        </w:tc>
        <w:tc>
          <w:tcPr>
            <w:tcW w:w="382"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47.9</w:t>
            </w:r>
          </w:p>
        </w:tc>
        <w:tc>
          <w:tcPr>
            <w:tcW w:w="737"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нефтепровод АГЗУ-19,</w:t>
            </w:r>
          </w:p>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скв 1150</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0.6</w:t>
            </w:r>
          </w:p>
        </w:tc>
        <w:tc>
          <w:tcPr>
            <w:tcW w:w="290"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60°</w:t>
            </w:r>
          </w:p>
        </w:tc>
        <w:tc>
          <w:tcPr>
            <w:tcW w:w="1111"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АО «Самаранефтегаз», ЦЭРТ № 1</w:t>
            </w:r>
          </w:p>
        </w:tc>
        <w:tc>
          <w:tcPr>
            <w:tcW w:w="1375" w:type="pct"/>
            <w:vAlign w:val="center"/>
          </w:tcPr>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 xml:space="preserve">п. Суходол, </w:t>
            </w:r>
            <w:r w:rsidRPr="005E6989">
              <w:rPr>
                <w:rFonts w:ascii="Times New Roman" w:hAnsi="Times New Roman"/>
                <w:sz w:val="12"/>
                <w:szCs w:val="12"/>
              </w:rPr>
              <w:br/>
              <w:t>ул. Привокзальная, д.28а</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вед. инженер-технолог Львов Д.Ю.,</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тел.89277091836</w:t>
            </w:r>
          </w:p>
        </w:tc>
        <w:tc>
          <w:tcPr>
            <w:tcW w:w="253" w:type="pct"/>
            <w:vAlign w:val="center"/>
          </w:tcPr>
          <w:p w:rsidR="005E6989" w:rsidRPr="005E6989" w:rsidRDefault="005E6989" w:rsidP="000F1069">
            <w:pPr>
              <w:pStyle w:val="affff8"/>
              <w:widowControl w:val="0"/>
              <w:spacing w:before="0" w:line="228" w:lineRule="auto"/>
              <w:ind w:left="-57" w:right="-57"/>
              <w:rPr>
                <w:rFonts w:ascii="Times New Roman" w:hAnsi="Times New Roman"/>
                <w:snapToGrid/>
                <w:sz w:val="12"/>
                <w:szCs w:val="12"/>
              </w:rPr>
            </w:pPr>
          </w:p>
        </w:tc>
      </w:tr>
      <w:tr w:rsidR="005E6989" w:rsidRPr="005E6989" w:rsidTr="005E6989">
        <w:trPr>
          <w:trHeight w:val="20"/>
        </w:trPr>
        <w:tc>
          <w:tcPr>
            <w:tcW w:w="5000" w:type="pct"/>
            <w:gridSpan w:val="9"/>
            <w:vAlign w:val="center"/>
          </w:tcPr>
          <w:p w:rsidR="005E6989" w:rsidRPr="005E6989" w:rsidRDefault="005E6989" w:rsidP="000F1069">
            <w:pPr>
              <w:ind w:left="-57" w:right="-57"/>
              <w:jc w:val="center"/>
              <w:rPr>
                <w:rFonts w:ascii="Times New Roman" w:hAnsi="Times New Roman" w:cs="Times New Roman"/>
                <w:b/>
                <w:sz w:val="12"/>
                <w:szCs w:val="12"/>
              </w:rPr>
            </w:pPr>
            <w:r w:rsidRPr="005E6989">
              <w:rPr>
                <w:rFonts w:ascii="Times New Roman" w:eastAsia="Calibri" w:hAnsi="Times New Roman" w:cs="Times New Roman"/>
                <w:b/>
                <w:sz w:val="12"/>
                <w:szCs w:val="12"/>
              </w:rPr>
              <w:t>Трасса кабеля анодного заземления</w:t>
            </w:r>
          </w:p>
        </w:tc>
      </w:tr>
      <w:tr w:rsidR="005E6989" w:rsidRPr="005E6989" w:rsidTr="005E6989">
        <w:trPr>
          <w:trHeight w:val="20"/>
        </w:trPr>
        <w:tc>
          <w:tcPr>
            <w:tcW w:w="197" w:type="pct"/>
            <w:vAlign w:val="center"/>
          </w:tcPr>
          <w:p w:rsidR="005E6989" w:rsidRPr="005E6989" w:rsidRDefault="005E6989" w:rsidP="000F1069">
            <w:pPr>
              <w:pStyle w:val="afffa"/>
              <w:widowControl w:val="0"/>
              <w:snapToGrid w:val="0"/>
              <w:spacing w:before="0" w:line="228" w:lineRule="auto"/>
              <w:ind w:left="-57" w:right="-57"/>
              <w:jc w:val="center"/>
              <w:rPr>
                <w:rFonts w:ascii="Times New Roman" w:hAnsi="Times New Roman"/>
                <w:sz w:val="12"/>
                <w:szCs w:val="12"/>
              </w:rPr>
            </w:pPr>
            <w:r w:rsidRPr="005E6989">
              <w:rPr>
                <w:rFonts w:ascii="Times New Roman" w:hAnsi="Times New Roman"/>
                <w:sz w:val="12"/>
                <w:szCs w:val="12"/>
              </w:rPr>
              <w:t>10</w:t>
            </w:r>
          </w:p>
        </w:tc>
        <w:tc>
          <w:tcPr>
            <w:tcW w:w="382"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0+12.2</w:t>
            </w:r>
          </w:p>
        </w:tc>
        <w:tc>
          <w:tcPr>
            <w:tcW w:w="737"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нефтепровод, нед., частично демонт.</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327"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1.3</w:t>
            </w:r>
          </w:p>
        </w:tc>
        <w:tc>
          <w:tcPr>
            <w:tcW w:w="290" w:type="pct"/>
            <w:vAlign w:val="center"/>
          </w:tcPr>
          <w:p w:rsidR="005E6989" w:rsidRPr="005E6989" w:rsidRDefault="005E6989" w:rsidP="000F1069">
            <w:pPr>
              <w:widowControl w:val="0"/>
              <w:spacing w:line="228" w:lineRule="auto"/>
              <w:ind w:left="-57" w:right="-57"/>
              <w:jc w:val="center"/>
              <w:rPr>
                <w:rFonts w:ascii="Times New Roman" w:hAnsi="Times New Roman" w:cs="Times New Roman"/>
                <w:sz w:val="12"/>
                <w:szCs w:val="12"/>
              </w:rPr>
            </w:pPr>
            <w:r w:rsidRPr="005E6989">
              <w:rPr>
                <w:rFonts w:ascii="Times New Roman" w:hAnsi="Times New Roman" w:cs="Times New Roman"/>
                <w:sz w:val="12"/>
                <w:szCs w:val="12"/>
              </w:rPr>
              <w:t>89°</w:t>
            </w:r>
          </w:p>
        </w:tc>
        <w:tc>
          <w:tcPr>
            <w:tcW w:w="1111" w:type="pct"/>
            <w:vAlign w:val="center"/>
          </w:tcPr>
          <w:p w:rsidR="005E6989" w:rsidRPr="005E6989" w:rsidRDefault="005E6989" w:rsidP="000F1069">
            <w:pPr>
              <w:widowControl w:val="0"/>
              <w:spacing w:line="228" w:lineRule="auto"/>
              <w:ind w:left="-57" w:right="-57"/>
              <w:rPr>
                <w:rFonts w:ascii="Times New Roman" w:hAnsi="Times New Roman" w:cs="Times New Roman"/>
                <w:sz w:val="12"/>
                <w:szCs w:val="12"/>
              </w:rPr>
            </w:pPr>
            <w:r w:rsidRPr="005E6989">
              <w:rPr>
                <w:rFonts w:ascii="Times New Roman" w:hAnsi="Times New Roman" w:cs="Times New Roman"/>
                <w:sz w:val="12"/>
                <w:szCs w:val="12"/>
              </w:rPr>
              <w:t>АО «Самаранефтегаз», ЦЭРТ № 1</w:t>
            </w:r>
          </w:p>
        </w:tc>
        <w:tc>
          <w:tcPr>
            <w:tcW w:w="1375" w:type="pct"/>
            <w:vAlign w:val="center"/>
          </w:tcPr>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 xml:space="preserve">п. Суходол, </w:t>
            </w:r>
            <w:r w:rsidRPr="005E6989">
              <w:rPr>
                <w:rFonts w:ascii="Times New Roman" w:hAnsi="Times New Roman"/>
                <w:sz w:val="12"/>
                <w:szCs w:val="12"/>
              </w:rPr>
              <w:br/>
              <w:t>ул. Привокзальная, д.28а</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вед. инженер-технолог Львов Д.Ю.,</w:t>
            </w:r>
          </w:p>
          <w:p w:rsidR="005E6989" w:rsidRPr="005E6989" w:rsidRDefault="005E6989" w:rsidP="000F1069">
            <w:pPr>
              <w:pStyle w:val="affff8"/>
              <w:widowControl w:val="0"/>
              <w:spacing w:before="0" w:line="228" w:lineRule="auto"/>
              <w:ind w:left="-57" w:right="-57"/>
              <w:rPr>
                <w:rFonts w:ascii="Times New Roman" w:hAnsi="Times New Roman"/>
                <w:sz w:val="12"/>
                <w:szCs w:val="12"/>
              </w:rPr>
            </w:pPr>
            <w:r w:rsidRPr="005E6989">
              <w:rPr>
                <w:rFonts w:ascii="Times New Roman" w:hAnsi="Times New Roman"/>
                <w:sz w:val="12"/>
                <w:szCs w:val="12"/>
              </w:rPr>
              <w:t>тел.89277091836</w:t>
            </w:r>
          </w:p>
        </w:tc>
        <w:tc>
          <w:tcPr>
            <w:tcW w:w="253" w:type="pct"/>
            <w:vAlign w:val="center"/>
          </w:tcPr>
          <w:p w:rsidR="005E6989" w:rsidRPr="005E6989" w:rsidRDefault="005E6989" w:rsidP="000F1069">
            <w:pPr>
              <w:pStyle w:val="affff8"/>
              <w:widowControl w:val="0"/>
              <w:spacing w:before="0" w:line="228" w:lineRule="auto"/>
              <w:ind w:left="-57" w:right="-57"/>
              <w:rPr>
                <w:rFonts w:ascii="Times New Roman" w:hAnsi="Times New Roman"/>
                <w:snapToGrid/>
                <w:sz w:val="12"/>
                <w:szCs w:val="12"/>
              </w:rPr>
            </w:pPr>
          </w:p>
        </w:tc>
      </w:tr>
      <w:tr w:rsidR="005E6989" w:rsidRPr="005E6989" w:rsidTr="005E6989">
        <w:trPr>
          <w:trHeight w:val="20"/>
        </w:trPr>
        <w:tc>
          <w:tcPr>
            <w:tcW w:w="5000" w:type="pct"/>
            <w:gridSpan w:val="9"/>
            <w:vAlign w:val="center"/>
          </w:tcPr>
          <w:p w:rsidR="005E6989" w:rsidRPr="005E6989" w:rsidRDefault="005E6989" w:rsidP="000F1069">
            <w:pPr>
              <w:ind w:left="-57" w:right="-57"/>
              <w:jc w:val="center"/>
              <w:rPr>
                <w:rFonts w:ascii="Times New Roman" w:eastAsia="Calibri" w:hAnsi="Times New Roman" w:cs="Times New Roman"/>
                <w:b/>
                <w:sz w:val="12"/>
                <w:szCs w:val="12"/>
              </w:rPr>
            </w:pPr>
          </w:p>
        </w:tc>
      </w:tr>
    </w:tbl>
    <w:p w:rsidR="005E6989" w:rsidRDefault="005E6989" w:rsidP="005E698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A0AE2" w:rsidRPr="004A0AE2" w:rsidRDefault="004A0AE2" w:rsidP="004A0AE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A0AE2">
        <w:rPr>
          <w:rFonts w:ascii="Times New Roman" w:hAnsi="Times New Roman" w:cs="Times New Roman"/>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4A0AE2" w:rsidRPr="004A0AE2" w:rsidRDefault="004A0AE2" w:rsidP="004A0AE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AE2">
        <w:rPr>
          <w:rFonts w:ascii="Times New Roman" w:hAnsi="Times New Roman" w:cs="Times New Roman"/>
          <w:sz w:val="12"/>
          <w:szCs w:val="12"/>
        </w:rPr>
        <w:t>В административном отношении изысканный объект расположен в Сергиевском районе Самарской области.</w:t>
      </w:r>
    </w:p>
    <w:p w:rsidR="004A0AE2" w:rsidRPr="004A0AE2" w:rsidRDefault="004A0AE2" w:rsidP="004A0AE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AE2">
        <w:rPr>
          <w:rFonts w:ascii="Times New Roman" w:hAnsi="Times New Roman" w:cs="Times New Roman"/>
          <w:sz w:val="12"/>
          <w:szCs w:val="12"/>
        </w:rPr>
        <w:t>Ближайшие к району работ населённые пункты:</w:t>
      </w:r>
    </w:p>
    <w:p w:rsidR="004A0AE2" w:rsidRPr="004A0AE2" w:rsidRDefault="004A0AE2" w:rsidP="004A0AE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A0AE2">
        <w:rPr>
          <w:rFonts w:ascii="Times New Roman" w:hAnsi="Times New Roman" w:cs="Times New Roman"/>
          <w:sz w:val="12"/>
          <w:szCs w:val="12"/>
        </w:rPr>
        <w:t>п. Чекалино, расположенный в 4.9 км к югу от площадки скважины № 608;</w:t>
      </w:r>
    </w:p>
    <w:p w:rsidR="004A0AE2" w:rsidRPr="004A0AE2" w:rsidRDefault="004A0AE2" w:rsidP="004A0AE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A0AE2">
        <w:rPr>
          <w:rFonts w:ascii="Times New Roman" w:hAnsi="Times New Roman" w:cs="Times New Roman"/>
          <w:sz w:val="12"/>
          <w:szCs w:val="12"/>
        </w:rPr>
        <w:t>п. Мамыково, расположенный в 4,5 км севернее от площадки скважины № 608;</w:t>
      </w:r>
    </w:p>
    <w:p w:rsidR="004A0AE2" w:rsidRPr="004A0AE2" w:rsidRDefault="004A0AE2" w:rsidP="004A0AE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A0AE2">
        <w:rPr>
          <w:rFonts w:ascii="Times New Roman" w:hAnsi="Times New Roman" w:cs="Times New Roman"/>
          <w:sz w:val="12"/>
          <w:szCs w:val="12"/>
        </w:rPr>
        <w:t>п. Северный ключ, расположенный в 4,7 км восточнее от площадки скважины № 608.</w:t>
      </w:r>
    </w:p>
    <w:p w:rsidR="004A0AE2" w:rsidRPr="004A0AE2" w:rsidRDefault="004A0AE2" w:rsidP="004A0AE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AE2">
        <w:rPr>
          <w:rFonts w:ascii="Times New Roman" w:hAnsi="Times New Roman" w:cs="Times New Roman"/>
          <w:sz w:val="12"/>
          <w:szCs w:val="12"/>
        </w:rPr>
        <w:t>Дорожная сеть района работ представлена подъездной асфальтированной дорогой и межпоселковыми дорогами, а также сетью просёлочных дорог.</w:t>
      </w:r>
    </w:p>
    <w:p w:rsidR="004A0AE2" w:rsidRDefault="004A0AE2" w:rsidP="004A0AE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A0AE2">
        <w:rPr>
          <w:rFonts w:ascii="Times New Roman" w:hAnsi="Times New Roman" w:cs="Times New Roman"/>
          <w:sz w:val="12"/>
          <w:szCs w:val="12"/>
        </w:rPr>
        <w:t>Обзорная схема района работ представлена на рисунке 2.2.1.</w:t>
      </w:r>
    </w:p>
    <w:p w:rsidR="004A0AE2" w:rsidRDefault="004A0AE2" w:rsidP="004A0AE2">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lastRenderedPageBreak/>
        <w:drawing>
          <wp:inline distT="0" distB="0" distL="0" distR="0">
            <wp:extent cx="2105025" cy="2105025"/>
            <wp:effectExtent l="0" t="0" r="0" b="0"/>
            <wp:docPr id="8" name="Рисунок 8" descr="C:\Users\user\AppData\Local\Microsoft\Windows\Temporary Internet Files\Content.Word\ча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чарь.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rsidR="000F1069" w:rsidRPr="000F1069" w:rsidRDefault="000F1069" w:rsidP="000F106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F1069">
        <w:rPr>
          <w:rFonts w:ascii="Times New Roman" w:hAnsi="Times New Roman" w:cs="Times New Roman"/>
          <w:sz w:val="12"/>
          <w:szCs w:val="12"/>
        </w:rPr>
        <w:t>Рисунок 2.2.1 – Обзорная схема района работ</w:t>
      </w:r>
    </w:p>
    <w:p w:rsidR="000F1069" w:rsidRPr="000F1069" w:rsidRDefault="000F1069" w:rsidP="000F106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F1069">
        <w:rPr>
          <w:rFonts w:ascii="Times New Roman" w:hAnsi="Times New Roman" w:cs="Times New Roman"/>
          <w:sz w:val="12"/>
          <w:szCs w:val="12"/>
        </w:rPr>
        <w:t> </w:t>
      </w:r>
    </w:p>
    <w:p w:rsidR="000F1069" w:rsidRPr="000F1069" w:rsidRDefault="000F1069" w:rsidP="000F106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F1069">
        <w:rPr>
          <w:rFonts w:ascii="Times New Roman" w:hAnsi="Times New Roman" w:cs="Times New Roman"/>
          <w:sz w:val="12"/>
          <w:szCs w:val="12"/>
        </w:rPr>
        <w:t>2.3 Перечень координат характерных точек границ зон планируемо</w:t>
      </w:r>
      <w:r>
        <w:rPr>
          <w:rFonts w:ascii="Times New Roman" w:hAnsi="Times New Roman" w:cs="Times New Roman"/>
          <w:sz w:val="12"/>
          <w:szCs w:val="12"/>
        </w:rPr>
        <w:t>го размещения линейных объектов</w:t>
      </w:r>
    </w:p>
    <w:p w:rsidR="000F1069" w:rsidRDefault="000F1069" w:rsidP="000F1069">
      <w:pPr>
        <w:autoSpaceDE w:val="0"/>
        <w:autoSpaceDN w:val="0"/>
        <w:adjustRightInd w:val="0"/>
        <w:spacing w:after="0" w:line="240" w:lineRule="auto"/>
        <w:ind w:firstLine="284"/>
        <w:outlineLvl w:val="0"/>
        <w:rPr>
          <w:rFonts w:ascii="Times New Roman" w:hAnsi="Times New Roman" w:cs="Times New Roman"/>
          <w:sz w:val="12"/>
          <w:szCs w:val="12"/>
        </w:rPr>
      </w:pPr>
      <w:r w:rsidRPr="000F1069">
        <w:rPr>
          <w:rFonts w:ascii="Times New Roman" w:hAnsi="Times New Roman" w:cs="Times New Roman"/>
          <w:sz w:val="12"/>
          <w:szCs w:val="12"/>
        </w:rPr>
        <w:t>Таблица 2.3.1 - Перечень координат характерных точек границ зон планируемого размещения линейных объектов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411"/>
        <w:gridCol w:w="1411"/>
        <w:gridCol w:w="1649"/>
        <w:gridCol w:w="1183"/>
        <w:gridCol w:w="1294"/>
      </w:tblGrid>
      <w:tr w:rsidR="000F1069" w:rsidRPr="000C4161" w:rsidTr="000F1069">
        <w:trPr>
          <w:trHeight w:val="70"/>
          <w:jc w:val="center"/>
        </w:trPr>
        <w:tc>
          <w:tcPr>
            <w:tcW w:w="505" w:type="pct"/>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lang w:eastAsia="ru-RU"/>
              </w:rPr>
            </w:pPr>
            <w:r w:rsidRPr="000F1069">
              <w:rPr>
                <w:rFonts w:ascii="Times New Roman" w:hAnsi="Times New Roman" w:cs="Times New Roman"/>
                <w:color w:val="000000"/>
                <w:sz w:val="12"/>
                <w:szCs w:val="12"/>
                <w:lang w:eastAsia="ru-RU"/>
              </w:rPr>
              <w:t>№</w:t>
            </w:r>
          </w:p>
        </w:tc>
        <w:tc>
          <w:tcPr>
            <w:tcW w:w="913" w:type="pct"/>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lang w:val="en-US" w:eastAsia="ru-RU"/>
              </w:rPr>
            </w:pPr>
            <w:r w:rsidRPr="000F1069">
              <w:rPr>
                <w:rFonts w:ascii="Times New Roman" w:hAnsi="Times New Roman" w:cs="Times New Roman"/>
                <w:color w:val="000000"/>
                <w:sz w:val="12"/>
                <w:szCs w:val="12"/>
                <w:lang w:val="en-US" w:eastAsia="ru-RU"/>
              </w:rPr>
              <w:t>X</w:t>
            </w:r>
          </w:p>
        </w:tc>
        <w:tc>
          <w:tcPr>
            <w:tcW w:w="913" w:type="pct"/>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lang w:eastAsia="ru-RU"/>
              </w:rPr>
            </w:pPr>
            <w:r w:rsidRPr="000F1069">
              <w:rPr>
                <w:rFonts w:ascii="Times New Roman" w:hAnsi="Times New Roman" w:cs="Times New Roman"/>
                <w:color w:val="000000"/>
                <w:sz w:val="12"/>
                <w:szCs w:val="12"/>
                <w:lang w:val="en-US" w:eastAsia="ru-RU"/>
              </w:rPr>
              <w:t>Y</w:t>
            </w:r>
          </w:p>
        </w:tc>
        <w:tc>
          <w:tcPr>
            <w:tcW w:w="1067" w:type="pct"/>
            <w:shd w:val="clear" w:color="auto" w:fill="auto"/>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lang w:eastAsia="ru-RU"/>
              </w:rPr>
            </w:pPr>
            <w:r w:rsidRPr="000F1069">
              <w:rPr>
                <w:rFonts w:ascii="Times New Roman" w:hAnsi="Times New Roman" w:cs="Times New Roman"/>
                <w:color w:val="000000"/>
                <w:sz w:val="12"/>
                <w:szCs w:val="12"/>
                <w:lang w:eastAsia="ru-RU"/>
              </w:rPr>
              <w:t>Дирекционный угол</w:t>
            </w:r>
          </w:p>
        </w:tc>
        <w:tc>
          <w:tcPr>
            <w:tcW w:w="765" w:type="pct"/>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lang w:eastAsia="ru-RU"/>
              </w:rPr>
            </w:pPr>
            <w:r w:rsidRPr="000F1069">
              <w:rPr>
                <w:rFonts w:ascii="Times New Roman" w:hAnsi="Times New Roman" w:cs="Times New Roman"/>
                <w:color w:val="000000"/>
                <w:sz w:val="12"/>
                <w:szCs w:val="12"/>
                <w:lang w:eastAsia="ru-RU"/>
              </w:rPr>
              <w:t>Длина</w:t>
            </w:r>
          </w:p>
        </w:tc>
        <w:tc>
          <w:tcPr>
            <w:tcW w:w="836" w:type="pct"/>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lang w:eastAsia="ru-RU"/>
              </w:rPr>
            </w:pPr>
            <w:r w:rsidRPr="000F1069">
              <w:rPr>
                <w:rFonts w:ascii="Times New Roman" w:hAnsi="Times New Roman" w:cs="Times New Roman"/>
                <w:color w:val="000000"/>
                <w:sz w:val="12"/>
                <w:szCs w:val="12"/>
                <w:lang w:eastAsia="ru-RU"/>
              </w:rPr>
              <w:t>Направление</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469747.46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2228126.27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196°32'50"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469738.81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192°15'53"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2-3</w:t>
            </w:r>
          </w:p>
        </w:tc>
      </w:tr>
      <w:tr w:rsidR="000F1069" w:rsidRPr="000C4161" w:rsidTr="0035576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469737.66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188°30'16"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3-4</w:t>
            </w:r>
          </w:p>
        </w:tc>
      </w:tr>
      <w:tr w:rsidR="000F1069" w:rsidRPr="000C4161" w:rsidTr="0035576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469736.59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183°6'22"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4-5</w:t>
            </w:r>
          </w:p>
        </w:tc>
      </w:tr>
      <w:tr w:rsidR="000F1069" w:rsidRPr="000C4161" w:rsidTr="0035576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469735.30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2228123.22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179°1'44"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5-6</w:t>
            </w:r>
          </w:p>
        </w:tc>
      </w:tr>
      <w:tr w:rsidR="000F1069" w:rsidRPr="000C4161" w:rsidTr="0035576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469734.12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173°42'47"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6-7</w:t>
            </w:r>
          </w:p>
        </w:tc>
      </w:tr>
      <w:tr w:rsidR="000F1069" w:rsidRPr="000C4161" w:rsidTr="0035576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469732.94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2228123.37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168°47'6"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7-8</w:t>
            </w:r>
          </w:p>
        </w:tc>
      </w:tr>
      <w:tr w:rsidR="000F1069" w:rsidRPr="000C4161" w:rsidTr="0035576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469731.78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164°47'15"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8-9</w:t>
            </w:r>
          </w:p>
        </w:tc>
      </w:tr>
      <w:tr w:rsidR="000F1069" w:rsidRPr="000C4161" w:rsidTr="0035576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469730.64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2228123.91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160°32'24"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6.36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9-10</w:t>
            </w:r>
          </w:p>
        </w:tc>
      </w:tr>
      <w:tr w:rsidR="000F1069" w:rsidRPr="000C4161" w:rsidTr="00355766">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469724.64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2228126.03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211°23'58"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3.61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10-11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469721.56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2228124.15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320°11'40"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11-12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469722.16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313°58'37"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12-13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469722.71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309°14'15"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13-14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469723.20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2228122.48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304°5'42"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14-15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469723.64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2228121.83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299°33'37"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15-16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469724.02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2228121.16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293°57'45"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16-17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469724.34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2228120.44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288°55'29"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17-18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469724.58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2228119.74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283°40'17"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18-19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469724.76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2228119.00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63°26'6"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0.36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19-20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469724.92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2228119.32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333°18'25"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20-21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469726.71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2228118.42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243°13'16"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21-22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469726.17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2228117.35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243°20'48"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5.80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469723.57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2228112.17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150°15'18"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23-24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469723.50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2228112.21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243°32'53"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24-25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469722.49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2228110.18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333°56'47"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25-26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469723.39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2228109.74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243°38'58"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9.55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26-27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469719.15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2228101.18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154°27'45"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27-28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469718.25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2228101.61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243°40'36"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7.42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28-29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469714.96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2228094.96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333°40'51"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5.21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29-30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469719.63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2228092.65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333°48'54"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10.79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30-31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469729.31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2228087.89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63°45'10"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4.84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31-32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469731.45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2228092.23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63°26'6"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2.68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32-33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469732.65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2228094.63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63°49'40"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8.48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33-34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469736.39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2228102.24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153°33'14"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2.16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34-35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469734.46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2228103.20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242°55'41"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35-36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469734.00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2228102.30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153°3'38"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36-37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469732.17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2228103.23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62°24'10"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37-38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469732.63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2228104.11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147°15'53"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0.50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38-39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469732.21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2228104.38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139°39'30"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39-40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469731.48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2228105.00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129°52'58"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40-41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469730.87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2228105.73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120°33'21"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41-42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lastRenderedPageBreak/>
              <w:t>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469730.38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2228106.56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110°29'13"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42-43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469730.04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2228107.47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100°50'25"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43-44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469729.86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2228108.41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90°35'49"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44-45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469729.85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2228109.37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81°1'39"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45-46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469730.00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2228110.32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71°11'17"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46-47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469730.31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2228111.23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57°9'18"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47-48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469730.82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2228112.02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52°7'30"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48-49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469731.38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2228112.74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47°11'9"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49-50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469732.01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2228113.42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42°23'51"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50-51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469732.70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2228114.05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37°47'38"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0.62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51-52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469733.19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2228114.43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33°57'4"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52-53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469734.20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2228115.11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28°13'2"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53-54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469735.02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2228115.55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22°57'15"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54-55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469735.87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2228115.91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18°49'29"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55-56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469736.75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2228116.21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16°26'3"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56-57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469738.14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2228116.62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16°26'10"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57-58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469750.14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2228120.16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16°18'50"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0.43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58-59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469750.55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2228120.28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117°17'15"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6.74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59-1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469637.33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2228095.62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184°18'58"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60-61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469636.27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2228095.54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188°44'46"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61-62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469635.23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2228095.38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193°46'18"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62-63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469634.21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2228095.13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199°58'59"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63-64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469633.22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2228094.77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203°41'26"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64-65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469632.24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2228094.34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209°0'6"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65-66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469631.32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2228093.83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214°35'32"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66-67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469630.45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2228093.23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218°49'47"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67-68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469629.63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2228092.57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223°50'48"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68-69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469628.87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2228091.84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229°13'20"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69-70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469628.18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2228091.04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233°46'30"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70-71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469627.55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2228090.18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239°18'53"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71-72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469627.01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2228089.27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243°55'29"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72-73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469626.55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2228088.33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249°11'36"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73-74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469626.17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2228087.33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251°35'46"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46.63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74-75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469611.45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2228043.09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255°1'60"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75-76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469611.18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2228042.08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259°6'52"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76-77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469610.98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2228041.04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265°3'15"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77-78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469610.89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2228040.00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268°55'9"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78-79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469610.87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2228038.94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273°51'2"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79-80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469610.94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2228037.90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279°49'9"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80-81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469611.12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2228036.86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284°18'1"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81-82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469611.38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2228035.84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288°57'15"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82-83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469611.72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2228034.85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294°37'25"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83-84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469612.16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2228033.89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298°31'23"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84-85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469612.66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2228032.97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304°35'32"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85-86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469613.26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2228032.10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308°49'47"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86-87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469613.92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2228031.28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314°13'33"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87-88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469614.65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2228030.53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319°13'20"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88-89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469615.45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2228029.84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324°20'6"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89-90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469616.30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2228029.23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328°34'14"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90-91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469617.20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2228028.68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334°39'14"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91-92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469618.15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2228028.23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337°11'44"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92-93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469619.03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2228027.86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71°35'52"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49.73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93-94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469634.73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2228075.05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161°38'10"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7.65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94-95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469627.47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2228077.46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71°11'36"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13.65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95-96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469631.87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2228090.38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341°48'59"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42.52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96-97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469672.27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2228077.11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71°39'53"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97-98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469674.56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2228084.02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161°37'1"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34.85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98-99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469641.49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2228095.01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163°58'47"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99-100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469640.48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2228095.30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169°38'48"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100-101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469639.44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2228095.49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174°1'10"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101-102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469638.39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2228095.60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178°55'9"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102-60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469735.38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2228158.63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182°32'60"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103-104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469732.91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2228158.52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187°12'41"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104-105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469730.46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2228158.21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191°24'2"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105-106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469728.03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2228157.72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191°47'7"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23.40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106-107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469705.12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2228152.94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194°18'1"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107-108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469704.10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2228152.68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199°47'56"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108-109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469703.10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2228152.32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204°7'42"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109-110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469702.14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2228151.89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208°31'23"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110-111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lastRenderedPageBreak/>
              <w:t>111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469701.22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2228151.39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214°35'32"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111-112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469700.35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2228150.79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219°15'5"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112-113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469699.53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2228150.12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224°13'33"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113-114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469698.78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2228149.39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229°34'26"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114-115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469698.09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2228148.58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233°53'33"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115-116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469697.47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2228147.73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240°6'4"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116-117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469696.78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2228146.53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244°9'20"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117-118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469696.47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2228145.89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249°0'5"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118-119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469696.09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2228144.90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251°36'27"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119-120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469694.74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2228140.84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251°42'14"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2.61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120-121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469693.92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2228138.36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251°38'28"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4.76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121-122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469692.42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2228133.84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341°35'57"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21.26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122-123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469712.59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2228127.13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341°41'51"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2.74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123-124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469715.19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2228126.27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71°47'43"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3.94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124-125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469716.42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2228130.01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71°21'30"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0.88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125-126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469716.70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2228130.84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11°51'11"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126-127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469724.80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2228132.54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11°47'13"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3.77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127-128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469728.49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2228133.31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11°45'26"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128-129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469734.64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2228134.59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357°39'27"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129-130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469736.84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2228134.50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353°4'36"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2.82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130-131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469739.64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2228134.16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353°12'34"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70.11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131-132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469809.26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2228125.87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353°10'41"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9.85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132-133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469819.04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2228124.70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353°6'2"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7.24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133-134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469826.23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354°52'19"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134-135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469827.01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2228123.76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359°15'56"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135-136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469827.79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2°56'8"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136-137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469828.57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2228123.79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31°30'53"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16.59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137-138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469842.71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2228132.46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31°30'15"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3.64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138-139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469845.81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2228134.36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88°57'13"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139-140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469846.09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2228149.69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88°52'2"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140-141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469846.23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2228156.77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203°10'25"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141-142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469829.69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2228149.69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203°17'21"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4.15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142-143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469825.88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2228148.05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173°10'8"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13.79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143-144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469812.19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2228149.69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173°12'15"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70.82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144-145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469741.87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2228158.07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173°25'5"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145-146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469740.31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2228158.25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173°14'58"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146-147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469737.86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2228158.54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177°55'18"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147-103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469734.64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2228134.59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191°45'26"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148-149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469728.49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2228133.31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243°41'35"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149-150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469727.61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2228131.53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243°29'44"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4.24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150-151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469725.72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2228127.74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340°58'13"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4.57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151-152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469730.04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2228126.25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347°42'53"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3.57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152-153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469733.53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2228125.49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6°50'34"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0.25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153-154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469733.78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2228125.52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6°1'22"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4.38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154-155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469738.14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2228125.98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14°26'57"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3.37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155-156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469741.40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2228126.82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14°4'45"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3.25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156-157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469744.55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2228127.61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14°20'58"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157-158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469748.42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2228128.60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295°28'26"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2.35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158-159</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469749.43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2228126.48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295°35'43"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7.66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159-160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469752.74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2228119.57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294°49'46"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0.74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160-161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469753.05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2228118.90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196°27'36"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0.46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161-162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469752.61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2228118.77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333°31'57"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15.77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162-163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469766.73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2228111.74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63°36'9"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4.59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163-164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469768.77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2228115.85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63°30'37"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3.41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164-165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469770.29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2228118.90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153°34'4"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11.57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165-166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469759.93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2228124.05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153°30'51"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22.67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166-167</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469739.64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2228134.16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173°4'36"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2.82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167-168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469736.84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2228134.50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177°39'27"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168-148</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469718.48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2228089.18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251°30'16"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5.99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169-170</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469716.58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2228083.50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341°46'12"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170-171</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469731.70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2228078.52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341°48'37"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12.56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171-172</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469743.63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2228074.60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335°18'43"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18.84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172-173</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469760.75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2228066.73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63°3'3"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6.00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173-174</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469763.47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2228072.08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155°16'57"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19.42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174-175</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469745.83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2228080.20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161°44'16"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8.39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175-176</w:t>
            </w:r>
          </w:p>
        </w:tc>
      </w:tr>
      <w:tr w:rsidR="000F1069" w:rsidRPr="000C4161" w:rsidTr="000F1069">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469737.86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2228082.83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161°51'30"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20.39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r w:rsidRPr="000F1069">
              <w:rPr>
                <w:rFonts w:ascii="Times New Roman" w:hAnsi="Times New Roman" w:cs="Times New Roman"/>
                <w:color w:val="000000"/>
                <w:sz w:val="12"/>
                <w:szCs w:val="12"/>
              </w:rPr>
              <w:t>176-169</w:t>
            </w:r>
          </w:p>
        </w:tc>
      </w:tr>
      <w:tr w:rsidR="000F1069" w:rsidRPr="000C4161" w:rsidTr="000F1069">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1069" w:rsidRPr="000F1069" w:rsidRDefault="000F1069" w:rsidP="000F1069">
            <w:pPr>
              <w:widowControl w:val="0"/>
              <w:spacing w:after="0" w:line="240" w:lineRule="auto"/>
              <w:jc w:val="center"/>
              <w:rPr>
                <w:rFonts w:ascii="Times New Roman" w:hAnsi="Times New Roman" w:cs="Times New Roman"/>
                <w:color w:val="000000"/>
                <w:sz w:val="12"/>
                <w:szCs w:val="12"/>
              </w:rPr>
            </w:pPr>
          </w:p>
        </w:tc>
      </w:tr>
    </w:tbl>
    <w:p w:rsidR="000F1069" w:rsidRDefault="000F1069" w:rsidP="000F1069">
      <w:pPr>
        <w:autoSpaceDE w:val="0"/>
        <w:autoSpaceDN w:val="0"/>
        <w:adjustRightInd w:val="0"/>
        <w:spacing w:after="0" w:line="240" w:lineRule="auto"/>
        <w:ind w:firstLine="284"/>
        <w:outlineLvl w:val="0"/>
        <w:rPr>
          <w:rFonts w:ascii="Times New Roman" w:hAnsi="Times New Roman" w:cs="Times New Roman"/>
          <w:sz w:val="12"/>
          <w:szCs w:val="12"/>
        </w:rPr>
      </w:pPr>
    </w:p>
    <w:p w:rsidR="00355766" w:rsidRPr="00355766" w:rsidRDefault="00355766" w:rsidP="003557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5766">
        <w:rPr>
          <w:rFonts w:ascii="Times New Roman" w:hAnsi="Times New Roman" w:cs="Times New Roman"/>
          <w:sz w:val="12"/>
          <w:szCs w:val="12"/>
        </w:rPr>
        <w:lastRenderedPageBreak/>
        <w:t>2.4 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Границы зон планируемого размещения линейных объектов, подлежащих реконструкции в связи с изменением их местоположения в границах зон планируемого размещения линейного объекта 7082П «Сбор нефти и газа со скважины № 608 Радаевского месторождения» отсутствуют.</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w:t>
      </w:r>
    </w:p>
    <w:p w:rsidR="00355766" w:rsidRPr="00355766" w:rsidRDefault="00355766" w:rsidP="003557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5766">
        <w:rPr>
          <w:rFonts w:ascii="Times New Roman" w:hAnsi="Times New Roman" w:cs="Times New Roman"/>
          <w:sz w:val="12"/>
          <w:szCs w:val="12"/>
        </w:rPr>
        <w:t>2.5 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 соответствии с п. 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ППБО-85 «Правила пожарной безопасности в нефтяной и газовой промышленности»;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ПУЭ «Правила устройства электроустановок»;</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СП 18.13330.2011 «Генеральные планы промышленных предприятий»;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СП 231.1311500.2015 «Обустройство нефтяных и газовых месторождений. Требования пожарной безопасности»;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СП 4.13130-2013 «Системы противопожарной защиты. Ограничения распространения пожара на объектах защиты. Требования к объёмно-планировочным и конструктивным решениям»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Основные показатели приведены в таблице 2.5.1.</w:t>
      </w:r>
    </w:p>
    <w:p w:rsid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Таблица 2.5.1 - Основные показатели по проекту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83"/>
        <w:gridCol w:w="781"/>
        <w:gridCol w:w="26"/>
        <w:gridCol w:w="1039"/>
      </w:tblGrid>
      <w:tr w:rsidR="00355766" w:rsidRPr="00355766" w:rsidTr="00355766">
        <w:trPr>
          <w:cantSplit/>
          <w:trHeight w:val="20"/>
          <w:tblHeader/>
        </w:trPr>
        <w:tc>
          <w:tcPr>
            <w:tcW w:w="3806" w:type="pct"/>
            <w:tcBorders>
              <w:top w:val="single" w:sz="4" w:space="0" w:color="auto"/>
              <w:left w:val="single" w:sz="4" w:space="0" w:color="auto"/>
              <w:bottom w:val="single" w:sz="4" w:space="0" w:color="auto"/>
              <w:right w:val="single" w:sz="4" w:space="0" w:color="auto"/>
            </w:tcBorders>
            <w:vAlign w:val="center"/>
            <w:hideMark/>
          </w:tcPr>
          <w:p w:rsidR="00355766" w:rsidRPr="00355766" w:rsidRDefault="00355766" w:rsidP="00355766">
            <w:pPr>
              <w:widowControl w:val="0"/>
              <w:spacing w:after="0" w:line="240" w:lineRule="auto"/>
              <w:jc w:val="center"/>
              <w:rPr>
                <w:rFonts w:ascii="Times New Roman" w:hAnsi="Times New Roman" w:cs="Times New Roman"/>
                <w:b/>
                <w:snapToGrid w:val="0"/>
                <w:sz w:val="12"/>
                <w:szCs w:val="12"/>
              </w:rPr>
            </w:pPr>
            <w:r w:rsidRPr="00355766">
              <w:rPr>
                <w:rFonts w:ascii="Times New Roman" w:hAnsi="Times New Roman" w:cs="Times New Roman"/>
                <w:b/>
                <w:snapToGrid w:val="0"/>
                <w:sz w:val="12"/>
                <w:szCs w:val="12"/>
              </w:rPr>
              <w:t>Наименование</w:t>
            </w:r>
          </w:p>
        </w:tc>
        <w:tc>
          <w:tcPr>
            <w:tcW w:w="505" w:type="pct"/>
            <w:tcBorders>
              <w:top w:val="single" w:sz="4" w:space="0" w:color="auto"/>
              <w:left w:val="single" w:sz="4" w:space="0" w:color="auto"/>
              <w:bottom w:val="single" w:sz="4" w:space="0" w:color="auto"/>
              <w:right w:val="single" w:sz="4" w:space="0" w:color="auto"/>
            </w:tcBorders>
            <w:vAlign w:val="center"/>
            <w:hideMark/>
          </w:tcPr>
          <w:p w:rsidR="00355766" w:rsidRPr="00355766" w:rsidRDefault="00355766" w:rsidP="00355766">
            <w:pPr>
              <w:widowControl w:val="0"/>
              <w:spacing w:after="0" w:line="240" w:lineRule="auto"/>
              <w:rPr>
                <w:rFonts w:ascii="Times New Roman" w:hAnsi="Times New Roman" w:cs="Times New Roman"/>
                <w:b/>
                <w:snapToGrid w:val="0"/>
                <w:sz w:val="12"/>
                <w:szCs w:val="12"/>
              </w:rPr>
            </w:pPr>
            <w:r w:rsidRPr="00355766">
              <w:rPr>
                <w:rFonts w:ascii="Times New Roman" w:hAnsi="Times New Roman" w:cs="Times New Roman"/>
                <w:b/>
                <w:snapToGrid w:val="0"/>
                <w:sz w:val="12"/>
                <w:szCs w:val="12"/>
              </w:rPr>
              <w:t>Ед. изм.</w:t>
            </w:r>
          </w:p>
        </w:tc>
        <w:tc>
          <w:tcPr>
            <w:tcW w:w="689" w:type="pct"/>
            <w:gridSpan w:val="2"/>
            <w:tcBorders>
              <w:top w:val="single" w:sz="4" w:space="0" w:color="auto"/>
              <w:left w:val="single" w:sz="4" w:space="0" w:color="auto"/>
              <w:bottom w:val="single" w:sz="4" w:space="0" w:color="auto"/>
              <w:right w:val="single" w:sz="4" w:space="0" w:color="auto"/>
            </w:tcBorders>
            <w:vAlign w:val="center"/>
            <w:hideMark/>
          </w:tcPr>
          <w:p w:rsidR="00355766" w:rsidRPr="00355766" w:rsidRDefault="00355766" w:rsidP="00355766">
            <w:pPr>
              <w:widowControl w:val="0"/>
              <w:spacing w:after="0" w:line="240" w:lineRule="auto"/>
              <w:rPr>
                <w:rFonts w:ascii="Times New Roman" w:hAnsi="Times New Roman" w:cs="Times New Roman"/>
                <w:b/>
                <w:snapToGrid w:val="0"/>
                <w:sz w:val="12"/>
                <w:szCs w:val="12"/>
              </w:rPr>
            </w:pPr>
            <w:r w:rsidRPr="00355766">
              <w:rPr>
                <w:rFonts w:ascii="Times New Roman" w:hAnsi="Times New Roman" w:cs="Times New Roman"/>
                <w:b/>
                <w:snapToGrid w:val="0"/>
                <w:sz w:val="12"/>
                <w:szCs w:val="12"/>
              </w:rPr>
              <w:t>Количество</w:t>
            </w:r>
          </w:p>
        </w:tc>
      </w:tr>
      <w:tr w:rsidR="00355766" w:rsidRPr="00355766" w:rsidTr="00355766">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b/>
                <w:sz w:val="12"/>
                <w:szCs w:val="12"/>
              </w:rPr>
            </w:pPr>
            <w:r w:rsidRPr="00355766">
              <w:rPr>
                <w:rFonts w:ascii="Times New Roman" w:hAnsi="Times New Roman" w:cs="Times New Roman"/>
                <w:b/>
                <w:bCs/>
                <w:sz w:val="12"/>
                <w:szCs w:val="12"/>
              </w:rPr>
              <w:t>Площадка скважины № 608</w:t>
            </w:r>
          </w:p>
        </w:tc>
      </w:tr>
      <w:tr w:rsidR="00355766" w:rsidRPr="00355766" w:rsidTr="0035576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rPr>
                <w:rFonts w:ascii="Times New Roman" w:hAnsi="Times New Roman" w:cs="Times New Roman"/>
                <w:sz w:val="12"/>
                <w:szCs w:val="12"/>
              </w:rPr>
            </w:pPr>
            <w:r w:rsidRPr="00355766">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м2</w:t>
            </w:r>
          </w:p>
        </w:tc>
        <w:tc>
          <w:tcPr>
            <w:tcW w:w="672"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7404</w:t>
            </w:r>
          </w:p>
        </w:tc>
      </w:tr>
      <w:tr w:rsidR="00355766" w:rsidRPr="00355766" w:rsidTr="0035576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rPr>
                <w:rFonts w:ascii="Times New Roman" w:hAnsi="Times New Roman" w:cs="Times New Roman"/>
                <w:sz w:val="12"/>
                <w:szCs w:val="12"/>
              </w:rPr>
            </w:pPr>
            <w:r w:rsidRPr="00355766">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м2</w:t>
            </w:r>
          </w:p>
        </w:tc>
        <w:tc>
          <w:tcPr>
            <w:tcW w:w="672"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63</w:t>
            </w:r>
          </w:p>
        </w:tc>
      </w:tr>
      <w:tr w:rsidR="00355766" w:rsidRPr="00355766" w:rsidTr="0035576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rPr>
                <w:rFonts w:ascii="Times New Roman" w:hAnsi="Times New Roman" w:cs="Times New Roman"/>
                <w:sz w:val="12"/>
                <w:szCs w:val="12"/>
              </w:rPr>
            </w:pPr>
            <w:r w:rsidRPr="00355766">
              <w:rPr>
                <w:rFonts w:ascii="Times New Roman" w:hAnsi="Times New Roman" w:cs="Times New Roman"/>
                <w:sz w:val="12"/>
                <w:szCs w:val="12"/>
              </w:rPr>
              <w:t>Площадь покрытия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м2</w:t>
            </w:r>
          </w:p>
        </w:tc>
        <w:tc>
          <w:tcPr>
            <w:tcW w:w="672"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507</w:t>
            </w:r>
          </w:p>
        </w:tc>
      </w:tr>
      <w:tr w:rsidR="00355766" w:rsidRPr="00355766" w:rsidTr="0035576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rPr>
                <w:rFonts w:ascii="Times New Roman" w:hAnsi="Times New Roman" w:cs="Times New Roman"/>
                <w:sz w:val="12"/>
                <w:szCs w:val="12"/>
              </w:rPr>
            </w:pPr>
            <w:r w:rsidRPr="00355766">
              <w:rPr>
                <w:rFonts w:ascii="Times New Roman" w:hAnsi="Times New Roman" w:cs="Times New Roman"/>
                <w:sz w:val="12"/>
                <w:szCs w:val="12"/>
              </w:rPr>
              <w:t>Плотность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w:t>
            </w:r>
          </w:p>
        </w:tc>
        <w:tc>
          <w:tcPr>
            <w:tcW w:w="672"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w:t>
            </w:r>
          </w:p>
        </w:tc>
      </w:tr>
      <w:tr w:rsidR="00355766" w:rsidRPr="00355766" w:rsidTr="0035576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rPr>
                <w:rFonts w:ascii="Times New Roman" w:hAnsi="Times New Roman" w:cs="Times New Roman"/>
                <w:sz w:val="12"/>
                <w:szCs w:val="12"/>
              </w:rPr>
            </w:pPr>
            <w:r w:rsidRPr="00355766">
              <w:rPr>
                <w:rFonts w:ascii="Times New Roman" w:hAnsi="Times New Roman" w:cs="Times New Roman"/>
                <w:sz w:val="12"/>
                <w:szCs w:val="12"/>
              </w:rPr>
              <w:t>Площадь территории в обваловании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м2</w:t>
            </w:r>
          </w:p>
        </w:tc>
        <w:tc>
          <w:tcPr>
            <w:tcW w:w="672"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4200</w:t>
            </w:r>
          </w:p>
        </w:tc>
      </w:tr>
      <w:tr w:rsidR="00355766" w:rsidRPr="00355766" w:rsidTr="00355766">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b/>
                <w:sz w:val="12"/>
                <w:szCs w:val="12"/>
              </w:rPr>
            </w:pPr>
            <w:r w:rsidRPr="00355766">
              <w:rPr>
                <w:rFonts w:ascii="Times New Roman" w:hAnsi="Times New Roman" w:cs="Times New Roman"/>
                <w:b/>
                <w:bCs/>
                <w:sz w:val="12"/>
                <w:szCs w:val="12"/>
              </w:rPr>
              <w:t>Площадка для очистки колёс спецтехники</w:t>
            </w:r>
          </w:p>
        </w:tc>
      </w:tr>
      <w:tr w:rsidR="00355766" w:rsidRPr="00355766" w:rsidTr="0035576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rPr>
                <w:rFonts w:ascii="Times New Roman" w:hAnsi="Times New Roman" w:cs="Times New Roman"/>
                <w:sz w:val="12"/>
                <w:szCs w:val="12"/>
              </w:rPr>
            </w:pPr>
            <w:r w:rsidRPr="00355766">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м2</w:t>
            </w:r>
          </w:p>
        </w:tc>
        <w:tc>
          <w:tcPr>
            <w:tcW w:w="672"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600</w:t>
            </w:r>
          </w:p>
        </w:tc>
      </w:tr>
      <w:tr w:rsidR="00355766" w:rsidRPr="00355766" w:rsidTr="0035576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rPr>
                <w:rFonts w:ascii="Times New Roman" w:hAnsi="Times New Roman" w:cs="Times New Roman"/>
                <w:sz w:val="12"/>
                <w:szCs w:val="12"/>
              </w:rPr>
            </w:pPr>
            <w:r w:rsidRPr="00355766">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м2</w:t>
            </w:r>
          </w:p>
        </w:tc>
        <w:tc>
          <w:tcPr>
            <w:tcW w:w="672"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600</w:t>
            </w:r>
          </w:p>
        </w:tc>
      </w:tr>
      <w:tr w:rsidR="00355766" w:rsidRPr="00355766" w:rsidTr="00355766">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rPr>
                <w:rFonts w:ascii="Times New Roman" w:hAnsi="Times New Roman" w:cs="Times New Roman"/>
                <w:sz w:val="12"/>
                <w:szCs w:val="12"/>
              </w:rPr>
            </w:pPr>
            <w:r w:rsidRPr="00355766">
              <w:rPr>
                <w:rFonts w:ascii="Times New Roman" w:hAnsi="Times New Roman" w:cs="Times New Roman"/>
                <w:sz w:val="12"/>
                <w:szCs w:val="12"/>
              </w:rPr>
              <w:t>Плотность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w:t>
            </w:r>
          </w:p>
        </w:tc>
        <w:tc>
          <w:tcPr>
            <w:tcW w:w="672" w:type="pct"/>
            <w:tcBorders>
              <w:top w:val="single" w:sz="4" w:space="0" w:color="auto"/>
              <w:left w:val="single" w:sz="4" w:space="0" w:color="auto"/>
              <w:bottom w:val="single" w:sz="4" w:space="0" w:color="auto"/>
              <w:right w:val="single" w:sz="4" w:space="0" w:color="auto"/>
            </w:tcBorders>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100</w:t>
            </w:r>
          </w:p>
        </w:tc>
      </w:tr>
    </w:tbl>
    <w:p w:rsid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щебёночным покрытием слоем 0,20 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Вертикальная планировка под площадку скважины внутри обвалования принята сплошного типа с уклоном для отвода поверхностных вод по спланированному рельефу, в сторону естественного понижения за пределы площадки. Площадка под ремонтный агрегат запроектированы на одной абсолютной отметке по условиям технологии производства. За пределами обвалования скважины под сооружения технологические, электротехнические, в целях уменьшения объёмов земляных масс и минимального перемещения грунта, вертикальная планировка выполнена выборочного типа.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Отвод поверхностных вод с площадок - открытый по естественному и спланированному рельефу в сторону естественного понижения за пределы площадок.</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При подготовке территории производится срезк</w:t>
      </w:r>
      <w:r>
        <w:rPr>
          <w:rFonts w:ascii="Times New Roman" w:hAnsi="Times New Roman" w:cs="Times New Roman"/>
          <w:sz w:val="12"/>
          <w:szCs w:val="12"/>
        </w:rPr>
        <w:t xml:space="preserve">а плодородного грунта слоем </w:t>
      </w:r>
      <w:r w:rsidRPr="00355766">
        <w:rPr>
          <w:rFonts w:ascii="Times New Roman" w:hAnsi="Times New Roman" w:cs="Times New Roman"/>
          <w:sz w:val="12"/>
          <w:szCs w:val="12"/>
        </w:rPr>
        <w:t>0,30 м – 0,6 м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Конструкция подъездов разработана в соответст</w:t>
      </w:r>
      <w:r>
        <w:rPr>
          <w:rFonts w:ascii="Times New Roman" w:hAnsi="Times New Roman" w:cs="Times New Roman"/>
          <w:sz w:val="12"/>
          <w:szCs w:val="12"/>
        </w:rPr>
        <w:t>вии с требованиями ст. 98 п. 6 ФЗ №</w:t>
      </w:r>
      <w:r w:rsidRPr="00355766">
        <w:rPr>
          <w:rFonts w:ascii="Times New Roman" w:hAnsi="Times New Roman" w:cs="Times New Roman"/>
          <w:sz w:val="12"/>
          <w:szCs w:val="12"/>
        </w:rPr>
        <w:t>123 и выполнена с покрытием из грунто-щебня,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 7.4.6 СП 37.13330 для вспомогательных дорог и дорог с невыраженным грузооборотом при разнице уклонов более 30 ‰.</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Ширина проезжей части 4,5 м, ширина обочин 1.0 м. Поперечный уклон проезжей части 60 ‰ обочин 40 ‰. Дорожная одежда из грунтощебня толщиной 25 см. Заложение откосов 1:1,5. Радиус на примыкании 15 м. Исходя из принятой расчётной скорости, радиус горизонтальной кривой принят 20 м по оси проектируемых подъездов, с устройством переходных кривых длиной 10 м, в соответствии с п. 7.4.8, таблица 7.6, СП 37.13330-2012. Принятая расчётная скорость движения транспорта 15 км/ч.</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xml:space="preserve">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 37.13330-2012, п. 7.6 Пересечения и примыкания. Видимость на примыкании к существующей дороге обеспечена в соответствии с СП 37.13330-2012 </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xml:space="preserve">п. 7.6.2. Минимальное расстояние видимости поверхности дороги при расчётной скорости 20 км/ч и продольном уклоне примыкающего проезда 10 ‰ (подъем) в соответствии с </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СП 37.13330-2012 таблица 7.12 - 25 метров. Видимость обеспечена.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Внутри обвалования скважин предусмотрены проезды со щебёночным покрытием – 0,20 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Площадь территории для проезда пожарной техники к площадке КТП (скв. № 608) - 507 м2.</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надземным и подземным способом, трубопроводы канализации - подземно. Подземным способом прокладываются электрические кабели и кабели КИПиА. ВЛ прокладываются на опорах. Расстояния между инженерными коммуникациями принимаются минимально допустимые в соответствии с СП 18.13330.2011 и ПУЭ.</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w:t>
      </w:r>
    </w:p>
    <w:p w:rsidR="00355766" w:rsidRPr="00355766" w:rsidRDefault="00355766" w:rsidP="003557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5766">
        <w:rPr>
          <w:rFonts w:ascii="Times New Roman" w:hAnsi="Times New Roman" w:cs="Times New Roman"/>
          <w:sz w:val="12"/>
          <w:szCs w:val="12"/>
        </w:rPr>
        <w:lastRenderedPageBreak/>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Объект строительства 7082П «Сбор нефти и газа со скважины № 608 Радаевского месторождения» пересекает объекты капитального строительства, планируемые к строительству в соответствии с ранее утверждённой документацией по планировке территории.</w:t>
      </w:r>
    </w:p>
    <w:p w:rsid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Таблица 2.6.1 - Ведомость пересечения границ зон планируемого размещения линейного объекта с объектом строительства 5169П «Сбор нефти и газа со скважин №№ 600, 603, 607 Радаевского месторождения»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80"/>
        <w:gridCol w:w="1380"/>
        <w:gridCol w:w="1841"/>
        <w:gridCol w:w="1150"/>
        <w:gridCol w:w="1288"/>
      </w:tblGrid>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widowControl w:val="0"/>
              <w:spacing w:after="0" w:line="240" w:lineRule="auto"/>
              <w:jc w:val="center"/>
              <w:rPr>
                <w:rFonts w:ascii="Times New Roman" w:hAnsi="Times New Roman" w:cs="Times New Roman"/>
                <w:color w:val="000000"/>
                <w:sz w:val="12"/>
                <w:szCs w:val="12"/>
                <w:lang w:eastAsia="ru-RU"/>
              </w:rPr>
            </w:pPr>
            <w:r w:rsidRPr="00355766">
              <w:rPr>
                <w:rFonts w:ascii="Times New Roman" w:hAnsi="Times New Roman" w:cs="Times New Roman"/>
                <w:color w:val="000000"/>
                <w:sz w:val="12"/>
                <w:szCs w:val="12"/>
                <w:lang w:eastAsia="ru-RU"/>
              </w:rPr>
              <w:t>№</w:t>
            </w:r>
          </w:p>
        </w:tc>
        <w:tc>
          <w:tcPr>
            <w:tcW w:w="893" w:type="pct"/>
            <w:shd w:val="clear" w:color="auto" w:fill="auto"/>
            <w:noWrap/>
            <w:vAlign w:val="center"/>
            <w:hideMark/>
          </w:tcPr>
          <w:p w:rsidR="00355766" w:rsidRPr="00355766" w:rsidRDefault="00355766" w:rsidP="00355766">
            <w:pPr>
              <w:widowControl w:val="0"/>
              <w:spacing w:after="0" w:line="240" w:lineRule="auto"/>
              <w:jc w:val="center"/>
              <w:rPr>
                <w:rFonts w:ascii="Times New Roman" w:hAnsi="Times New Roman" w:cs="Times New Roman"/>
                <w:color w:val="000000"/>
                <w:sz w:val="12"/>
                <w:szCs w:val="12"/>
                <w:lang w:val="en-US" w:eastAsia="ru-RU"/>
              </w:rPr>
            </w:pPr>
            <w:r w:rsidRPr="00355766">
              <w:rPr>
                <w:rFonts w:ascii="Times New Roman" w:hAnsi="Times New Roman" w:cs="Times New Roman"/>
                <w:color w:val="000000"/>
                <w:sz w:val="12"/>
                <w:szCs w:val="12"/>
                <w:lang w:val="en-US" w:eastAsia="ru-RU"/>
              </w:rPr>
              <w:t>X</w:t>
            </w:r>
          </w:p>
        </w:tc>
        <w:tc>
          <w:tcPr>
            <w:tcW w:w="893" w:type="pct"/>
            <w:shd w:val="clear" w:color="auto" w:fill="auto"/>
            <w:noWrap/>
            <w:vAlign w:val="center"/>
            <w:hideMark/>
          </w:tcPr>
          <w:p w:rsidR="00355766" w:rsidRPr="00355766" w:rsidRDefault="00355766" w:rsidP="00355766">
            <w:pPr>
              <w:widowControl w:val="0"/>
              <w:spacing w:after="0" w:line="240" w:lineRule="auto"/>
              <w:jc w:val="center"/>
              <w:rPr>
                <w:rFonts w:ascii="Times New Roman" w:hAnsi="Times New Roman" w:cs="Times New Roman"/>
                <w:color w:val="000000"/>
                <w:sz w:val="12"/>
                <w:szCs w:val="12"/>
                <w:lang w:eastAsia="ru-RU"/>
              </w:rPr>
            </w:pPr>
            <w:r w:rsidRPr="00355766">
              <w:rPr>
                <w:rFonts w:ascii="Times New Roman" w:hAnsi="Times New Roman" w:cs="Times New Roman"/>
                <w:color w:val="000000"/>
                <w:sz w:val="12"/>
                <w:szCs w:val="12"/>
                <w:lang w:val="en-US" w:eastAsia="ru-RU"/>
              </w:rPr>
              <w:t>Y</w:t>
            </w:r>
          </w:p>
        </w:tc>
        <w:tc>
          <w:tcPr>
            <w:tcW w:w="1191" w:type="pct"/>
            <w:shd w:val="clear" w:color="auto" w:fill="auto"/>
            <w:vAlign w:val="center"/>
            <w:hideMark/>
          </w:tcPr>
          <w:p w:rsidR="00355766" w:rsidRPr="00355766" w:rsidRDefault="00355766" w:rsidP="00355766">
            <w:pPr>
              <w:widowControl w:val="0"/>
              <w:spacing w:after="0" w:line="240" w:lineRule="auto"/>
              <w:jc w:val="center"/>
              <w:rPr>
                <w:rFonts w:ascii="Times New Roman" w:hAnsi="Times New Roman" w:cs="Times New Roman"/>
                <w:color w:val="000000"/>
                <w:sz w:val="12"/>
                <w:szCs w:val="12"/>
                <w:lang w:eastAsia="ru-RU"/>
              </w:rPr>
            </w:pPr>
            <w:r w:rsidRPr="00355766">
              <w:rPr>
                <w:rFonts w:ascii="Times New Roman" w:hAnsi="Times New Roman" w:cs="Times New Roman"/>
                <w:color w:val="000000"/>
                <w:sz w:val="12"/>
                <w:szCs w:val="12"/>
                <w:lang w:eastAsia="ru-RU"/>
              </w:rPr>
              <w:t>Дирекционный угол</w:t>
            </w:r>
          </w:p>
        </w:tc>
        <w:tc>
          <w:tcPr>
            <w:tcW w:w="744" w:type="pct"/>
            <w:shd w:val="clear" w:color="auto" w:fill="auto"/>
            <w:noWrap/>
            <w:vAlign w:val="center"/>
            <w:hideMark/>
          </w:tcPr>
          <w:p w:rsidR="00355766" w:rsidRPr="00355766" w:rsidRDefault="00355766" w:rsidP="00355766">
            <w:pPr>
              <w:widowControl w:val="0"/>
              <w:spacing w:after="0" w:line="240" w:lineRule="auto"/>
              <w:jc w:val="center"/>
              <w:rPr>
                <w:rFonts w:ascii="Times New Roman" w:hAnsi="Times New Roman" w:cs="Times New Roman"/>
                <w:color w:val="000000"/>
                <w:sz w:val="12"/>
                <w:szCs w:val="12"/>
                <w:lang w:eastAsia="ru-RU"/>
              </w:rPr>
            </w:pPr>
            <w:r w:rsidRPr="00355766">
              <w:rPr>
                <w:rFonts w:ascii="Times New Roman" w:hAnsi="Times New Roman" w:cs="Times New Roman"/>
                <w:color w:val="000000"/>
                <w:sz w:val="12"/>
                <w:szCs w:val="12"/>
                <w:lang w:eastAsia="ru-RU"/>
              </w:rPr>
              <w:t>Длина</w:t>
            </w:r>
          </w:p>
        </w:tc>
        <w:tc>
          <w:tcPr>
            <w:tcW w:w="833" w:type="pct"/>
            <w:shd w:val="clear" w:color="auto" w:fill="auto"/>
            <w:noWrap/>
            <w:vAlign w:val="center"/>
            <w:hideMark/>
          </w:tcPr>
          <w:p w:rsidR="00355766" w:rsidRPr="00355766" w:rsidRDefault="00355766" w:rsidP="00355766">
            <w:pPr>
              <w:widowControl w:val="0"/>
              <w:spacing w:after="0" w:line="240" w:lineRule="auto"/>
              <w:jc w:val="center"/>
              <w:rPr>
                <w:rFonts w:ascii="Times New Roman" w:hAnsi="Times New Roman" w:cs="Times New Roman"/>
                <w:color w:val="000000"/>
                <w:sz w:val="12"/>
                <w:szCs w:val="12"/>
                <w:lang w:eastAsia="ru-RU"/>
              </w:rPr>
            </w:pPr>
            <w:r w:rsidRPr="00355766">
              <w:rPr>
                <w:rFonts w:ascii="Times New Roman" w:hAnsi="Times New Roman" w:cs="Times New Roman"/>
                <w:color w:val="000000"/>
                <w:sz w:val="12"/>
                <w:szCs w:val="12"/>
                <w:lang w:eastAsia="ru-RU"/>
              </w:rPr>
              <w:t>Направление</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469778.17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2228129.57</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142°31'26"</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0.38</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1-2</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469777.87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2228129.80</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150°44'46"</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3.91</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2-3</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469774.46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2228131.71</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162°5'54"</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3.06</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3-4</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469771.55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2228132.65</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150°32'30"</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1.24</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4-5</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469770.47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2228133.26</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193°46'18"</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1.05</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5-6</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469769.45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2228133.01</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180°7'44"</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4.45</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6-7</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469765.00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2228133.00</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193°30'52"</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4.79</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7-8</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8</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469760.34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2228131.88</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196°27'36"</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0.46</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8-9</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9</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469759.90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2228131.75</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353°11'44"</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18.40</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9-1</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469770.36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2227966.54</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73°24'22"</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21.85</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10-11</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469776.60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2227987.48</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342°1'3"</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8.81</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11-12</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12</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469784.98</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2227984.76</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350°7'17"</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19.24</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12-13</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13</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469803.93</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2227981.46</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350°51'13"</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8.05</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13-14</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469811.88</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2227980.18</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70°22'15"</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44.00</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14-15</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469826.66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2228021.62</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163°45'9"</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1.82</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15-16</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469824.91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2228022.13</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213°26'6"</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1.87</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16-17</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469823.35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2228021.10</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80°4'47"</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7.20</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17-18</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18</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469824.59</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2228028.19</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117°43'15"</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14.85</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18-19</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469817.68</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2228041.34</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119°15'2"</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11.07</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19-20</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469812.27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2228051.00</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134°57'30"</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9.72</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20-21</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469805.40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2228057.88</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260°10'12"</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2.05</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21-22</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469805.05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2228055.86</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170°9'34"</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10.71</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22-23</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23</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469794.50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2228057.69</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152°54'2"</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30.69</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23-24</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469767.18</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2228071.67</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60°44'49"</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14.30</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24-25</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469774.17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2228084.15</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142°36'26"</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19.07</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25-26</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469759.02</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2228095.73</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143°56'55"</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29.69</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26-27</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469735.02</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2228113.20</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22°10'34"</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3.97</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27-28</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28</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469738.70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2228114.70</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16°18'33"</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14.49</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28-29</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29</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469752.61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2228118.77</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333°31'57"</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15.77</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29-30</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469766.73</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2228111.74</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63°36'9"</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4.59</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30-31</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469768.77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2228115.85</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63°30'37"</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3.41</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31-32</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32</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469770.29</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2228118.90</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153°34'4"</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11.57</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32-33</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33</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469759.93</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2228124.05</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153°31'47"</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10.81</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33-34</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469750.25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2228128.87</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196°41'57"</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3.76</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34-35</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469746.65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2228127.79</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190°41'6"</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1.62</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35-36</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469745.06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2228127.49</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190°22'25"</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3.72</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36-37</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469741.40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2228126.82</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178°58'56"</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3.94</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37-38</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38</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469737.46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2228126.89</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170°20'37"</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3.40</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38-39</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39</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469734.11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2228127.46</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260°29'2"</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3.51</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39-40</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469733.53</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2228124.00</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259°45'29"</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8.94</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40-41</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469731.94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2228115.20</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259°13'52"</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10.38</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41-42</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42</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469730.00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2228105.00</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303°33'41"</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7.42</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42-43</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43</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469734.10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2228098.82</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252°0'5"</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36.96</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43-44</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469722.68</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2228063.67</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161°44'36"</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19.31</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44-45</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469704.34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2228069.72</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253°51'58"</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41.35</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45-46</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469692.85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2228030.00</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219°44'51"</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10.12</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46-47</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469685.07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2228023.53</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284°48'16"</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11.04</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47-48</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48</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469687.89</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2228012.86</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251°21'14"</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17.17</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48-49</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49</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469682.40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2227996.59</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341°1'34"</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69.60</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49-50</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469748.22</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2227973.96</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72°55'21"</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21.62</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50-51</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469754.57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2227994.63</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342°0'31"</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17.16</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51-52</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52</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469770.89</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2227989.33</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253°23'56"</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21.84</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52-53</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53</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469764.65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2227968.40</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341°57'26"</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6.01</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53-10</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469750.11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2228074.75</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242°50'15"</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5.15</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54-55</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469747.76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2228070.17</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269°57'40"</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14.78</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55-56</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469747.75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2228055.39</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341°44'46"</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41.06</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56-57</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lastRenderedPageBreak/>
              <w:t>57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469786.74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2228042.53</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73°25'4"</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11.25</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57-58</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58</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469789.95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2228053.31</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152°55'45"</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28.87</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58-59</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59</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469764.24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2228066.45</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240°46'38"</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2.31</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59-60</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60</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469763.11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2228064.43</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150°41'52"</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11.24</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60-61</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469753.31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2228069.93</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123°34'49"</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5.79</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61-54</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62</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469842.71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2228132.46</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178°56'40"</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19.54</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62-63</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63</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469823.17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2228132.82</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196°6'30"</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2.41</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63-64</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469820.85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2228132.15</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256°20'40"</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7.67</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64-65</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65</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469819.04</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2228124.70</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353°6'2"</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7.24</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65-66</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66</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469826.23</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2228123.83</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354°52'19"</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0.78</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66-67</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469827.01</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2228123.76</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359°15'56"</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0.78</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67-68</w:t>
            </w:r>
          </w:p>
        </w:tc>
      </w:tr>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68</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469827.79</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2228123.75</w:t>
            </w:r>
          </w:p>
        </w:tc>
        <w:tc>
          <w:tcPr>
            <w:tcW w:w="1191"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2°56'8"</w:t>
            </w:r>
          </w:p>
        </w:tc>
        <w:tc>
          <w:tcPr>
            <w:tcW w:w="744"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0.78</w:t>
            </w:r>
          </w:p>
        </w:tc>
        <w:tc>
          <w:tcPr>
            <w:tcW w:w="833" w:type="pct"/>
            <w:shd w:val="clear" w:color="auto" w:fill="auto"/>
            <w:noWrap/>
            <w:vAlign w:val="center"/>
            <w:hideMark/>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68-69</w:t>
            </w:r>
          </w:p>
        </w:tc>
      </w:tr>
      <w:tr w:rsidR="00355766" w:rsidRPr="00355766" w:rsidTr="00355766">
        <w:trPr>
          <w:trHeight w:val="70"/>
          <w:jc w:val="center"/>
        </w:trPr>
        <w:tc>
          <w:tcPr>
            <w:tcW w:w="446"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69</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469828.57</w:t>
            </w:r>
          </w:p>
        </w:tc>
        <w:tc>
          <w:tcPr>
            <w:tcW w:w="89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2228123.79</w:t>
            </w:r>
          </w:p>
        </w:tc>
        <w:tc>
          <w:tcPr>
            <w:tcW w:w="1191"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31°30'53"</w:t>
            </w:r>
          </w:p>
        </w:tc>
        <w:tc>
          <w:tcPr>
            <w:tcW w:w="744"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16.59</w:t>
            </w:r>
          </w:p>
        </w:tc>
        <w:tc>
          <w:tcPr>
            <w:tcW w:w="833" w:type="pct"/>
            <w:shd w:val="clear" w:color="auto" w:fill="auto"/>
            <w:noWrap/>
            <w:vAlign w:val="center"/>
          </w:tcPr>
          <w:p w:rsidR="00355766" w:rsidRPr="00355766" w:rsidRDefault="00355766" w:rsidP="00355766">
            <w:pPr>
              <w:spacing w:after="0" w:line="240" w:lineRule="auto"/>
              <w:jc w:val="center"/>
              <w:rPr>
                <w:rFonts w:ascii="Times New Roman" w:hAnsi="Times New Roman" w:cs="Times New Roman"/>
                <w:color w:val="000000"/>
                <w:sz w:val="12"/>
                <w:szCs w:val="12"/>
              </w:rPr>
            </w:pPr>
            <w:r w:rsidRPr="00355766">
              <w:rPr>
                <w:rFonts w:ascii="Times New Roman" w:hAnsi="Times New Roman" w:cs="Times New Roman"/>
                <w:color w:val="000000"/>
                <w:sz w:val="12"/>
                <w:szCs w:val="12"/>
              </w:rPr>
              <w:t>69-62</w:t>
            </w:r>
          </w:p>
        </w:tc>
      </w:tr>
      <w:tr w:rsidR="00355766" w:rsidRPr="00355766" w:rsidTr="00355766">
        <w:trPr>
          <w:trHeight w:val="70"/>
          <w:jc w:val="center"/>
        </w:trPr>
        <w:tc>
          <w:tcPr>
            <w:tcW w:w="5000" w:type="pct"/>
            <w:gridSpan w:val="6"/>
            <w:shd w:val="clear" w:color="auto" w:fill="auto"/>
            <w:noWrap/>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p>
        </w:tc>
      </w:tr>
    </w:tbl>
    <w:p w:rsid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Таблица 2.6.2 - Ведомость пересечения границ зон планируемого размещения линейного объекта с объектом строительства 517</w:t>
      </w:r>
      <w:r>
        <w:rPr>
          <w:rFonts w:ascii="Times New Roman" w:hAnsi="Times New Roman" w:cs="Times New Roman"/>
          <w:sz w:val="12"/>
          <w:szCs w:val="12"/>
        </w:rPr>
        <w:t xml:space="preserve">0П «Система заведения скважин </w:t>
      </w:r>
      <w:r w:rsidRPr="00355766">
        <w:rPr>
          <w:rFonts w:ascii="Times New Roman" w:hAnsi="Times New Roman" w:cs="Times New Roman"/>
          <w:sz w:val="12"/>
          <w:szCs w:val="12"/>
        </w:rPr>
        <w:t>№ 606, 608 Радаевского месторождения»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80"/>
        <w:gridCol w:w="1380"/>
        <w:gridCol w:w="1841"/>
        <w:gridCol w:w="1150"/>
        <w:gridCol w:w="1288"/>
      </w:tblGrid>
      <w:tr w:rsidR="00355766" w:rsidRPr="00355766" w:rsidTr="00355766">
        <w:trPr>
          <w:trHeight w:val="70"/>
          <w:jc w:val="center"/>
        </w:trPr>
        <w:tc>
          <w:tcPr>
            <w:tcW w:w="446" w:type="pct"/>
            <w:shd w:val="clear" w:color="auto" w:fill="auto"/>
            <w:noWrap/>
            <w:vAlign w:val="center"/>
            <w:hideMark/>
          </w:tcPr>
          <w:p w:rsidR="00355766" w:rsidRPr="00355766" w:rsidRDefault="00355766" w:rsidP="00355766">
            <w:pPr>
              <w:widowControl w:val="0"/>
              <w:spacing w:after="0" w:line="240" w:lineRule="auto"/>
              <w:jc w:val="center"/>
              <w:rPr>
                <w:rFonts w:ascii="Times New Roman" w:hAnsi="Times New Roman" w:cs="Times New Roman"/>
                <w:color w:val="000000"/>
                <w:sz w:val="12"/>
                <w:szCs w:val="12"/>
                <w:lang w:eastAsia="ru-RU"/>
              </w:rPr>
            </w:pPr>
            <w:r w:rsidRPr="00355766">
              <w:rPr>
                <w:rFonts w:ascii="Times New Roman" w:hAnsi="Times New Roman" w:cs="Times New Roman"/>
                <w:color w:val="000000"/>
                <w:sz w:val="12"/>
                <w:szCs w:val="12"/>
                <w:lang w:eastAsia="ru-RU"/>
              </w:rPr>
              <w:t>№</w:t>
            </w:r>
          </w:p>
        </w:tc>
        <w:tc>
          <w:tcPr>
            <w:tcW w:w="893" w:type="pct"/>
            <w:shd w:val="clear" w:color="auto" w:fill="auto"/>
            <w:noWrap/>
            <w:vAlign w:val="center"/>
            <w:hideMark/>
          </w:tcPr>
          <w:p w:rsidR="00355766" w:rsidRPr="00355766" w:rsidRDefault="00355766" w:rsidP="00355766">
            <w:pPr>
              <w:widowControl w:val="0"/>
              <w:spacing w:after="0" w:line="240" w:lineRule="auto"/>
              <w:jc w:val="center"/>
              <w:rPr>
                <w:rFonts w:ascii="Times New Roman" w:hAnsi="Times New Roman" w:cs="Times New Roman"/>
                <w:color w:val="000000"/>
                <w:sz w:val="12"/>
                <w:szCs w:val="12"/>
                <w:lang w:eastAsia="ru-RU"/>
              </w:rPr>
            </w:pPr>
            <w:r w:rsidRPr="00355766">
              <w:rPr>
                <w:rFonts w:ascii="Times New Roman" w:hAnsi="Times New Roman" w:cs="Times New Roman"/>
                <w:color w:val="000000"/>
                <w:sz w:val="12"/>
                <w:szCs w:val="12"/>
                <w:lang w:val="en-US" w:eastAsia="ru-RU"/>
              </w:rPr>
              <w:t>X</w:t>
            </w:r>
          </w:p>
        </w:tc>
        <w:tc>
          <w:tcPr>
            <w:tcW w:w="893" w:type="pct"/>
            <w:shd w:val="clear" w:color="auto" w:fill="auto"/>
            <w:noWrap/>
            <w:vAlign w:val="center"/>
            <w:hideMark/>
          </w:tcPr>
          <w:p w:rsidR="00355766" w:rsidRPr="00355766" w:rsidRDefault="00355766" w:rsidP="00355766">
            <w:pPr>
              <w:widowControl w:val="0"/>
              <w:spacing w:after="0" w:line="240" w:lineRule="auto"/>
              <w:jc w:val="center"/>
              <w:rPr>
                <w:rFonts w:ascii="Times New Roman" w:hAnsi="Times New Roman" w:cs="Times New Roman"/>
                <w:color w:val="000000"/>
                <w:sz w:val="12"/>
                <w:szCs w:val="12"/>
                <w:lang w:eastAsia="ru-RU"/>
              </w:rPr>
            </w:pPr>
            <w:r w:rsidRPr="00355766">
              <w:rPr>
                <w:rFonts w:ascii="Times New Roman" w:hAnsi="Times New Roman" w:cs="Times New Roman"/>
                <w:color w:val="000000"/>
                <w:sz w:val="12"/>
                <w:szCs w:val="12"/>
                <w:lang w:val="en-US" w:eastAsia="ru-RU"/>
              </w:rPr>
              <w:t>Y</w:t>
            </w:r>
          </w:p>
        </w:tc>
        <w:tc>
          <w:tcPr>
            <w:tcW w:w="1191" w:type="pct"/>
            <w:shd w:val="clear" w:color="auto" w:fill="auto"/>
            <w:vAlign w:val="center"/>
            <w:hideMark/>
          </w:tcPr>
          <w:p w:rsidR="00355766" w:rsidRPr="00355766" w:rsidRDefault="00355766" w:rsidP="00355766">
            <w:pPr>
              <w:widowControl w:val="0"/>
              <w:spacing w:after="0" w:line="240" w:lineRule="auto"/>
              <w:jc w:val="center"/>
              <w:rPr>
                <w:rFonts w:ascii="Times New Roman" w:hAnsi="Times New Roman" w:cs="Times New Roman"/>
                <w:color w:val="000000"/>
                <w:sz w:val="12"/>
                <w:szCs w:val="12"/>
                <w:lang w:eastAsia="ru-RU"/>
              </w:rPr>
            </w:pPr>
            <w:r w:rsidRPr="00355766">
              <w:rPr>
                <w:rFonts w:ascii="Times New Roman" w:hAnsi="Times New Roman" w:cs="Times New Roman"/>
                <w:color w:val="000000"/>
                <w:sz w:val="12"/>
                <w:szCs w:val="12"/>
                <w:lang w:eastAsia="ru-RU"/>
              </w:rPr>
              <w:t>Дирекционный угол</w:t>
            </w:r>
          </w:p>
        </w:tc>
        <w:tc>
          <w:tcPr>
            <w:tcW w:w="744" w:type="pct"/>
            <w:shd w:val="clear" w:color="auto" w:fill="auto"/>
            <w:noWrap/>
            <w:vAlign w:val="center"/>
            <w:hideMark/>
          </w:tcPr>
          <w:p w:rsidR="00355766" w:rsidRPr="00355766" w:rsidRDefault="00355766" w:rsidP="00355766">
            <w:pPr>
              <w:widowControl w:val="0"/>
              <w:spacing w:after="0" w:line="240" w:lineRule="auto"/>
              <w:jc w:val="center"/>
              <w:rPr>
                <w:rFonts w:ascii="Times New Roman" w:hAnsi="Times New Roman" w:cs="Times New Roman"/>
                <w:color w:val="000000"/>
                <w:sz w:val="12"/>
                <w:szCs w:val="12"/>
                <w:lang w:eastAsia="ru-RU"/>
              </w:rPr>
            </w:pPr>
            <w:r w:rsidRPr="00355766">
              <w:rPr>
                <w:rFonts w:ascii="Times New Roman" w:hAnsi="Times New Roman" w:cs="Times New Roman"/>
                <w:color w:val="000000"/>
                <w:sz w:val="12"/>
                <w:szCs w:val="12"/>
                <w:lang w:eastAsia="ru-RU"/>
              </w:rPr>
              <w:t>Длина</w:t>
            </w:r>
          </w:p>
        </w:tc>
        <w:tc>
          <w:tcPr>
            <w:tcW w:w="833" w:type="pct"/>
            <w:shd w:val="clear" w:color="auto" w:fill="auto"/>
            <w:noWrap/>
            <w:vAlign w:val="center"/>
            <w:hideMark/>
          </w:tcPr>
          <w:p w:rsidR="00355766" w:rsidRPr="00355766" w:rsidRDefault="00355766" w:rsidP="00355766">
            <w:pPr>
              <w:widowControl w:val="0"/>
              <w:spacing w:after="0" w:line="240" w:lineRule="auto"/>
              <w:jc w:val="center"/>
              <w:rPr>
                <w:rFonts w:ascii="Times New Roman" w:hAnsi="Times New Roman" w:cs="Times New Roman"/>
                <w:color w:val="000000"/>
                <w:sz w:val="12"/>
                <w:szCs w:val="12"/>
                <w:lang w:eastAsia="ru-RU"/>
              </w:rPr>
            </w:pPr>
            <w:r w:rsidRPr="00355766">
              <w:rPr>
                <w:rFonts w:ascii="Times New Roman" w:hAnsi="Times New Roman" w:cs="Times New Roman"/>
                <w:color w:val="000000"/>
                <w:sz w:val="12"/>
                <w:szCs w:val="12"/>
                <w:lang w:eastAsia="ru-RU"/>
              </w:rPr>
              <w:t>Направление</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469744.47</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2228106.32</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143°56'38"</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11.69</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1-2</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469735.02</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2228113.20</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22°10'34"</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3.97</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2-3</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469738.70</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2228114.70</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16°18'14"</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13.61</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3-4</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469751.76</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2228118.52</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59°11'55"</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0.61</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4-5</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5</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469752.07</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2228119.04</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333°32'14"</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15.01</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5-6</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6</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469765.51</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2228112.35</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63°33'47"</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8.00</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6-7</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7</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469769.07</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2228119.51</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153°35'55"</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9.40</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7-8</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8</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469760.65</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2228123.69</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153°34'31"</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9.12</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8-9</w:t>
            </w:r>
          </w:p>
        </w:tc>
      </w:tr>
      <w:tr w:rsidR="00355766" w:rsidRPr="00355766" w:rsidTr="00355766">
        <w:trPr>
          <w:trHeight w:val="70"/>
          <w:jc w:val="center"/>
        </w:trPr>
        <w:tc>
          <w:tcPr>
            <w:tcW w:w="446"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9</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469752.48</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2228127.75</w:t>
            </w:r>
          </w:p>
        </w:tc>
        <w:tc>
          <w:tcPr>
            <w:tcW w:w="1191"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90°0'0"</w:t>
            </w:r>
          </w:p>
        </w:tc>
        <w:tc>
          <w:tcPr>
            <w:tcW w:w="744"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0.02</w:t>
            </w:r>
          </w:p>
        </w:tc>
        <w:tc>
          <w:tcPr>
            <w:tcW w:w="83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9-10</w:t>
            </w:r>
          </w:p>
        </w:tc>
      </w:tr>
      <w:tr w:rsidR="00355766" w:rsidRPr="00355766" w:rsidTr="00355766">
        <w:trPr>
          <w:trHeight w:val="70"/>
          <w:jc w:val="center"/>
        </w:trPr>
        <w:tc>
          <w:tcPr>
            <w:tcW w:w="446"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10</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469752.50</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2228127.75</w:t>
            </w:r>
          </w:p>
        </w:tc>
        <w:tc>
          <w:tcPr>
            <w:tcW w:w="1191"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153°30'23"</w:t>
            </w:r>
          </w:p>
        </w:tc>
        <w:tc>
          <w:tcPr>
            <w:tcW w:w="744"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14.37</w:t>
            </w:r>
          </w:p>
        </w:tc>
        <w:tc>
          <w:tcPr>
            <w:tcW w:w="83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10-11</w:t>
            </w:r>
          </w:p>
        </w:tc>
      </w:tr>
      <w:tr w:rsidR="00355766" w:rsidRPr="00355766" w:rsidTr="00355766">
        <w:trPr>
          <w:trHeight w:val="70"/>
          <w:jc w:val="center"/>
        </w:trPr>
        <w:tc>
          <w:tcPr>
            <w:tcW w:w="446"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11</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469739.64</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2228134.16</w:t>
            </w:r>
          </w:p>
        </w:tc>
        <w:tc>
          <w:tcPr>
            <w:tcW w:w="1191"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353°11'51"</w:t>
            </w:r>
          </w:p>
        </w:tc>
        <w:tc>
          <w:tcPr>
            <w:tcW w:w="744"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22.04</w:t>
            </w:r>
          </w:p>
        </w:tc>
        <w:tc>
          <w:tcPr>
            <w:tcW w:w="83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11-12</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12</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469761.52</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2228131.55</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96°22'44"</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11.43</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12-13</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13</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469760.25</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2228142.91</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187°3'56"</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23.90</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13-14</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14</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469736.53</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2228139.97</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151°6'48"</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1.66</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14-15</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15</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469735.08</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2228140.77</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71°47'32"</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18.34</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15-16</w:t>
            </w:r>
          </w:p>
        </w:tc>
      </w:tr>
      <w:tr w:rsidR="00355766" w:rsidRPr="00355766" w:rsidTr="00355766">
        <w:trPr>
          <w:trHeight w:val="70"/>
          <w:jc w:val="center"/>
        </w:trPr>
        <w:tc>
          <w:tcPr>
            <w:tcW w:w="446"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16</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469740.81</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2228158.19</w:t>
            </w:r>
          </w:p>
        </w:tc>
        <w:tc>
          <w:tcPr>
            <w:tcW w:w="1191"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173°9'26"</w:t>
            </w:r>
          </w:p>
        </w:tc>
        <w:tc>
          <w:tcPr>
            <w:tcW w:w="744"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0.50</w:t>
            </w:r>
          </w:p>
        </w:tc>
        <w:tc>
          <w:tcPr>
            <w:tcW w:w="83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16-17</w:t>
            </w:r>
          </w:p>
        </w:tc>
      </w:tr>
      <w:tr w:rsidR="00355766" w:rsidRPr="00355766" w:rsidTr="00355766">
        <w:trPr>
          <w:trHeight w:val="70"/>
          <w:jc w:val="center"/>
        </w:trPr>
        <w:tc>
          <w:tcPr>
            <w:tcW w:w="446"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17</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469740.31</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2228158.25</w:t>
            </w:r>
          </w:p>
        </w:tc>
        <w:tc>
          <w:tcPr>
            <w:tcW w:w="1191"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173°14'58"</w:t>
            </w:r>
          </w:p>
        </w:tc>
        <w:tc>
          <w:tcPr>
            <w:tcW w:w="744"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2.47</w:t>
            </w:r>
          </w:p>
        </w:tc>
        <w:tc>
          <w:tcPr>
            <w:tcW w:w="83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17-18</w:t>
            </w:r>
          </w:p>
        </w:tc>
      </w:tr>
      <w:tr w:rsidR="00355766" w:rsidRPr="00355766" w:rsidTr="00355766">
        <w:trPr>
          <w:trHeight w:val="70"/>
          <w:jc w:val="center"/>
        </w:trPr>
        <w:tc>
          <w:tcPr>
            <w:tcW w:w="446"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18</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469737.86</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2228158.54</w:t>
            </w:r>
          </w:p>
        </w:tc>
        <w:tc>
          <w:tcPr>
            <w:tcW w:w="1191"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177°55'18"</w:t>
            </w:r>
          </w:p>
        </w:tc>
        <w:tc>
          <w:tcPr>
            <w:tcW w:w="744"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2.48</w:t>
            </w:r>
          </w:p>
        </w:tc>
        <w:tc>
          <w:tcPr>
            <w:tcW w:w="83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18-19</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19</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469735.38</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2228158.63</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182°32'60"</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2.47</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19-20</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20</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469732.91</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2228158.52</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187°12'41"</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2.47</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20-21</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21</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469730.46</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2228158.21</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191°24'2"</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2.48</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21-22</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469728.03</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2228157.72</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191°47'7"</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23.40</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22-23</w:t>
            </w:r>
          </w:p>
        </w:tc>
      </w:tr>
      <w:tr w:rsidR="00355766" w:rsidRPr="00355766" w:rsidTr="00355766">
        <w:trPr>
          <w:trHeight w:val="70"/>
          <w:jc w:val="center"/>
        </w:trPr>
        <w:tc>
          <w:tcPr>
            <w:tcW w:w="446"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23</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469705.12</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2228152.94</w:t>
            </w:r>
          </w:p>
        </w:tc>
        <w:tc>
          <w:tcPr>
            <w:tcW w:w="1191"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194°18'1"</w:t>
            </w:r>
          </w:p>
        </w:tc>
        <w:tc>
          <w:tcPr>
            <w:tcW w:w="744"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1.05</w:t>
            </w:r>
          </w:p>
        </w:tc>
        <w:tc>
          <w:tcPr>
            <w:tcW w:w="83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23-24</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24</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469704.10</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2228152.68</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199°47'56"</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1.06</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24-25</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25</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469703.10</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2228152.32</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204°7'42"</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1.05</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25-26</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26</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469702.14</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2228151.89</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208°31'23"</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1.05</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26-27</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27</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469701.22</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2228151.39</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214°49'28"</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0.84</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27-28</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28</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469700.53</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2228150.91</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251°47'3"</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81.86</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28-29</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29</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469674.94</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2228073.15</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161°17'3"</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25.80</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29-30</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30</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469650.50</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2228081.43</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169°55'7"</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19.02</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30-31</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31</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469631.77</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2228084.76</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257°31'27"</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5.88</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31-32</w:t>
            </w:r>
          </w:p>
        </w:tc>
      </w:tr>
      <w:tr w:rsidR="00355766" w:rsidRPr="00355766" w:rsidTr="00355766">
        <w:trPr>
          <w:trHeight w:val="70"/>
          <w:jc w:val="center"/>
        </w:trPr>
        <w:tc>
          <w:tcPr>
            <w:tcW w:w="446"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32</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469630.50</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2228079.02</w:t>
            </w:r>
          </w:p>
        </w:tc>
        <w:tc>
          <w:tcPr>
            <w:tcW w:w="1191"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328°26'27"</w:t>
            </w:r>
          </w:p>
        </w:tc>
        <w:tc>
          <w:tcPr>
            <w:tcW w:w="744"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24.91</w:t>
            </w:r>
          </w:p>
        </w:tc>
        <w:tc>
          <w:tcPr>
            <w:tcW w:w="83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32-33</w:t>
            </w:r>
          </w:p>
        </w:tc>
      </w:tr>
      <w:tr w:rsidR="00355766" w:rsidRPr="00355766" w:rsidTr="00355766">
        <w:trPr>
          <w:trHeight w:val="70"/>
          <w:jc w:val="center"/>
        </w:trPr>
        <w:tc>
          <w:tcPr>
            <w:tcW w:w="446"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33</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469651.73</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2228065.98</w:t>
            </w:r>
          </w:p>
        </w:tc>
        <w:tc>
          <w:tcPr>
            <w:tcW w:w="1191"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252°42'3"</w:t>
            </w:r>
          </w:p>
        </w:tc>
        <w:tc>
          <w:tcPr>
            <w:tcW w:w="744"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54.24</w:t>
            </w:r>
          </w:p>
        </w:tc>
        <w:tc>
          <w:tcPr>
            <w:tcW w:w="83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33-34</w:t>
            </w:r>
          </w:p>
        </w:tc>
      </w:tr>
      <w:tr w:rsidR="00355766" w:rsidRPr="00355766" w:rsidTr="00355766">
        <w:trPr>
          <w:trHeight w:val="70"/>
          <w:jc w:val="center"/>
        </w:trPr>
        <w:tc>
          <w:tcPr>
            <w:tcW w:w="446"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34</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469635.60</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2228014.19</w:t>
            </w:r>
          </w:p>
        </w:tc>
        <w:tc>
          <w:tcPr>
            <w:tcW w:w="1191"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339°54'58"</w:t>
            </w:r>
          </w:p>
        </w:tc>
        <w:tc>
          <w:tcPr>
            <w:tcW w:w="744"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62.20</w:t>
            </w:r>
          </w:p>
        </w:tc>
        <w:tc>
          <w:tcPr>
            <w:tcW w:w="83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34-35</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35</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469694.02</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2227992.83</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72°20'4"</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51.11</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35-36</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36</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469709.53</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2228041.53</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342°58'19"</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7.34</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36-37</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37</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469716.55</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2228039.38</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70°31'27"</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18.63</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37-38</w:t>
            </w:r>
          </w:p>
        </w:tc>
      </w:tr>
      <w:tr w:rsidR="00355766" w:rsidRPr="00355766" w:rsidTr="00355766">
        <w:trPr>
          <w:trHeight w:val="70"/>
          <w:jc w:val="center"/>
        </w:trPr>
        <w:tc>
          <w:tcPr>
            <w:tcW w:w="446"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38</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469722.76</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2228056.94</w:t>
            </w:r>
          </w:p>
        </w:tc>
        <w:tc>
          <w:tcPr>
            <w:tcW w:w="1191"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70°34'3"</w:t>
            </w:r>
          </w:p>
        </w:tc>
        <w:tc>
          <w:tcPr>
            <w:tcW w:w="744"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33.78</w:t>
            </w:r>
          </w:p>
        </w:tc>
        <w:tc>
          <w:tcPr>
            <w:tcW w:w="833" w:type="pct"/>
            <w:shd w:val="clear" w:color="auto" w:fill="auto"/>
            <w:noWrap/>
            <w:hideMark/>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38-39</w:t>
            </w:r>
          </w:p>
        </w:tc>
      </w:tr>
      <w:tr w:rsidR="00355766" w:rsidRPr="00355766" w:rsidTr="00355766">
        <w:trPr>
          <w:trHeight w:val="70"/>
          <w:jc w:val="center"/>
        </w:trPr>
        <w:tc>
          <w:tcPr>
            <w:tcW w:w="446"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39</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469734.00</w:t>
            </w:r>
          </w:p>
        </w:tc>
        <w:tc>
          <w:tcPr>
            <w:tcW w:w="89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2228088.80</w:t>
            </w:r>
          </w:p>
        </w:tc>
        <w:tc>
          <w:tcPr>
            <w:tcW w:w="1191"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59°8'14"</w:t>
            </w:r>
          </w:p>
        </w:tc>
        <w:tc>
          <w:tcPr>
            <w:tcW w:w="744"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20.41</w:t>
            </w:r>
          </w:p>
        </w:tc>
        <w:tc>
          <w:tcPr>
            <w:tcW w:w="833" w:type="pct"/>
            <w:shd w:val="clear" w:color="auto" w:fill="auto"/>
            <w:noWrap/>
          </w:tcPr>
          <w:p w:rsidR="00355766" w:rsidRPr="00355766" w:rsidRDefault="00355766" w:rsidP="00355766">
            <w:pPr>
              <w:widowControl w:val="0"/>
              <w:spacing w:after="0" w:line="240" w:lineRule="auto"/>
              <w:jc w:val="center"/>
              <w:rPr>
                <w:rFonts w:ascii="Times New Roman" w:hAnsi="Times New Roman" w:cs="Times New Roman"/>
                <w:sz w:val="12"/>
                <w:szCs w:val="12"/>
              </w:rPr>
            </w:pPr>
            <w:r w:rsidRPr="00355766">
              <w:rPr>
                <w:rFonts w:ascii="Times New Roman" w:hAnsi="Times New Roman" w:cs="Times New Roman"/>
                <w:sz w:val="12"/>
                <w:szCs w:val="12"/>
              </w:rPr>
              <w:t>39-1</w:t>
            </w:r>
          </w:p>
        </w:tc>
      </w:tr>
      <w:tr w:rsidR="00355766" w:rsidRPr="00355766" w:rsidTr="00355766">
        <w:trPr>
          <w:trHeight w:val="70"/>
          <w:jc w:val="center"/>
        </w:trPr>
        <w:tc>
          <w:tcPr>
            <w:tcW w:w="5000" w:type="pct"/>
            <w:gridSpan w:val="6"/>
            <w:shd w:val="clear" w:color="auto" w:fill="auto"/>
            <w:noWrap/>
            <w:vAlign w:val="center"/>
          </w:tcPr>
          <w:p w:rsidR="00355766" w:rsidRPr="00355766" w:rsidRDefault="00355766" w:rsidP="00355766">
            <w:pPr>
              <w:widowControl w:val="0"/>
              <w:spacing w:after="0" w:line="240" w:lineRule="auto"/>
              <w:jc w:val="center"/>
              <w:rPr>
                <w:rFonts w:ascii="Times New Roman" w:hAnsi="Times New Roman" w:cs="Times New Roman"/>
                <w:sz w:val="12"/>
                <w:szCs w:val="12"/>
              </w:rPr>
            </w:pPr>
          </w:p>
        </w:tc>
      </w:tr>
    </w:tbl>
    <w:p w:rsid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55766" w:rsidRPr="00355766" w:rsidRDefault="00355766" w:rsidP="003557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5766">
        <w:rPr>
          <w:rFonts w:ascii="Times New Roman" w:hAnsi="Times New Roman" w:cs="Times New Roman"/>
          <w:sz w:val="12"/>
          <w:szCs w:val="12"/>
        </w:rPr>
        <w:t>2.7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Разработка мероприятий по сохранению объектов культурного наследия не предусмотрена, так как, из заключения № 43/2864 от 15.07.2020 г. Управления государственной охраны объектов культурного наследия Самарской области, рассмотревшего обращение от 14.07.2020 г. № ИСХ-ПИР-11947, следует следующее:</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xml:space="preserve">В 2018 году в адрес Управления поступил «Акт государственной историко-культурной экспертизы» -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и (или) хозяйственных работ, отводимом под размещение объекта АО «Самаранефтегаз»: 5170П «Система заводнения скважин № 606, 608 Радаевского месторождения» в муниципальном районе Сергиевский Самарской области» от 18.09.2018 г., подготовленный экспертом А.Ю. Тарасовым; «Акт государственной историко-культурной экспертизы» - документации, содержащей результаты исследований, в соответствии с которыми определяется наличие или </w:t>
      </w:r>
      <w:r w:rsidRPr="00355766">
        <w:rPr>
          <w:rFonts w:ascii="Times New Roman" w:hAnsi="Times New Roman" w:cs="Times New Roman"/>
          <w:sz w:val="12"/>
          <w:szCs w:val="12"/>
        </w:rPr>
        <w:lastRenderedPageBreak/>
        <w:t>отсутствие объектов, обладающих признаками объекта культурного наследия, на земельном участке, отводимом под размещение объекта АО «Самаранефтегаз»: 5169П «Сбор нефти и газа со скважин №№ 600, 603, 607 Радаевского месторождения» в муниципальном районе Сергиевский Самарской области» от 29.10.2018 г., подготовленный экспертом Н.В. Лебедевой (далее – Акты).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 соответствии с Актами, объекты культурного наследия, включённые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либо объекты, обладающие признаками объекта культурного наследия на земельных участках, отводимых для проведения работ по вышеназванному объекту, отсутствуют.</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xml:space="preserve">Анализ материалов, предоставленных в приложениях к Актам и в письме </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xml:space="preserve">ООО «СамараНИПИнефть» от 14.07.2020 № ИСХ-ПИР-11947, свидетельствует о том, что земельный участок, отводимый для проведения работ по объекту </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АО «Самаранефтегаз»: 7082П «Сбор нефти и газа со скважины № 608 Радаевского месторождения», находится в границах ранее обследованных земельных участков.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Таким образом, объекты культурного наследия, включённые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либо объекты, обладающие признаками объекта культурного наследия на земельных участках, отводимых для проведения работ по объекту АО «Самаранефтегаз»: 7082П «Сбор нефти и газа со скважины № 608 Радаевского месторождения» (согласно схеме, приложенной к письму ООО «СамараНИПИнефть» от 12.07.2020 г. № ИСХ-ПИР-11947), отсутствуют.</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Испрашиваемый земельный участок расположен вне зон охраны и защитных зон объектов культурного наследия.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xml:space="preserve">На основании вышеизложенного, управление государственной охраны объектов культурного наследия Самарской области считает возможным проведение землеустроительных, земляных, строительных, мелиоративных, хозяйственных и иных работ по объекту АО «Самаранефтегаз»: 7082П «Сбор нефти и газа со скважины № 608 Радаевского месторождения» в муниципальном районе Сергиевский Самарской области (согласно схеме, приложенной к письму ООО «СамараНИПИнефть» от 12.07.2020 г. </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ИСХ-ПИР-11947) без дополнительного проведения археологических работ и государственной историко-культурной экспертизы.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 соответствии с пунктом 4 статьи 36 Федерального закона № 73-ФЗ от 25.06.2002 г.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трёх дней со дня обнаружения такого объекта направить в региональный орган охраны объектов культурного наследия по адресу: 443071, г. Самара, Волжский проспект, 19 (телефон 337-83-26) письменное заявление об обнаруженном объекте культурного наследия.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w:t>
      </w:r>
    </w:p>
    <w:p w:rsidR="00355766" w:rsidRPr="00355766" w:rsidRDefault="00355766" w:rsidP="003557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5766">
        <w:rPr>
          <w:rFonts w:ascii="Times New Roman" w:hAnsi="Times New Roman" w:cs="Times New Roman"/>
          <w:sz w:val="12"/>
          <w:szCs w:val="12"/>
        </w:rPr>
        <w:t>2.8 Информация о необходимости осуществления меропри</w:t>
      </w:r>
      <w:r>
        <w:rPr>
          <w:rFonts w:ascii="Times New Roman" w:hAnsi="Times New Roman" w:cs="Times New Roman"/>
          <w:sz w:val="12"/>
          <w:szCs w:val="12"/>
        </w:rPr>
        <w:t>ятий по охране окружающей среды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При производстве строительно-монтажных работ необходимо выполнять все требования Федерального закона от 10.01.2002 г. № 7-ФЗ (ред. от 29.07.2017 г.)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Отвод земли оформить с землепользователем и землевладельцем в соответствии с требованиями Законодательства.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Назначить приказом ответственного за соблюдением требований природоохранного законодательства.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Оборудовать места производства работ табличкой с указанием ответственного лица за экологическую безопасность.</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 период строительства в проекте предусмотрен ряд организационно-технических мероприятий, включающих три основных раздела: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охрана атмосферного воздуха от загрязнения;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охрана почвенно-растительного слоя и животного мира;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охрана водоёмов от загрязнения сточными водами и мусором.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Указанные программы предусматривают организационные и технико-технологические мероприятия, направленные на повышение надёжности оборудования и трубопроводов, охрану атмосферного воздуха, недр, водных и земельных ресурсов.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соблюдать технологию производственного процесса.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соблюдать нормы и правила природоохранного законодательства.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осуществлять экологический мониторинг состояния окружающей среды и связанный с ним к</w:t>
      </w:r>
      <w:r>
        <w:rPr>
          <w:rFonts w:ascii="Times New Roman" w:hAnsi="Times New Roman" w:cs="Times New Roman"/>
          <w:sz w:val="12"/>
          <w:szCs w:val="12"/>
        </w:rPr>
        <w:t>омплекс управленческих решений.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охране атмосферного воздуха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выбор материального исполнения труб в соответствии с коррозионными свойствами перекачиваемой продукции;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контроль давления в трубопроводе;</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автоматическое закрытие задвижек при понижении</w:t>
      </w:r>
      <w:r>
        <w:rPr>
          <w:rFonts w:ascii="Times New Roman" w:hAnsi="Times New Roman" w:cs="Times New Roman"/>
          <w:sz w:val="12"/>
          <w:szCs w:val="12"/>
        </w:rPr>
        <w:t xml:space="preserve"> давления нефти в нефтепроводе.</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При эксплуатации проектируемых объектов меры по предотвращению загрязнения почв и грунтов связаны с соблюдением правил эксплуатации технологического оборудования и предупреждением возникновения аварийных ситуаций.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С целью защиты почв от загрязнения в период эксплуатации проектируемых объектов проектной документацией предусмотрены следующие мероприятия: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внутренняя антикоррозионная защита технологического оборудования;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355766">
        <w:rPr>
          <w:rFonts w:ascii="Times New Roman" w:hAnsi="Times New Roman" w:cs="Times New Roman"/>
          <w:sz w:val="12"/>
          <w:szCs w:val="12"/>
        </w:rPr>
        <w:t>осуществление технологического процесса в герметичном оборудовании;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покрытие площадки приустьевой из бетона армированное сеткой, по щебёночной подготовке толщиной 100 мм, с выступающим бордюрным камнем.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щебёночным покрытием слоем 0,20 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С целью защиты почв от загрязнения при проведении строительных работ предусмотрены следующие мероприятия: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выполнение работ, передвижение транспортной и строительной техники, складирование материалов и отходов на специально организуемых площадках;</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снижение землеёмкости за счёт более компактного размещения строительной техники;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соблюдение чистоты на стройплощадке, раздельное хранение отходов производства и потребления;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вывоз отходов по мере заполнения контейнеров;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осуществление своевременной уборки мусора, производственных и бытовых отходов;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благоустройство территории после завершения строительства;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проведение технологического и биологического этапов р</w:t>
      </w:r>
      <w:r>
        <w:rPr>
          <w:rFonts w:ascii="Times New Roman" w:hAnsi="Times New Roman" w:cs="Times New Roman"/>
          <w:sz w:val="12"/>
          <w:szCs w:val="12"/>
        </w:rPr>
        <w:t>екультивации нарушенных земель.</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Согласно данным ИГМИ, пересечения водных преград отсутствуют. Угроза затопления проектируемых сооружений от подъёма уровня воды в ближайших водных объектах отсутствует, сооружения в инженерной защите не нуждаются.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С целью охраны вод и водных ресурсов в период строительства проектом предусмотрены следующие мероприятия: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площадки стоянки, заправки спецтехники и автотранспорта, площадки складирования мусора и отходов, площадка бытовых помещений расположены вне водоохранных зон водных объектов;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в пределах прибрежных защитных зон рек и водоёмов запрещается устраивать отвалы грунта;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хозяйственно бытовые сточные воды собираются в накопительные ёмкости и вывозятся по договору, заключённому подрядной организацией на очистные сооружения;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после окончания строительства предусмотрена разборка всех временных сооружений, очистка стройплощадки,  ре</w:t>
      </w:r>
      <w:r>
        <w:rPr>
          <w:rFonts w:ascii="Times New Roman" w:hAnsi="Times New Roman" w:cs="Times New Roman"/>
          <w:sz w:val="12"/>
          <w:szCs w:val="12"/>
        </w:rPr>
        <w:t>культивация  нарушенных земель.</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рациональному использованию общераспространённых полезных ископаемых, используемых в строительстве</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объёмы песка.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Разработка новых карьеров песка проектной документацией не предусмат</w:t>
      </w:r>
      <w:r>
        <w:rPr>
          <w:rFonts w:ascii="Times New Roman" w:hAnsi="Times New Roman" w:cs="Times New Roman"/>
          <w:sz w:val="12"/>
          <w:szCs w:val="12"/>
        </w:rPr>
        <w:t>ривается.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сбору, использованию, обезвреживанию, транспортировке и размещению опасных отходов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Осуществляется систематический контроль за сбором, сортировкой и своевременной утилизацией отходов.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К основным мероприятиям относятся: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договора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на предприятии приказом назначается ответственный за соблюдение требований природоохранного законодательства;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места производства работ оборудуются табличкой с указанием ответственного лица</w:t>
      </w:r>
      <w:r>
        <w:rPr>
          <w:rFonts w:ascii="Times New Roman" w:hAnsi="Times New Roman" w:cs="Times New Roman"/>
          <w:sz w:val="12"/>
          <w:szCs w:val="12"/>
        </w:rPr>
        <w:t xml:space="preserve"> за экологическую безопасность.</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охране недр и континентального шельфа Российской Федерации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Воздействие на геологическую среду при строительстве и эксплуатации проектируемых объектов обусловлено следующими факторами: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фильтрацией загрязняющих веществ с поверхности при загрязнении грунтов почвенного покрова;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интенсификацией экзогенных процессов при строительстве проектируемых сооружений.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Воздействие процессов строительства и эксплуатации проектируемых объектов на геологическую среду связано с воздействием поверхностных загрязняющих веществ на различные гидрогеологические горизонты.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Учитывая интенсивную антропогенную нагрузку на территорию, рекомендуется использовать существующую наблюдательную сеть предприятия для экологического контроля за состоянием подземных вод с учётом всех источников возможного загрязнения объектов нефтяной структуры.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получение регулярной и достаточной информации о состоянии оборудования и инженерных коммуникаций;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своевременное реагирование на все отклонения технического состояния оборудования от нормального;</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размещение технологических сооружений на площадках с твёрдым покрытием.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охране объектов растительного и животного мира, в том числе: мероприятия по сохранению среды обитания животных, путей их миграции, доступа в нерестилища рыб</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Для обеспечения рационального использования и охраны растительного мира проектной документацией предусмотрены следующие мероприятия: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размещение строительного оборудования в пределах земельного участка, отведённого под строительство;</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движение автотранспорта и строительной техники по существующим и проектируемым дорогам;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защита складированного слоя почвы от ветровой и водной эрозии путём посева многолетних трав;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размещение сооружений на минимально необходимых площадях с соблюдением нормативов плотности застройки;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установление поддонов под ёмкостями с химреагентами и ГСМ;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последовательная рекультивация нарушенных земель по мере выполнения работ.</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Для охраны объектов животного мира проектом предусмотрены следующие мероприятия: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ограждение производственных площадок металлическими ограждениями с целью исключения попадания животных на территорию;</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применение подземной прокладки трубопроводов, использование герметичной системы сбора, хранения и транспортировки добываемого сырья;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оборудование линий электропередач птицезащитными устройствами в виде защитных кожухов из полимерных материалов с целью предотвращения риска гибели птиц от поражения электрическим током;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сбор хозяйственных и производственных сточных вод в герметичные ёмкости с последующей транспортировкой на утилизацию;</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обеспечение контроля за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 окончании строительных работ уборка строительных конструкций, оборудования, засыпка траншей.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w:t>
      </w:r>
    </w:p>
    <w:p w:rsidR="00355766" w:rsidRPr="00355766" w:rsidRDefault="00355766" w:rsidP="0035576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55766">
        <w:rPr>
          <w:rFonts w:ascii="Times New Roman" w:hAnsi="Times New Roman" w:cs="Times New Roman"/>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применение оборудования, обеспечивающего надёжную работу в течение их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токсичность и др.) и влияния окружающей среды;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контроль и измерение технологических параметров на выходе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материальное исполнение оборудования и трубопроводов соответствует коррозионным свойствам среды;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применение конструкций и материалов, соответствующих природно-климатическим и геологическим условия района строительства;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применяются трубы и детали трубопроводов с толщиной стенки трубы выше расчётной;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установка фонтанной арматуры с условным давлением 35 МПа;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автоматическое отключение электродвигателей погружных насосов при отклонениях давления выше и ниже допустимых значений;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выкидной трубопровод скв. № 608 запроектированы из труб бесшовных DN 80, повышенной коррозионной стойкости и эксплуатационной надёжности, классом прочности не ниже КП360 по ГОСТ 31443-2013, по ТУ, утверждённым в установленном порядке ПАО «НК «Р</w:t>
      </w:r>
      <w:r>
        <w:rPr>
          <w:rFonts w:ascii="Times New Roman" w:hAnsi="Times New Roman" w:cs="Times New Roman"/>
          <w:sz w:val="12"/>
          <w:szCs w:val="12"/>
        </w:rPr>
        <w:t>оснефть»:</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ГОСТ Р 51164-98, по техническим условиям, утверждённым в установленном порядке ПАО «НК «Роснефть»;</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надземные участки – без покрытия;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за расчётное давление проектируемых трубопроводов принято давление 4,0 МПа – максимально возможное давление, развиваемое погружными насосами при работе на закрытую задвижку;</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проектируемые трубопроводы укладывается на глубину не менее 1,0 м до верхней образующей трубы;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для упруго изогнутых участков проектируемых трубопроводов определены минимальные радиусы упругого изгиба оси трубопроводов, при котором соблюдаются условия прочности. Минимальный радиус упругого изгиба оси проектируемых трубопроводов DN 80 - 300 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 трассам проектируемых трубопроводов устанавливаются опознавательные знаки: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на пересечениях с подземными коммуникациями;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на углах поворота трассы.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контролю физическими методами подвергаются 100 % сварных стыков выкидного трубопровода, в том числе радиографическим методом 100 % соединений трубопровода категории С и 25 % соединений трубопровода категории Н, а также 75% соединений трубопровода категории Н методом УЗК;</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 окончании строительно-монтажных работ трубопроводы промываются водой, внутренняя полость трубопроводов очищается путём прогонки очистного и калибровочного устройств;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 окончании очистки трубопроводы испытываются на прочность и герметичность гидравлическим способом в соответствии с ГОСТ Р 55990-2014 с последующим освобождением от воды;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проверку на герметичность участка или трубопроводов в целом производят после испытания на прочность и путём снижения испытательного давления до максимального рабочего Рраб (4,0 МПа) и его выдержки в течение времени, необходимого для осмотра трассы, но не менее 12 ч.;</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для защиты проектируемого трубопровода от внутренней коррозии предусматривается: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355766">
        <w:rPr>
          <w:rFonts w:ascii="Times New Roman" w:hAnsi="Times New Roman" w:cs="Times New Roman"/>
          <w:sz w:val="12"/>
          <w:szCs w:val="12"/>
        </w:rPr>
        <w:t>применение труб повышенной коррозионной стойкости класса прочности КП 360;</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периодическая подача в затрубное пространство скважины ингибитора коррозии передвижными средствами;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применение устройства контроля скорости коррозии;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для защиты от атмосферной коррозии наружная поверхность трубопровода, арматуры и металлоконструкций очищается от продуктов коррозии, обезжиривается, наносится следующая система покрытий общей толщиной 250 мкм: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эпоксидное покрытие – один слой 125 мкм;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полиуретановое покрытие стойкое к ультрафиолетовому излучению – один слой толщиной 125 мкм;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для защиты от почвенной коррозии предусматривается: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строительство проектируемых трубопроводов из труб диаметром 89 мм, покрытых антикоррозионной изоляцией усиленного типа, выполненной в заводских условиях;</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покрытие поверхности трубопровода и отводов гнутых наружным защитным покрытием усиленного типа, выполненным в заводских условиях, в соответствии с ГОСТ Р 51164-98 «Трубопроводы стальные магистральные. Общие требования к защите от коррозии», по техническим условиям, утверждённым в установленно</w:t>
      </w:r>
      <w:r>
        <w:rPr>
          <w:rFonts w:ascii="Times New Roman" w:hAnsi="Times New Roman" w:cs="Times New Roman"/>
          <w:sz w:val="12"/>
          <w:szCs w:val="12"/>
        </w:rPr>
        <w:t xml:space="preserve">м порядке </w:t>
      </w:r>
      <w:r w:rsidRPr="00355766">
        <w:rPr>
          <w:rFonts w:ascii="Times New Roman" w:hAnsi="Times New Roman" w:cs="Times New Roman"/>
          <w:sz w:val="12"/>
          <w:szCs w:val="12"/>
        </w:rPr>
        <w:t>ПАО «НК «Роснефть»;</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покрытие сварных стыков трубопроводов комплектами термоусаживающихся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термоусаживающихся манжет входят: праймер, лента термоусаживающаяся и замок;</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антикоррозионная изоляция (усиленного типа) деталей трубопроводов;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электрохимзащита проектируемых трубопроводов;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защита от прямых ударов молнии и заземление.</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Состав рекомендуемого комплекса организационных мероприятий по снижению риска включает:</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соблюдение технологических режимов эксплуатации сооружений;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постоянный контроль за герметичностью трубопроводов, фланцевых соединений и затворов запорной арматуры;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проведение на предприятии периодических учений по ликвидации возможных аварийных ситуаций;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путём поддержания на должном</w:t>
      </w:r>
      <w:r>
        <w:rPr>
          <w:rFonts w:ascii="Times New Roman" w:hAnsi="Times New Roman" w:cs="Times New Roman"/>
          <w:sz w:val="12"/>
          <w:szCs w:val="12"/>
        </w:rPr>
        <w:t xml:space="preserve"> уровне технического оснащения.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На случай возникновения на проектируемом объекте аварийной ситуации и возможности её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автоматизация технологических процессов, обеспечивающая дистанционное управление и контроль за процессами из операторной;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размещение сооружений с учётом категории по взрывопожароопасности, с обеспечением необходимых по нормам разрывов;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 целью защиты прилегающей территории от аварийного разлива нефти вокруг нефтяных скважин устраивается оградительный вал высотой 1,00 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•подключение проектируемого выкидного трубопровода от скв. № 608 предусматривается к существующей АГЗУ-19 Радаевского месторождения. На проектируемом трубопроводе предусматривается установка обратного клапана и запорной арматуры (задвижка клиновая с ручным приводом) из стали низкоуглеродистой повышенной коррозионной стойкости, герметичность затвора класса 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ёмкость для сбора производственно-дождевых стоков оборудуется гидрозатвором, воздушником с огнепреградителем и молниеотводом;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переход проектируемого трубопровода через подъездную дорогу выполняется в защитном футляре диаметром и толщиной 325х10 мм, длина футляра 14 м. Глубина заложения трубопровода в месте пересечения не менее 1,7 м от верха покрытия дороги до верха футляра, в соответствии с п. 10.3.10 ГОСТ Р 55990-2014. Концы защитного футляра выводятся на расстояние не менее 5 м в обе стороны от подошвы насыпи земляного полотна;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в соответствии с пп. 49, 731 Федеральных норм и правил в области промышленной безопасности «Правила безопасности в нефтяной и газовой промышленности», в проектной документации предусмотрено автоматическое отключение электродвигателей погружных насосов при отклонении давления в выкидных трубопроводах выше и ниже установленных пределов.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w:t>
      </w:r>
      <w:r>
        <w:rPr>
          <w:rFonts w:ascii="Times New Roman" w:hAnsi="Times New Roman" w:cs="Times New Roman"/>
          <w:sz w:val="12"/>
          <w:szCs w:val="12"/>
        </w:rPr>
        <w:t>иквидации (локализации) аварий.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Решения по обеспечению взрывопожаробезопасности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планировочные решения генерального плана разработаны с учётом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приборы, эксплуатирующиеся во взрывоопасных зонах, имеют взрывобезопасное исполнение со степенью взрывозащиты согласно классу взрывоопасной зоны;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применение оборудования, обеспечивающего надёжную работу в течение его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токсичность и др.) и влияния окружающей среды;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355766">
        <w:rPr>
          <w:rFonts w:ascii="Times New Roman"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установка датчика контроля довзрывоопасной концентрации (ДВК) на площадке устья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ёмкость производственно-дождевых стоков оборудуется воздушником с огнепреградителем;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молниезащита, защита от вторичных проявлений молнии и защита от статического электричества;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применение кабельной продукции, не распространяющей горение при групповой прокладке, с низким дымо- и газовыделением;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для сбора продукции скважин принята напорная однотрубная герметизированная система сбора нефти и газа;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оснащение проектируемых сооружений системой автоматизации и телемеханизации;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оснащение объекта первичными средствами пожаротушения;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содержание первичных средств пожаротушения в исправном состоянии и готовых к применению;</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ёмкость;</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освобождение трубопроводов от нефти во время ремонтных работ;</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персонал обучается безопасным приёмам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предусматривается своевременная очистка территории объекта от горючих отходов, мусора, тары;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учётом местных условий для всех видов работ, утверждёнными соответствующими службами.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запрещается загромождение дорог, проездов, проходов с площадок и выходов из помещений;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запрещается курение и разведение открытого огня на территории устья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запрещается обогрев трубопроводов, заполненных горючими и токсичными веществами, открытым пламенем;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запрещается производство каких-либо работ при обнаружении утечек газа и нефти, немедленно принимаются меры по их ликвидации.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Производство огневых работ предусматривается осуществлять по наряду-допуску на проведение данного вида работ. 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надёжно закрепляться не ближе 5 м друг от друга.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Работы по монтажу оборудования и трубопроводов должны производиться в соответствии с утверждённой проектно-сметной и рабочей документацией, проектом производства работ и документацией заводов-изготовителей.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Ближайшим ведомственным подразделением пожарной охраны к проектируемым сооружениям является ПЧ-175 ООО «РН–Пожарная безопасность», которая дислоцируется в посёлке Суходол Сергиевского района Самарской области.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Пожарная часть ПЧ-175 располагает одной автоцистерной АЦ-5,0-40 (Урал-5557) – в боевом расчете, одной автоцистерной АЦ-5,0-40 (КАМАЗ-43114) – в боевом расчёте, одной автоцистерной АЦ-2,5-40 (ЗИЛ-4334) – в резерве, одним автомобилем рукавным АР-2 (КАМАЗ-43114) – в резерве, одним автомобилем пенного тушения АПТ-8,0-40 (КАМАЗ-43118) – в резерве, одна пожарная насосная станция -110 (КАМАЗ-43114) – в резерве. В момент пожара задействуется личный состав в количестве 8 человек. Личный состав обеспечен боевой одеждой, пожарная автотехника укомплектована диэлектрическими средствами.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Тушение пожара до прибытия дежурного караула пожарной части осуществляется перви</w:t>
      </w:r>
      <w:r>
        <w:rPr>
          <w:rFonts w:ascii="Times New Roman" w:hAnsi="Times New Roman" w:cs="Times New Roman"/>
          <w:sz w:val="12"/>
          <w:szCs w:val="12"/>
        </w:rPr>
        <w:t>чными средствами пожаротушения.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контролю радиационной, химической обстановки, обнаружения взрывоопасных концентраций, обнаружению предметов, снаряжённых химически опасными, взрывоопасными и радиационными веществами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xml:space="preserve">Стационарные системы контроля радиационной и химической обстановки проектной документацией не предусматриваются. Согласно ст. 15 Федерального закона № 3 </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Превышение уровня довзрывоопасной концентрации (ДВК) от 20 до 50 % НПВ контролируется датчиками контроля довзрывоопасной концентрации (ДВК). На площадке устья скважины устанавливается стационарный датчик. Оповещение персонала о завышении довзрывоопасной концентрации (ДВК) осуществляется местной звуковой сигнализацией с помощью поста сигнализации. Пост сигнализации и кнопочный пост предусматривается установить на стойке в районе устья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xml:space="preserve">Контроль состояния воздушной среды при обслуживании, проведении аварийных и ремонтных работ проектируемых сооружений осуществления индивидуальными переносными газоанализаторами </w:t>
      </w:r>
      <w:r>
        <w:rPr>
          <w:rFonts w:ascii="Times New Roman" w:hAnsi="Times New Roman" w:cs="Times New Roman"/>
          <w:sz w:val="12"/>
          <w:szCs w:val="12"/>
        </w:rPr>
        <w:t>во взрывозащищенном исполнении.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обнаружению предметов, снаряжённых химически опасными, взрывоопасными и радиационными веществами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lastRenderedPageBreak/>
        <w:t>Для обнаружения предметов, снаряжённых химически опасными, взрывоопасными и радиационными веществами, предотвращения несанкционированного доступа посторонних лиц к проектируемому объекту и предупреждения террористических актов предусмотрены следующие инженерно-технические средства и мероприятия: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разработка инструкций, регламентирующих деятельность персонала на случай возможных угроз и экстремальных ситуаций;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проведение инструктажей персонала о необходимости повышения бдительности;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средства предупреждения и сигнализации о нарушениях параметров технологического процесса с передачей сигнала на автоматизированную систему диспетчерского контроля и управления;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установка датчиков давления в начальной и в конечной точке трубопроводов с выводом информации на пульт диспетчера ЦЭРТ;</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ежесменный осмотр дежурным персоналом трубопроводов с целью выявления посторонних подозрительных предметов, взрывных устройств с записью результата осмотра в вахтовый журнал;</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систематический визуальный осмотр (по графику) проектируемых сооружений с целью контроля состояния линейной части, арматуры и сооружений, объектов электроснабжения и КИПиА обслуживающим персоналом, а также ведомственной службой безопасности;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наличие средств оперативной радиотелефонной связи у обслуживающего персонала и ведомственной охраны;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выявление и предотвращение производства посторонних работ, нахождения посторонней техники в охранной зоне трубопровода;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установка информационных щитов, что объект находится под охраной;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защитное ограждение предупредительного типа технологических сооружений;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систематическая проверка исправности ограждения, замков калиток и дверей блоков;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подземная прокладка трубопроводов, предотвращающая их от несанкционированных врезок и вмешательств злоумышленников;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 xml:space="preserve">организация и проведение совместно с сотрудниками правоохранительных органов инструктажей и практических занятий по действиям </w:t>
      </w:r>
      <w:r>
        <w:rPr>
          <w:rFonts w:ascii="Times New Roman" w:hAnsi="Times New Roman" w:cs="Times New Roman"/>
          <w:sz w:val="12"/>
          <w:szCs w:val="12"/>
        </w:rPr>
        <w:t>при чрезвычайных происшествиях.</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Сведения по мониторингу технологических процессов, соответствующих функциональному назначению зданий и сооружений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xml:space="preserve">Настоящим проектом в соответствии с техническими требованиями на проектирование предусматривается подключение объектов автоматизации к действующей автоматизированной системе диспетчерского контроля и </w:t>
      </w:r>
      <w:r>
        <w:rPr>
          <w:rFonts w:ascii="Times New Roman" w:hAnsi="Times New Roman" w:cs="Times New Roman"/>
          <w:sz w:val="12"/>
          <w:szCs w:val="12"/>
        </w:rPr>
        <w:t xml:space="preserve">управления </w:t>
      </w:r>
      <w:r w:rsidRPr="00355766">
        <w:rPr>
          <w:rFonts w:ascii="Times New Roman" w:hAnsi="Times New Roman" w:cs="Times New Roman"/>
          <w:sz w:val="12"/>
          <w:szCs w:val="12"/>
        </w:rPr>
        <w:t>АО «Самаранефтегаз», центр сбора и обработки информации (ЦСОИ) «Суходол», построенной на базе SCADA «Телескоп+».</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Нефтяная скважина № 608, станция управления и комплектная трансформаторная подстанция являются объектами телемеханизации.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На площадке скважины № 608 организуется отдельный КП телемеханики (с абонентским номером в АСДУ) на базе терминального контроллера.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Вся информация от объектов автоматизации, расположенных в районе нефтяной скважины № 608, передаётся на терминальный контроллер. Информация от штатного контроллера станции управления насосами и счётчиков электроэнергии передаётся на терминальный контроллер по интерфейсу RS-485 с использованием протокола передачи данных ModBus RTU.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 по средствам GPRS/GSM модема.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Терминальный контроллер, вторичные приборы, электроаппаратура и оборудование связи устанавливается в шкафу КИПиА. Шкаф КИПиА размещается в районе площадки скважины № 608.</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Технические средства автоматизации нефтяной скважины № 608 обеспечивают:</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измерение температуры нефти в выкидном трубопроводе от устья нефтяной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измерение линейного давления нефти в выкидном трубопроводе от устья нефтяной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измерение затрубного давления нефти на устье нефтяной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телеизмерение линейного давления нефти в выкидном трубопроводе от устья нефтяной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телеизмерение затрубного давления нефти на устье нефтяной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телесигнализацию повышения и понижения линейного давления нефти в выкидном трубопроводе от устья нефтяной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телеизмерение уровня довзрывоопасной концентрации (ДВК) от 20 до 50% НПВ на площадке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телесигнализацию превышения уровня довзрывоопасной концентрации от 20 до 50% НПВ на площадке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местную звуковую и световую сигнализацию превышения уровня довзрывоопасной концентрации от 20 до 50% НПВ на площадке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отключение технологического оборудования скважины при превышении уровня довзрывоопасной концентрации более 50% НПВ на площадке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телесигнализацию понижения температуры в шкафу КИПиА ниже нормы;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телесигнализацию открытия двери в шкаф КИПиА;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 xml:space="preserve">телесигнализацию отсутствия напряжения питания; </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телесигнализацию об аварии станции управления насосом;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телесигнализацию о пожаре в КТП;</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телесигнализацию о неисправности охранно – пожарной сигнализации в КТП;</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телесигнализацию открытия входной двери в КТП;</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отключение станции управления при повышении и понижении линейного давления в выкидном трубопроводе от устья нефтяной скважины;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передачу данных от станции управления по интерфейсу RS-485 (в том числе: ток электродвигателя насоса, состояние ЭЦН (вкл.-откл.), сопротивление изоляции кабеля, ток по фазе А, В, С, напряжение по фазе А, В, С, мгновенная активная мощность, коэффициент мощности,  активная энергия, передача данных со счётчика электроэнергии установленного в СУ УЭЦН);</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передачу данных от счётчика электроэнергии в КТП по интерфейсу RS-485;</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передачу данных от контроллера СУДР по интерфейсу RS-485;</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измерение давления в выкидном трубопров</w:t>
      </w:r>
      <w:r>
        <w:rPr>
          <w:rFonts w:ascii="Times New Roman" w:hAnsi="Times New Roman" w:cs="Times New Roman"/>
          <w:sz w:val="12"/>
          <w:szCs w:val="12"/>
        </w:rPr>
        <w:t>оде от скважины № 608 по месту.</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Обслуживающий персонал на проектируемых объектах постоянно не находится. Место постоянного нахождения персонала – существующая операторная на площадке оператора УПСВ «Радаевка». Операторная находится вне зоны воздействия поражающих факторов аварий на рядом расположенных ПОО.</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 xml:space="preserve">Защита проектируемого объекта и персонала от ЧС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Для защиты персонала, проектируемого технологического оборудования и сооружений предусматривается: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размещение проектируемых сооружений с учётом категории по взрывопожароопасности и с обеспечением необходимых по нормам проходов и с учётом требуемых противопожарных разрывов;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применение конструкций и материалов, соответствующих природно-климатическим и геологическим условия района строительства;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355766">
        <w:rPr>
          <w:rFonts w:ascii="Times New Roman" w:hAnsi="Times New Roman" w:cs="Times New Roman"/>
          <w:sz w:val="12"/>
          <w:szCs w:val="12"/>
        </w:rPr>
        <w:t>защита от прямых ударов молнии и вторичных её проявлений, защита от статического электричества;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опорные конструкции технологических, электротехнических эстакад приняты несгораемыми;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применение негорючих материалов в качестве изоляции;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применение краски, не поддерживающей горение;</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применение кабелей КИПиА с пониженной горючестью;</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пожаротушение технологических площадок передвижными и первичными средствами;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использование индивидуальных средств защиты;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дистанционный останов скважин из диспетчерского пункта;</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контроль за содержанием в воздухе опасных веществ переносными газоанализаторами;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обеспечение обслуживающего персонала средствами индивидуальной защиты;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эвакуация персонала из зоны поражения.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Основными способами защиты персонала от воздействия АХОВ в условиях химического заражения являются: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обучение персонала порядку и правилам поведения в условиях возникновения аварий с АХОВ;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контроль за содержанием в воздухе опасных веществ переносными газоанализаторами;</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обеспечение обслуживающего персонала средствами индивидуальной защиты;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использование индивидуальных средств защиты;</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прогнозирование зон действия поражающих факторов возможных аварий;</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своевременное оповещение обслуживающего персонала об авариях с АХОВ;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эвакуация персонала из зоны заражения;</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55766">
        <w:rPr>
          <w:rFonts w:ascii="Times New Roman" w:hAnsi="Times New Roman" w:cs="Times New Roman"/>
          <w:sz w:val="12"/>
          <w:szCs w:val="12"/>
        </w:rPr>
        <w:t>металлические конструкции защищены от окисляющего действия хлора нанесённым на</w:t>
      </w:r>
      <w:r>
        <w:rPr>
          <w:rFonts w:ascii="Times New Roman" w:hAnsi="Times New Roman" w:cs="Times New Roman"/>
          <w:sz w:val="12"/>
          <w:szCs w:val="12"/>
        </w:rPr>
        <w:t xml:space="preserve"> них антикоррозионным составом.</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инженерной защите территории объекта, зданий, сооружений и оборудования, в случае необходимости, от опасных геологических процессов, затоплений и подтоплений, экстремальных ветровых и снеговых нагрузок, наледей, природных пожаров</w:t>
      </w:r>
    </w:p>
    <w:p w:rsidR="00355766" w:rsidRPr="00355766"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rsidR="00355766" w:rsidRPr="005E6989" w:rsidRDefault="00355766" w:rsidP="0035576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55766">
        <w:rPr>
          <w:rFonts w:ascii="Times New Roman" w:hAnsi="Times New Roman" w:cs="Times New Roman"/>
          <w:sz w:val="12"/>
          <w:szCs w:val="12"/>
        </w:rPr>
        <w:t>Таблица 2.9.1 - Мероприятия по инженерной защите зданий и сооружений</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667"/>
        <w:gridCol w:w="5456"/>
      </w:tblGrid>
      <w:tr w:rsidR="00C61516" w:rsidRPr="00C61516" w:rsidTr="002F11F6">
        <w:trPr>
          <w:trHeight w:val="227"/>
          <w:tblHeader/>
        </w:trPr>
        <w:tc>
          <w:tcPr>
            <w:tcW w:w="266" w:type="pct"/>
            <w:shd w:val="clear" w:color="auto" w:fill="auto"/>
            <w:vAlign w:val="center"/>
          </w:tcPr>
          <w:p w:rsidR="00C61516" w:rsidRPr="00C61516" w:rsidRDefault="00C61516" w:rsidP="00C61516">
            <w:pPr>
              <w:widowControl w:val="0"/>
              <w:spacing w:after="0" w:line="240" w:lineRule="auto"/>
              <w:jc w:val="center"/>
              <w:rPr>
                <w:rFonts w:ascii="Times New Roman" w:hAnsi="Times New Roman" w:cs="Times New Roman"/>
                <w:b/>
                <w:snapToGrid w:val="0"/>
                <w:sz w:val="12"/>
                <w:szCs w:val="12"/>
              </w:rPr>
            </w:pPr>
            <w:r w:rsidRPr="00C61516">
              <w:rPr>
                <w:rFonts w:ascii="Times New Roman" w:hAnsi="Times New Roman" w:cs="Times New Roman"/>
                <w:b/>
                <w:snapToGrid w:val="0"/>
                <w:sz w:val="12"/>
                <w:szCs w:val="12"/>
              </w:rPr>
              <w:t>№ п/п</w:t>
            </w:r>
          </w:p>
        </w:tc>
        <w:tc>
          <w:tcPr>
            <w:tcW w:w="1108" w:type="pct"/>
            <w:shd w:val="clear" w:color="auto" w:fill="auto"/>
            <w:vAlign w:val="center"/>
          </w:tcPr>
          <w:p w:rsidR="00C61516" w:rsidRPr="00C61516" w:rsidRDefault="00C61516" w:rsidP="00C61516">
            <w:pPr>
              <w:widowControl w:val="0"/>
              <w:spacing w:after="0" w:line="240" w:lineRule="auto"/>
              <w:jc w:val="center"/>
              <w:rPr>
                <w:rFonts w:ascii="Times New Roman" w:hAnsi="Times New Roman" w:cs="Times New Roman"/>
                <w:b/>
                <w:snapToGrid w:val="0"/>
                <w:sz w:val="12"/>
                <w:szCs w:val="12"/>
              </w:rPr>
            </w:pPr>
            <w:r w:rsidRPr="00C61516">
              <w:rPr>
                <w:rFonts w:ascii="Times New Roman" w:hAnsi="Times New Roman" w:cs="Times New Roman"/>
                <w:b/>
                <w:snapToGrid w:val="0"/>
                <w:sz w:val="12"/>
                <w:szCs w:val="12"/>
              </w:rPr>
              <w:t>Наименование природного процесса, опасного природного явления</w:t>
            </w:r>
          </w:p>
        </w:tc>
        <w:tc>
          <w:tcPr>
            <w:tcW w:w="3626" w:type="pct"/>
            <w:shd w:val="clear" w:color="auto" w:fill="auto"/>
            <w:vAlign w:val="center"/>
          </w:tcPr>
          <w:p w:rsidR="00C61516" w:rsidRPr="00C61516" w:rsidRDefault="00C61516" w:rsidP="00C61516">
            <w:pPr>
              <w:widowControl w:val="0"/>
              <w:spacing w:after="0" w:line="240" w:lineRule="auto"/>
              <w:ind w:left="-57" w:right="-57"/>
              <w:jc w:val="center"/>
              <w:rPr>
                <w:rFonts w:ascii="Times New Roman" w:hAnsi="Times New Roman" w:cs="Times New Roman"/>
                <w:b/>
                <w:snapToGrid w:val="0"/>
                <w:sz w:val="12"/>
                <w:szCs w:val="12"/>
              </w:rPr>
            </w:pPr>
            <w:r w:rsidRPr="00C61516">
              <w:rPr>
                <w:rFonts w:ascii="Times New Roman" w:hAnsi="Times New Roman" w:cs="Times New Roman"/>
                <w:b/>
                <w:snapToGrid w:val="0"/>
                <w:sz w:val="12"/>
                <w:szCs w:val="12"/>
              </w:rPr>
              <w:t>Мероприятия по инженерной защите</w:t>
            </w:r>
          </w:p>
        </w:tc>
      </w:tr>
      <w:tr w:rsidR="00C61516" w:rsidRPr="00C61516" w:rsidTr="002F11F6">
        <w:trPr>
          <w:trHeight w:val="227"/>
        </w:trPr>
        <w:tc>
          <w:tcPr>
            <w:tcW w:w="266" w:type="pct"/>
            <w:shd w:val="clear" w:color="auto" w:fill="auto"/>
            <w:vAlign w:val="center"/>
          </w:tcPr>
          <w:p w:rsidR="00C61516" w:rsidRPr="00C61516" w:rsidRDefault="00C61516" w:rsidP="00C61516">
            <w:pPr>
              <w:widowControl w:val="0"/>
              <w:spacing w:after="0" w:line="240" w:lineRule="auto"/>
              <w:jc w:val="both"/>
              <w:rPr>
                <w:rFonts w:ascii="Times New Roman" w:hAnsi="Times New Roman" w:cs="Times New Roman"/>
                <w:sz w:val="12"/>
                <w:szCs w:val="12"/>
              </w:rPr>
            </w:pPr>
            <w:r w:rsidRPr="00C61516">
              <w:rPr>
                <w:rFonts w:ascii="Times New Roman" w:hAnsi="Times New Roman" w:cs="Times New Roman"/>
                <w:sz w:val="12"/>
                <w:szCs w:val="12"/>
              </w:rPr>
              <w:t>1</w:t>
            </w:r>
          </w:p>
        </w:tc>
        <w:tc>
          <w:tcPr>
            <w:tcW w:w="1108" w:type="pct"/>
            <w:shd w:val="clear" w:color="auto" w:fill="auto"/>
          </w:tcPr>
          <w:p w:rsidR="00C61516" w:rsidRPr="00C61516" w:rsidRDefault="00C61516" w:rsidP="00C61516">
            <w:pPr>
              <w:widowControl w:val="0"/>
              <w:spacing w:after="0" w:line="240" w:lineRule="auto"/>
              <w:jc w:val="both"/>
              <w:rPr>
                <w:rFonts w:ascii="Times New Roman" w:hAnsi="Times New Roman" w:cs="Times New Roman"/>
                <w:sz w:val="12"/>
                <w:szCs w:val="12"/>
              </w:rPr>
            </w:pPr>
            <w:r w:rsidRPr="00C61516">
              <w:rPr>
                <w:rFonts w:ascii="Times New Roman" w:hAnsi="Times New Roman" w:cs="Times New Roman"/>
                <w:sz w:val="12"/>
                <w:szCs w:val="12"/>
              </w:rPr>
              <w:t>Сильный ветер</w:t>
            </w:r>
          </w:p>
        </w:tc>
        <w:tc>
          <w:tcPr>
            <w:tcW w:w="3626" w:type="pct"/>
            <w:shd w:val="clear" w:color="auto" w:fill="auto"/>
          </w:tcPr>
          <w:p w:rsidR="00C61516" w:rsidRPr="00C61516" w:rsidRDefault="00C61516" w:rsidP="00C61516">
            <w:pPr>
              <w:widowControl w:val="0"/>
              <w:spacing w:after="0" w:line="240" w:lineRule="auto"/>
              <w:ind w:right="-57"/>
              <w:jc w:val="both"/>
              <w:rPr>
                <w:rFonts w:ascii="Times New Roman" w:hAnsi="Times New Roman" w:cs="Times New Roman"/>
                <w:sz w:val="12"/>
                <w:szCs w:val="12"/>
              </w:rPr>
            </w:pPr>
            <w:r w:rsidRPr="00C61516">
              <w:rPr>
                <w:rFonts w:ascii="Times New Roman" w:hAnsi="Times New Roman" w:cs="Times New Roman"/>
                <w:sz w:val="12"/>
                <w:szCs w:val="12"/>
              </w:rPr>
              <w:t>Строительство проектируемого объекта ведётся с учётом района по ветровым нагрузкам.</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сверлёные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сверлёном котловане. Молниеотводы и радиомачты выполнены из труб круглого сечения. Стойки под трубопроводы выполнены из труб с заделкой бетоном в столбчатых фундаментах и в высверленных котлованах.</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 xml:space="preserve">Для предотвращения повреждения кабелей наружных сетей электроснабжения прокладка их осуществляется в траншее на глубине 0,7 м от планировочной отметки, </w:t>
            </w:r>
            <w:r w:rsidRPr="00C61516">
              <w:rPr>
                <w:rFonts w:ascii="Times New Roman" w:hAnsi="Times New Roman" w:cs="Times New Roman"/>
                <w:sz w:val="12"/>
                <w:szCs w:val="12"/>
                <w:lang w:eastAsia="ja-JP"/>
              </w:rPr>
              <w:t>открыто в водогазопроводных трубах.</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Для предотвращения повреждения кабелей КИПиА по площадкам осуществляется в защитных стальных водогазопроводных трубах. Прокладка межплощадочных кабелей</w:t>
            </w:r>
            <w:r>
              <w:rPr>
                <w:rFonts w:ascii="Times New Roman" w:hAnsi="Times New Roman" w:cs="Times New Roman"/>
                <w:sz w:val="12"/>
                <w:szCs w:val="12"/>
              </w:rPr>
              <w:t xml:space="preserve"> КИПиА осуществляется в траншее на </w:t>
            </w:r>
            <w:r w:rsidRPr="00C61516">
              <w:rPr>
                <w:rFonts w:ascii="Times New Roman" w:hAnsi="Times New Roman" w:cs="Times New Roman"/>
                <w:sz w:val="12"/>
                <w:szCs w:val="12"/>
              </w:rPr>
              <w:t>глубине 0,7 м.</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На ВЛ приняты железобетонные опоры. Длины пролётов между опорами приняты в соответствии с работой ОАО РАО «ЕЭС России» ОАО «РОСЭП» (шифр 25.0038), в которой основными положениями по определению расчётных пролётов опор ВЛ стало соблюдение требований ПУЭ 7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кВ».</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highlight w:val="red"/>
              </w:rPr>
            </w:pPr>
            <w:r w:rsidRPr="00C61516">
              <w:rPr>
                <w:rFonts w:ascii="Times New Roman" w:hAnsi="Times New Roman" w:cs="Times New Roman"/>
                <w:bCs/>
                <w:sz w:val="12"/>
                <w:szCs w:val="12"/>
              </w:rPr>
              <w:t>Проектируемые трубопроводы укладываются на глубину не менее 1,0 м до верхней образующей трубы.</w:t>
            </w:r>
          </w:p>
        </w:tc>
      </w:tr>
      <w:tr w:rsidR="00C61516" w:rsidRPr="00C61516" w:rsidTr="002F11F6">
        <w:trPr>
          <w:trHeight w:val="227"/>
        </w:trPr>
        <w:tc>
          <w:tcPr>
            <w:tcW w:w="266" w:type="pct"/>
            <w:shd w:val="clear" w:color="auto" w:fill="auto"/>
            <w:vAlign w:val="center"/>
          </w:tcPr>
          <w:p w:rsidR="00C61516" w:rsidRPr="00C61516" w:rsidRDefault="00C61516" w:rsidP="00C61516">
            <w:pPr>
              <w:widowControl w:val="0"/>
              <w:spacing w:after="0" w:line="240" w:lineRule="auto"/>
              <w:jc w:val="both"/>
              <w:rPr>
                <w:rFonts w:ascii="Times New Roman" w:hAnsi="Times New Roman" w:cs="Times New Roman"/>
                <w:sz w:val="12"/>
                <w:szCs w:val="12"/>
              </w:rPr>
            </w:pPr>
            <w:r w:rsidRPr="00C61516">
              <w:rPr>
                <w:rFonts w:ascii="Times New Roman" w:hAnsi="Times New Roman" w:cs="Times New Roman"/>
                <w:sz w:val="12"/>
                <w:szCs w:val="12"/>
              </w:rPr>
              <w:t>2</w:t>
            </w:r>
          </w:p>
        </w:tc>
        <w:tc>
          <w:tcPr>
            <w:tcW w:w="1108" w:type="pct"/>
            <w:shd w:val="clear" w:color="auto" w:fill="auto"/>
          </w:tcPr>
          <w:p w:rsidR="00C61516" w:rsidRPr="00C61516" w:rsidRDefault="00C61516" w:rsidP="00C61516">
            <w:pPr>
              <w:widowControl w:val="0"/>
              <w:spacing w:after="0" w:line="240" w:lineRule="auto"/>
              <w:rPr>
                <w:rFonts w:ascii="Times New Roman" w:hAnsi="Times New Roman" w:cs="Times New Roman"/>
                <w:sz w:val="12"/>
                <w:szCs w:val="12"/>
              </w:rPr>
            </w:pPr>
            <w:r w:rsidRPr="00C61516">
              <w:rPr>
                <w:rFonts w:ascii="Times New Roman" w:hAnsi="Times New Roman" w:cs="Times New Roman"/>
                <w:sz w:val="12"/>
                <w:szCs w:val="12"/>
              </w:rPr>
              <w:t>Сильный ливень, подтопление</w:t>
            </w:r>
          </w:p>
        </w:tc>
        <w:tc>
          <w:tcPr>
            <w:tcW w:w="3626" w:type="pct"/>
            <w:shd w:val="clear" w:color="auto" w:fill="auto"/>
          </w:tcPr>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 xml:space="preserve">Производственно-дождевые сточные воды с приустьевой площадки нефтяной </w:t>
            </w:r>
            <w:r w:rsidRPr="00C61516">
              <w:rPr>
                <w:rFonts w:ascii="Times New Roman" w:hAnsi="Times New Roman" w:cs="Times New Roman"/>
                <w:bCs/>
                <w:sz w:val="12"/>
                <w:szCs w:val="12"/>
              </w:rPr>
              <w:t xml:space="preserve">скважины </w:t>
            </w:r>
            <w:r w:rsidRPr="00C61516">
              <w:rPr>
                <w:rFonts w:ascii="Times New Roman" w:hAnsi="Times New Roman" w:cs="Times New Roman"/>
                <w:sz w:val="12"/>
                <w:szCs w:val="12"/>
                <w:lang w:eastAsia="ja-JP"/>
              </w:rPr>
              <w:t>№ 608 Радаевского</w:t>
            </w:r>
            <w:r w:rsidRPr="00C61516">
              <w:rPr>
                <w:rFonts w:ascii="Times New Roman" w:hAnsi="Times New Roman" w:cs="Times New Roman"/>
                <w:bCs/>
                <w:sz w:val="12"/>
                <w:szCs w:val="12"/>
              </w:rPr>
              <w:t xml:space="preserve"> </w:t>
            </w:r>
            <w:r w:rsidRPr="00C61516">
              <w:rPr>
                <w:rFonts w:ascii="Times New Roman" w:hAnsi="Times New Roman" w:cs="Times New Roman"/>
                <w:sz w:val="12"/>
                <w:szCs w:val="12"/>
              </w:rPr>
              <w:t>месторождения через дождеприёмный приямок диаметром 530</w:t>
            </w:r>
            <w:r w:rsidRPr="00C61516">
              <w:rPr>
                <w:rFonts w:ascii="Times New Roman" w:hAnsi="Times New Roman" w:cs="Times New Roman"/>
                <w:bCs/>
                <w:sz w:val="12"/>
                <w:szCs w:val="12"/>
              </w:rPr>
              <w:t> м</w:t>
            </w:r>
            <w:r w:rsidRPr="00C61516">
              <w:rPr>
                <w:rFonts w:ascii="Times New Roman" w:hAnsi="Times New Roman" w:cs="Times New Roman"/>
                <w:sz w:val="12"/>
                <w:szCs w:val="12"/>
                <w:lang w:eastAsia="ja-JP"/>
              </w:rPr>
              <w:t xml:space="preserve">м </w:t>
            </w:r>
            <w:r w:rsidRPr="00C61516">
              <w:rPr>
                <w:rFonts w:ascii="Times New Roman" w:hAnsi="Times New Roman" w:cs="Times New Roman"/>
                <w:sz w:val="12"/>
                <w:szCs w:val="12"/>
              </w:rPr>
              <w:t>отводятся</w:t>
            </w:r>
            <w:r w:rsidRPr="00C61516">
              <w:rPr>
                <w:rFonts w:ascii="Times New Roman" w:hAnsi="Times New Roman" w:cs="Times New Roman"/>
                <w:color w:val="FF6600"/>
                <w:sz w:val="12"/>
                <w:szCs w:val="12"/>
              </w:rPr>
              <w:t xml:space="preserve"> </w:t>
            </w:r>
            <w:r w:rsidRPr="00C61516">
              <w:rPr>
                <w:rFonts w:ascii="Times New Roman" w:hAnsi="Times New Roman" w:cs="Times New Roman"/>
                <w:sz w:val="12"/>
                <w:szCs w:val="12"/>
              </w:rPr>
              <w:t xml:space="preserve">по самотёчной сети с уклоном 0,02 в подземную ёмкость производственно-дождевых стоков с гидрозатвором объёмом </w:t>
            </w:r>
            <w:r w:rsidRPr="00C61516">
              <w:rPr>
                <w:rFonts w:ascii="Times New Roman" w:hAnsi="Times New Roman" w:cs="Times New Roman"/>
                <w:sz w:val="12"/>
                <w:szCs w:val="12"/>
                <w:lang w:eastAsia="ja-JP"/>
              </w:rPr>
              <w:t>5</w:t>
            </w:r>
            <w:r w:rsidRPr="00C61516">
              <w:rPr>
                <w:rFonts w:ascii="Times New Roman" w:hAnsi="Times New Roman" w:cs="Times New Roman"/>
                <w:bCs/>
                <w:sz w:val="12"/>
                <w:szCs w:val="12"/>
              </w:rPr>
              <w:t> </w:t>
            </w:r>
            <w:r w:rsidRPr="00C61516">
              <w:rPr>
                <w:rFonts w:ascii="Times New Roman" w:hAnsi="Times New Roman" w:cs="Times New Roman"/>
                <w:sz w:val="12"/>
                <w:szCs w:val="12"/>
                <w:lang w:eastAsia="ja-JP"/>
              </w:rPr>
              <w:t>м</w:t>
            </w:r>
            <w:r w:rsidRPr="00C61516">
              <w:rPr>
                <w:rFonts w:ascii="Times New Roman" w:hAnsi="Times New Roman" w:cs="Times New Roman"/>
                <w:sz w:val="12"/>
                <w:szCs w:val="12"/>
                <w:vertAlign w:val="superscript"/>
                <w:lang w:eastAsia="ja-JP"/>
              </w:rPr>
              <w:t>3</w:t>
            </w:r>
            <w:r w:rsidRPr="00C61516">
              <w:rPr>
                <w:rFonts w:ascii="Times New Roman" w:hAnsi="Times New Roman" w:cs="Times New Roman"/>
                <w:sz w:val="12"/>
                <w:szCs w:val="12"/>
              </w:rPr>
              <w:t>.</w:t>
            </w:r>
          </w:p>
          <w:p w:rsid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Водонепроницаемость и защита ёмкости производственно-дождевых стоков от коррозии достигается путём нанесения на её внутреннюю поверхность следующих видов покрытий согласно СП</w:t>
            </w:r>
            <w:r w:rsidRPr="00C61516">
              <w:rPr>
                <w:rFonts w:ascii="Times New Roman" w:hAnsi="Times New Roman" w:cs="Times New Roman"/>
                <w:bCs/>
                <w:sz w:val="12"/>
                <w:szCs w:val="12"/>
              </w:rPr>
              <w:t> </w:t>
            </w:r>
            <w:r w:rsidRPr="00C61516">
              <w:rPr>
                <w:rFonts w:ascii="Times New Roman" w:hAnsi="Times New Roman" w:cs="Times New Roman"/>
                <w:sz w:val="12"/>
                <w:szCs w:val="12"/>
              </w:rPr>
              <w:t>28.13330.2017:</w:t>
            </w:r>
          </w:p>
          <w:p w:rsid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коллоидно-цементным раствором КЦР - 1 слой толщиной 12 мм;</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сополимеро-винилхлоридные лакокрасочные покрытия (типа ХС): грунтовка и эмаль - по 2 слоя.</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 xml:space="preserve">Самотёчная сеть производственно-дождевой канализации на площадке нефтяной </w:t>
            </w:r>
            <w:r w:rsidRPr="00C61516">
              <w:rPr>
                <w:rFonts w:ascii="Times New Roman" w:hAnsi="Times New Roman" w:cs="Times New Roman"/>
                <w:bCs/>
                <w:sz w:val="12"/>
                <w:szCs w:val="12"/>
              </w:rPr>
              <w:t xml:space="preserve">скважины </w:t>
            </w:r>
            <w:r w:rsidRPr="00C61516">
              <w:rPr>
                <w:rFonts w:ascii="Times New Roman" w:hAnsi="Times New Roman" w:cs="Times New Roman"/>
                <w:sz w:val="12"/>
                <w:szCs w:val="12"/>
              </w:rPr>
              <w:t>№ 608 прокладывается подземно из чугунных труб диаметром 200 мм длиной 12,2 м по ГОСТ 9583-75.</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bCs/>
                <w:sz w:val="12"/>
                <w:szCs w:val="12"/>
              </w:rPr>
              <w:t xml:space="preserve">В качестве первичной защиты для монолитных и сборных железобетонных конструкций применять тяжёлый бетон по ГОСТ 26633-2015 на портландцементе по ГОСТ 10178-85, марок по водонепроницаемости – W4, </w:t>
            </w:r>
            <w:r w:rsidRPr="00C61516">
              <w:rPr>
                <w:rFonts w:ascii="Times New Roman" w:hAnsi="Times New Roman" w:cs="Times New Roman"/>
                <w:bCs/>
                <w:sz w:val="12"/>
                <w:szCs w:val="12"/>
                <w:lang w:val="en-US"/>
              </w:rPr>
              <w:t>W</w:t>
            </w:r>
            <w:r w:rsidRPr="00C61516">
              <w:rPr>
                <w:rFonts w:ascii="Times New Roman" w:hAnsi="Times New Roman" w:cs="Times New Roman"/>
                <w:bCs/>
                <w:sz w:val="12"/>
                <w:szCs w:val="12"/>
              </w:rPr>
              <w:t>6 по морозостойкости – F200</w:t>
            </w:r>
            <w:r w:rsidRPr="00C61516">
              <w:rPr>
                <w:rFonts w:ascii="Times New Roman" w:hAnsi="Times New Roman" w:cs="Times New Roman"/>
                <w:sz w:val="12"/>
                <w:szCs w:val="12"/>
              </w:rPr>
              <w:t>.</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В качестве вторичной защиты от коррозии поверхности железобетонных и бетонных конструкций, соприкасающихся с грунтом и доступных для обмазки, обмазать горячим битумом БН70/30 (ГОСТ 6617-76) за три раза.</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На все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w:t>
            </w:r>
          </w:p>
          <w:p w:rsidR="00C61516" w:rsidRPr="00C61516" w:rsidRDefault="00C61516" w:rsidP="00C61516">
            <w:pPr>
              <w:widowControl w:val="0"/>
              <w:spacing w:after="0" w:line="240" w:lineRule="auto"/>
              <w:ind w:left="-57" w:right="-57"/>
              <w:jc w:val="both"/>
              <w:rPr>
                <w:rFonts w:ascii="Times New Roman" w:hAnsi="Times New Roman" w:cs="Times New Roman"/>
                <w:bCs/>
                <w:sz w:val="12"/>
                <w:szCs w:val="12"/>
                <w:highlight w:val="red"/>
              </w:rPr>
            </w:pPr>
            <w:r w:rsidRPr="00C61516">
              <w:rPr>
                <w:rFonts w:ascii="Times New Roman" w:hAnsi="Times New Roman" w:cs="Times New Roman"/>
                <w:sz w:val="12"/>
                <w:szCs w:val="12"/>
              </w:rPr>
              <w:t xml:space="preserve">Все металлические конструкции, находящиеся в грунте, защитить системой лакокрасочного покрытия, </w:t>
            </w:r>
            <w:r w:rsidRPr="00C61516">
              <w:rPr>
                <w:rFonts w:ascii="Times New Roman" w:hAnsi="Times New Roman" w:cs="Times New Roman"/>
                <w:sz w:val="12"/>
                <w:szCs w:val="12"/>
              </w:rPr>
              <w:lastRenderedPageBreak/>
              <w:t>состоящей из 1-го слоя эпоксидной грунтовки толщиной 125 мкм и 1-го слоя полиуретановой эмали толщиной 125 мкм. Общая толщина покрытия – 250 мкм.</w:t>
            </w:r>
          </w:p>
        </w:tc>
      </w:tr>
      <w:tr w:rsidR="00C61516" w:rsidRPr="00C61516" w:rsidTr="002F11F6">
        <w:trPr>
          <w:trHeight w:val="227"/>
        </w:trPr>
        <w:tc>
          <w:tcPr>
            <w:tcW w:w="266" w:type="pct"/>
            <w:shd w:val="clear" w:color="auto" w:fill="auto"/>
            <w:vAlign w:val="center"/>
          </w:tcPr>
          <w:p w:rsidR="00C61516" w:rsidRPr="00C61516" w:rsidRDefault="00C61516" w:rsidP="00C61516">
            <w:pPr>
              <w:widowControl w:val="0"/>
              <w:spacing w:after="0" w:line="240" w:lineRule="auto"/>
              <w:jc w:val="both"/>
              <w:rPr>
                <w:rFonts w:ascii="Times New Roman" w:hAnsi="Times New Roman" w:cs="Times New Roman"/>
                <w:sz w:val="12"/>
                <w:szCs w:val="12"/>
              </w:rPr>
            </w:pPr>
            <w:r w:rsidRPr="00C61516">
              <w:rPr>
                <w:rFonts w:ascii="Times New Roman" w:hAnsi="Times New Roman" w:cs="Times New Roman"/>
                <w:sz w:val="12"/>
                <w:szCs w:val="12"/>
              </w:rPr>
              <w:lastRenderedPageBreak/>
              <w:t>3</w:t>
            </w:r>
          </w:p>
        </w:tc>
        <w:tc>
          <w:tcPr>
            <w:tcW w:w="1108" w:type="pct"/>
            <w:shd w:val="clear" w:color="auto" w:fill="auto"/>
          </w:tcPr>
          <w:p w:rsidR="00C61516" w:rsidRPr="00C61516" w:rsidRDefault="00C61516" w:rsidP="00C61516">
            <w:pPr>
              <w:widowControl w:val="0"/>
              <w:spacing w:after="0" w:line="240" w:lineRule="auto"/>
              <w:jc w:val="both"/>
              <w:rPr>
                <w:rFonts w:ascii="Times New Roman" w:hAnsi="Times New Roman" w:cs="Times New Roman"/>
                <w:sz w:val="12"/>
                <w:szCs w:val="12"/>
              </w:rPr>
            </w:pPr>
            <w:r w:rsidRPr="00C61516">
              <w:rPr>
                <w:rFonts w:ascii="Times New Roman" w:hAnsi="Times New Roman" w:cs="Times New Roman"/>
                <w:sz w:val="12"/>
                <w:szCs w:val="12"/>
              </w:rPr>
              <w:t>Сильный снег</w:t>
            </w:r>
          </w:p>
        </w:tc>
        <w:tc>
          <w:tcPr>
            <w:tcW w:w="3626" w:type="pct"/>
            <w:shd w:val="clear" w:color="auto" w:fill="auto"/>
          </w:tcPr>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Строительство проектируемого объекта ведётся с учётом района по снеговой нагрузке. Кабельные сооружения защищаются тем же способом, что и при сильном ветре. Оборудование КИПиА размещается в утеплённом герметичном шкафу КИПиА.</w:t>
            </w:r>
          </w:p>
        </w:tc>
      </w:tr>
      <w:tr w:rsidR="00C61516" w:rsidRPr="00C61516" w:rsidTr="002F11F6">
        <w:trPr>
          <w:trHeight w:val="227"/>
        </w:trPr>
        <w:tc>
          <w:tcPr>
            <w:tcW w:w="266" w:type="pct"/>
            <w:shd w:val="clear" w:color="auto" w:fill="auto"/>
            <w:vAlign w:val="center"/>
          </w:tcPr>
          <w:p w:rsidR="00C61516" w:rsidRPr="00C61516" w:rsidRDefault="00C61516" w:rsidP="00C61516">
            <w:pPr>
              <w:widowControl w:val="0"/>
              <w:spacing w:after="0" w:line="240" w:lineRule="auto"/>
              <w:jc w:val="both"/>
              <w:rPr>
                <w:rFonts w:ascii="Times New Roman" w:hAnsi="Times New Roman" w:cs="Times New Roman"/>
                <w:sz w:val="12"/>
                <w:szCs w:val="12"/>
              </w:rPr>
            </w:pPr>
            <w:r w:rsidRPr="00C61516">
              <w:rPr>
                <w:rFonts w:ascii="Times New Roman" w:hAnsi="Times New Roman" w:cs="Times New Roman"/>
                <w:sz w:val="12"/>
                <w:szCs w:val="12"/>
              </w:rPr>
              <w:t>4</w:t>
            </w:r>
          </w:p>
        </w:tc>
        <w:tc>
          <w:tcPr>
            <w:tcW w:w="1108" w:type="pct"/>
            <w:shd w:val="clear" w:color="auto" w:fill="auto"/>
          </w:tcPr>
          <w:p w:rsidR="00C61516" w:rsidRPr="00C61516" w:rsidRDefault="00C61516" w:rsidP="00C61516">
            <w:pPr>
              <w:widowControl w:val="0"/>
              <w:spacing w:after="0" w:line="240" w:lineRule="auto"/>
              <w:jc w:val="both"/>
              <w:rPr>
                <w:rFonts w:ascii="Times New Roman" w:hAnsi="Times New Roman" w:cs="Times New Roman"/>
                <w:sz w:val="12"/>
                <w:szCs w:val="12"/>
              </w:rPr>
            </w:pPr>
            <w:r w:rsidRPr="00C61516">
              <w:rPr>
                <w:rFonts w:ascii="Times New Roman" w:hAnsi="Times New Roman" w:cs="Times New Roman"/>
                <w:sz w:val="12"/>
                <w:szCs w:val="12"/>
              </w:rPr>
              <w:t>Сильный мороз</w:t>
            </w:r>
          </w:p>
        </w:tc>
        <w:tc>
          <w:tcPr>
            <w:tcW w:w="3626" w:type="pct"/>
            <w:shd w:val="clear" w:color="auto" w:fill="auto"/>
          </w:tcPr>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Проектируемые трубопроводы укладываются на глубину не менее 1,0 м до верхней образующей трубы.</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Для железобетонных стоек ВЛ применятся тяжёлый бетон, марки по морозоустойчивости F200 из сульфатостойкого цемента.</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highlight w:val="red"/>
              </w:rPr>
            </w:pPr>
            <w:r w:rsidRPr="00C61516">
              <w:rPr>
                <w:rFonts w:ascii="Times New Roman" w:hAnsi="Times New Roman" w:cs="Times New Roman"/>
                <w:sz w:val="12"/>
                <w:szCs w:val="12"/>
              </w:rPr>
              <w:t>Для защиты оборудования КИПиА от низких температур предусмотрены утеплённые герметичные шкафы КИПиА. Температура внутри шкафа поддерживается с помощью электрообогревателя с функцией автоматического поддержания температуры, выполненного в общепромышленном исполнении, который поставляется комплектно заводом изготовителем. Температура внутреннего воздуха в шкафу КИПиА принята не ниже плюс 10 ºС.</w:t>
            </w:r>
          </w:p>
        </w:tc>
      </w:tr>
      <w:tr w:rsidR="00C61516" w:rsidRPr="00C61516" w:rsidTr="002F11F6">
        <w:trPr>
          <w:trHeight w:val="227"/>
        </w:trPr>
        <w:tc>
          <w:tcPr>
            <w:tcW w:w="266" w:type="pct"/>
            <w:shd w:val="clear" w:color="auto" w:fill="auto"/>
            <w:vAlign w:val="center"/>
          </w:tcPr>
          <w:p w:rsidR="00C61516" w:rsidRPr="00C61516" w:rsidRDefault="00C61516" w:rsidP="00C61516">
            <w:pPr>
              <w:widowControl w:val="0"/>
              <w:spacing w:after="0" w:line="240" w:lineRule="auto"/>
              <w:jc w:val="both"/>
              <w:rPr>
                <w:rFonts w:ascii="Times New Roman" w:hAnsi="Times New Roman" w:cs="Times New Roman"/>
                <w:sz w:val="12"/>
                <w:szCs w:val="12"/>
              </w:rPr>
            </w:pPr>
            <w:r w:rsidRPr="00C61516">
              <w:rPr>
                <w:rFonts w:ascii="Times New Roman" w:hAnsi="Times New Roman" w:cs="Times New Roman"/>
                <w:sz w:val="12"/>
                <w:szCs w:val="12"/>
              </w:rPr>
              <w:t>5</w:t>
            </w:r>
          </w:p>
        </w:tc>
        <w:tc>
          <w:tcPr>
            <w:tcW w:w="1108" w:type="pct"/>
            <w:shd w:val="clear" w:color="auto" w:fill="auto"/>
          </w:tcPr>
          <w:p w:rsidR="00C61516" w:rsidRPr="00C61516" w:rsidRDefault="00C61516" w:rsidP="00C61516">
            <w:pPr>
              <w:widowControl w:val="0"/>
              <w:spacing w:after="0" w:line="240" w:lineRule="auto"/>
              <w:jc w:val="both"/>
              <w:rPr>
                <w:rFonts w:ascii="Times New Roman" w:hAnsi="Times New Roman" w:cs="Times New Roman"/>
                <w:sz w:val="12"/>
                <w:szCs w:val="12"/>
              </w:rPr>
            </w:pPr>
            <w:r w:rsidRPr="00C61516">
              <w:rPr>
                <w:rFonts w:ascii="Times New Roman" w:hAnsi="Times New Roman" w:cs="Times New Roman"/>
                <w:sz w:val="12"/>
                <w:szCs w:val="12"/>
              </w:rPr>
              <w:t>Гроза</w:t>
            </w:r>
          </w:p>
        </w:tc>
        <w:tc>
          <w:tcPr>
            <w:tcW w:w="3626" w:type="pct"/>
            <w:shd w:val="clear" w:color="auto" w:fill="auto"/>
          </w:tcPr>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Для молниезащиты,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Защита площадки устья скважины, блока дозирования реагента, от прямых ударов молнии выполняется посредством присоединения к заземляющему устройству в соответствии с пунктом 2.15 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 удара молнии не представляет опасности.</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C61516" w:rsidRPr="00C61516" w:rsidRDefault="00C61516" w:rsidP="00C61516">
            <w:pPr>
              <w:widowControl w:val="0"/>
              <w:spacing w:after="0" w:line="240" w:lineRule="auto"/>
              <w:ind w:right="-57"/>
              <w:jc w:val="both"/>
              <w:rPr>
                <w:rFonts w:ascii="Times New Roman" w:hAnsi="Times New Roman" w:cs="Times New Roman"/>
                <w:sz w:val="12"/>
                <w:szCs w:val="12"/>
              </w:rPr>
            </w:pPr>
            <w:r w:rsidRPr="00C61516">
              <w:rPr>
                <w:rFonts w:ascii="Times New Roman" w:hAnsi="Times New Roman" w:cs="Times New Roman"/>
                <w:sz w:val="12"/>
                <w:szCs w:val="12"/>
              </w:rPr>
              <w:t>Заземлители для молниезащиты и защитного заземления – общие.</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Для молниезащиты газоотводных труб (воздушников) ёмкости производственно-дождевых стоков и ёмкости дренажной предусматривается установка отдельно стоящих молниеотводов.</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Для защиты электрооборудования от грозовых перенапряжений на корпусе КТП устанавливаются ограничители перенапряжений.</w:t>
            </w:r>
          </w:p>
          <w:p w:rsidR="00C61516" w:rsidRPr="00C61516" w:rsidRDefault="00C61516" w:rsidP="00C61516">
            <w:pPr>
              <w:widowControl w:val="0"/>
              <w:spacing w:after="0" w:line="240" w:lineRule="auto"/>
              <w:ind w:right="-57"/>
              <w:jc w:val="both"/>
              <w:rPr>
                <w:rFonts w:ascii="Times New Roman" w:hAnsi="Times New Roman" w:cs="Times New Roman"/>
                <w:sz w:val="12"/>
                <w:szCs w:val="12"/>
                <w:highlight w:val="red"/>
              </w:rPr>
            </w:pPr>
            <w:r w:rsidRPr="00C61516">
              <w:rPr>
                <w:rFonts w:ascii="Times New Roman" w:hAnsi="Times New Roman" w:cs="Times New Roman"/>
                <w:sz w:val="12"/>
                <w:szCs w:val="12"/>
              </w:rPr>
              <w:t>Опоры ВЛ подлежат заземлению.</w:t>
            </w:r>
          </w:p>
        </w:tc>
      </w:tr>
      <w:tr w:rsidR="00C61516" w:rsidRPr="00C61516" w:rsidTr="002F11F6">
        <w:trPr>
          <w:trHeight w:val="227"/>
        </w:trPr>
        <w:tc>
          <w:tcPr>
            <w:tcW w:w="266" w:type="pct"/>
            <w:shd w:val="clear" w:color="auto" w:fill="auto"/>
            <w:vAlign w:val="center"/>
          </w:tcPr>
          <w:p w:rsidR="00C61516" w:rsidRPr="00C61516" w:rsidRDefault="00C61516" w:rsidP="00C61516">
            <w:pPr>
              <w:widowControl w:val="0"/>
              <w:spacing w:after="0" w:line="240" w:lineRule="auto"/>
              <w:jc w:val="both"/>
              <w:rPr>
                <w:rFonts w:ascii="Times New Roman" w:hAnsi="Times New Roman" w:cs="Times New Roman"/>
                <w:sz w:val="12"/>
                <w:szCs w:val="12"/>
              </w:rPr>
            </w:pPr>
          </w:p>
        </w:tc>
        <w:tc>
          <w:tcPr>
            <w:tcW w:w="1108" w:type="pct"/>
            <w:shd w:val="clear" w:color="auto" w:fill="auto"/>
          </w:tcPr>
          <w:p w:rsidR="00C61516" w:rsidRPr="00C61516" w:rsidRDefault="00C61516" w:rsidP="00C61516">
            <w:pPr>
              <w:widowControl w:val="0"/>
              <w:spacing w:after="0" w:line="240" w:lineRule="auto"/>
              <w:jc w:val="both"/>
              <w:rPr>
                <w:rFonts w:ascii="Times New Roman" w:hAnsi="Times New Roman" w:cs="Times New Roman"/>
                <w:sz w:val="12"/>
                <w:szCs w:val="12"/>
              </w:rPr>
            </w:pPr>
            <w:r w:rsidRPr="00C61516">
              <w:rPr>
                <w:rFonts w:ascii="Times New Roman" w:hAnsi="Times New Roman" w:cs="Times New Roman"/>
                <w:sz w:val="12"/>
                <w:szCs w:val="12"/>
              </w:rPr>
              <w:t>Пучение грунтов</w:t>
            </w:r>
          </w:p>
        </w:tc>
        <w:tc>
          <w:tcPr>
            <w:tcW w:w="3626" w:type="pct"/>
            <w:shd w:val="clear" w:color="auto" w:fill="auto"/>
          </w:tcPr>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bCs/>
                <w:sz w:val="12"/>
                <w:szCs w:val="12"/>
              </w:rPr>
              <w:t>Для снижения негативного воздействия сил морозного пучения на опору в сверлёном котловане перед бетонированием фундамента вдоль стенки скважины проложить 2 слоя гидроизола на глубину</w:t>
            </w:r>
            <w:r w:rsidRPr="00C61516">
              <w:rPr>
                <w:rFonts w:ascii="Times New Roman" w:hAnsi="Times New Roman" w:cs="Times New Roman"/>
                <w:sz w:val="12"/>
                <w:szCs w:val="12"/>
              </w:rPr>
              <w:t xml:space="preserve"> промерзания грунтов.</w:t>
            </w:r>
          </w:p>
          <w:p w:rsidR="00C61516" w:rsidRPr="00C61516" w:rsidRDefault="00C61516" w:rsidP="00C61516">
            <w:pPr>
              <w:widowControl w:val="0"/>
              <w:spacing w:after="0" w:line="240" w:lineRule="auto"/>
              <w:ind w:left="-57" w:right="-57"/>
              <w:jc w:val="both"/>
              <w:rPr>
                <w:rFonts w:ascii="Times New Roman" w:hAnsi="Times New Roman" w:cs="Times New Roman"/>
                <w:bCs/>
                <w:sz w:val="12"/>
                <w:szCs w:val="12"/>
              </w:rPr>
            </w:pPr>
            <w:r w:rsidRPr="00C61516">
              <w:rPr>
                <w:rFonts w:ascii="Times New Roman" w:hAnsi="Times New Roman" w:cs="Times New Roman"/>
                <w:sz w:val="12"/>
                <w:szCs w:val="12"/>
              </w:rPr>
              <w:t xml:space="preserve">Для обратной засыпки, подсыпок применять непучинистый, непросадочный, ненабухающий грунт, </w:t>
            </w:r>
            <w:r w:rsidRPr="00C61516">
              <w:rPr>
                <w:rFonts w:ascii="Times New Roman" w:hAnsi="Times New Roman" w:cs="Times New Roman"/>
                <w:bCs/>
                <w:sz w:val="12"/>
                <w:szCs w:val="12"/>
              </w:rPr>
              <w:t xml:space="preserve">уплотнение производить в соответствии с требованиями п. 17 </w:t>
            </w:r>
            <w:hyperlink r:id="rId16" w:tooltip="СП 45.13330.2012 Земляные сооружения, основания и фундаменты &#10;C 01.01.2013 действует." w:history="1">
              <w:r w:rsidRPr="00C61516">
                <w:rPr>
                  <w:rFonts w:ascii="Times New Roman" w:hAnsi="Times New Roman" w:cs="Times New Roman"/>
                  <w:bCs/>
                  <w:sz w:val="12"/>
                  <w:szCs w:val="12"/>
                </w:rPr>
                <w:t>СП 45.13330</w:t>
              </w:r>
            </w:hyperlink>
            <w:r w:rsidRPr="00C61516">
              <w:rPr>
                <w:rFonts w:ascii="Times New Roman" w:hAnsi="Times New Roman" w:cs="Times New Roman"/>
                <w:bCs/>
                <w:sz w:val="12"/>
                <w:szCs w:val="12"/>
              </w:rPr>
              <w:t xml:space="preserve">.2017 с коэффициентом уплотнения </w:t>
            </w:r>
            <w:r w:rsidRPr="00C61516">
              <w:rPr>
                <w:rFonts w:ascii="Times New Roman" w:hAnsi="Times New Roman" w:cs="Times New Roman"/>
                <w:bCs/>
                <w:i/>
                <w:iCs/>
                <w:sz w:val="12"/>
                <w:szCs w:val="12"/>
              </w:rPr>
              <w:t>k</w:t>
            </w:r>
            <w:r w:rsidRPr="00C61516">
              <w:rPr>
                <w:rFonts w:ascii="Times New Roman" w:hAnsi="Times New Roman" w:cs="Times New Roman"/>
                <w:bCs/>
                <w:i/>
                <w:iCs/>
                <w:sz w:val="12"/>
                <w:szCs w:val="12"/>
                <w:vertAlign w:val="subscript"/>
              </w:rPr>
              <w:t>y</w:t>
            </w:r>
            <w:r w:rsidRPr="00C61516">
              <w:rPr>
                <w:rFonts w:ascii="Times New Roman" w:hAnsi="Times New Roman" w:cs="Times New Roman"/>
                <w:bCs/>
                <w:i/>
                <w:iCs/>
                <w:sz w:val="12"/>
                <w:szCs w:val="12"/>
              </w:rPr>
              <w:t xml:space="preserve"> </w:t>
            </w:r>
            <w:r w:rsidRPr="00C61516">
              <w:rPr>
                <w:rFonts w:ascii="Times New Roman" w:hAnsi="Times New Roman" w:cs="Times New Roman"/>
                <w:bCs/>
                <w:sz w:val="12"/>
                <w:szCs w:val="12"/>
              </w:rPr>
              <w:t>не менее 0,95.</w:t>
            </w:r>
          </w:p>
        </w:tc>
      </w:tr>
      <w:tr w:rsidR="00C61516" w:rsidRPr="00C61516" w:rsidTr="002F11F6">
        <w:trPr>
          <w:trHeight w:val="227"/>
        </w:trPr>
        <w:tc>
          <w:tcPr>
            <w:tcW w:w="266" w:type="pct"/>
            <w:shd w:val="clear" w:color="auto" w:fill="auto"/>
            <w:vAlign w:val="center"/>
          </w:tcPr>
          <w:p w:rsidR="00C61516" w:rsidRPr="00C61516" w:rsidRDefault="00C61516" w:rsidP="00C61516">
            <w:pPr>
              <w:widowControl w:val="0"/>
              <w:spacing w:after="0" w:line="240" w:lineRule="auto"/>
              <w:jc w:val="both"/>
              <w:rPr>
                <w:rFonts w:ascii="Times New Roman" w:hAnsi="Times New Roman" w:cs="Times New Roman"/>
                <w:sz w:val="12"/>
                <w:szCs w:val="12"/>
              </w:rPr>
            </w:pPr>
          </w:p>
        </w:tc>
        <w:tc>
          <w:tcPr>
            <w:tcW w:w="1108" w:type="pct"/>
            <w:shd w:val="clear" w:color="auto" w:fill="auto"/>
          </w:tcPr>
          <w:p w:rsidR="00C61516" w:rsidRPr="00C61516" w:rsidRDefault="00C61516" w:rsidP="00C61516">
            <w:pPr>
              <w:widowControl w:val="0"/>
              <w:spacing w:after="0" w:line="240" w:lineRule="auto"/>
              <w:jc w:val="both"/>
              <w:rPr>
                <w:rFonts w:ascii="Times New Roman" w:hAnsi="Times New Roman" w:cs="Times New Roman"/>
                <w:sz w:val="12"/>
                <w:szCs w:val="12"/>
              </w:rPr>
            </w:pPr>
            <w:r w:rsidRPr="00C61516">
              <w:rPr>
                <w:rFonts w:ascii="Times New Roman" w:hAnsi="Times New Roman" w:cs="Times New Roman"/>
                <w:sz w:val="12"/>
                <w:szCs w:val="12"/>
              </w:rPr>
              <w:t>Эрозионные процессы</w:t>
            </w:r>
          </w:p>
        </w:tc>
        <w:tc>
          <w:tcPr>
            <w:tcW w:w="3626" w:type="pct"/>
            <w:shd w:val="clear" w:color="auto" w:fill="auto"/>
          </w:tcPr>
          <w:p w:rsidR="00C61516" w:rsidRPr="00C61516" w:rsidRDefault="00C61516" w:rsidP="00C61516">
            <w:pPr>
              <w:widowControl w:val="0"/>
              <w:spacing w:after="0" w:line="240" w:lineRule="auto"/>
              <w:ind w:left="-57" w:right="-57"/>
              <w:jc w:val="both"/>
              <w:rPr>
                <w:rFonts w:ascii="Times New Roman" w:hAnsi="Times New Roman" w:cs="Times New Roman"/>
                <w:bCs/>
                <w:sz w:val="12"/>
                <w:szCs w:val="12"/>
              </w:rPr>
            </w:pPr>
            <w:r w:rsidRPr="00C61516">
              <w:rPr>
                <w:rFonts w:ascii="Times New Roman" w:hAnsi="Times New Roman" w:cs="Times New Roman"/>
                <w:bCs/>
                <w:sz w:val="12"/>
                <w:szCs w:val="12"/>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r w:rsidR="00C61516" w:rsidRPr="00C61516" w:rsidTr="002F11F6">
        <w:trPr>
          <w:trHeight w:val="227"/>
        </w:trPr>
        <w:tc>
          <w:tcPr>
            <w:tcW w:w="266" w:type="pct"/>
            <w:shd w:val="clear" w:color="auto" w:fill="auto"/>
            <w:vAlign w:val="center"/>
          </w:tcPr>
          <w:p w:rsidR="00C61516" w:rsidRPr="00C61516" w:rsidRDefault="00C61516" w:rsidP="00C61516">
            <w:pPr>
              <w:widowControl w:val="0"/>
              <w:spacing w:after="0" w:line="240" w:lineRule="auto"/>
              <w:jc w:val="both"/>
              <w:rPr>
                <w:rFonts w:ascii="Times New Roman" w:hAnsi="Times New Roman" w:cs="Times New Roman"/>
                <w:sz w:val="12"/>
                <w:szCs w:val="12"/>
              </w:rPr>
            </w:pPr>
          </w:p>
        </w:tc>
        <w:tc>
          <w:tcPr>
            <w:tcW w:w="1108" w:type="pct"/>
            <w:shd w:val="clear" w:color="auto" w:fill="auto"/>
          </w:tcPr>
          <w:p w:rsidR="00C61516" w:rsidRPr="00C61516" w:rsidRDefault="00C61516" w:rsidP="00C61516">
            <w:pPr>
              <w:widowControl w:val="0"/>
              <w:spacing w:after="0" w:line="240" w:lineRule="auto"/>
              <w:jc w:val="both"/>
              <w:rPr>
                <w:rFonts w:ascii="Times New Roman" w:hAnsi="Times New Roman" w:cs="Times New Roman"/>
                <w:sz w:val="12"/>
                <w:szCs w:val="12"/>
              </w:rPr>
            </w:pPr>
            <w:r w:rsidRPr="00C61516">
              <w:rPr>
                <w:rFonts w:ascii="Times New Roman" w:hAnsi="Times New Roman" w:cs="Times New Roman"/>
                <w:sz w:val="12"/>
                <w:szCs w:val="12"/>
              </w:rPr>
              <w:t>Природные пожары</w:t>
            </w:r>
          </w:p>
        </w:tc>
        <w:tc>
          <w:tcPr>
            <w:tcW w:w="3626" w:type="pct"/>
            <w:shd w:val="clear" w:color="auto" w:fill="auto"/>
          </w:tcPr>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территорию проектируемых сооружений.</w:t>
            </w:r>
          </w:p>
          <w:p w:rsidR="00C61516" w:rsidRPr="00C61516" w:rsidRDefault="00C61516" w:rsidP="00C61516">
            <w:pPr>
              <w:widowControl w:val="0"/>
              <w:spacing w:after="0" w:line="240" w:lineRule="auto"/>
              <w:ind w:left="-57" w:right="-57"/>
              <w:jc w:val="both"/>
              <w:rPr>
                <w:rFonts w:ascii="Times New Roman" w:hAnsi="Times New Roman" w:cs="Times New Roman"/>
                <w:sz w:val="12"/>
                <w:szCs w:val="12"/>
              </w:rPr>
            </w:pPr>
            <w:r w:rsidRPr="00C61516">
              <w:rPr>
                <w:rFonts w:ascii="Times New Roman" w:hAnsi="Times New Roman" w:cs="Times New Roman"/>
                <w:sz w:val="12"/>
                <w:szCs w:val="12"/>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tbl>
    <w:p w:rsidR="005E6989" w:rsidRDefault="005E6989"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Перечень мер</w:t>
      </w:r>
      <w:r>
        <w:rPr>
          <w:rFonts w:ascii="Times New Roman" w:hAnsi="Times New Roman" w:cs="Times New Roman"/>
          <w:sz w:val="12"/>
          <w:szCs w:val="12"/>
        </w:rPr>
        <w:t>оприятий по гражданской обороне</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Сведения об отнесении проектируемого объекта к категории по гражданской обороне</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отнесённого к I категории по гражданской обороне.</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Территория Сергиевского района, на которой расположены проектируемые сооружения, не отнесена к</w:t>
      </w:r>
      <w:r>
        <w:rPr>
          <w:rFonts w:ascii="Times New Roman" w:hAnsi="Times New Roman" w:cs="Times New Roman"/>
          <w:sz w:val="12"/>
          <w:szCs w:val="12"/>
        </w:rPr>
        <w:t xml:space="preserve"> группе по гражданской обороне.</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Сведения об удалении проектируемого объекта от городов, отнесённых к группам по гражданской обороне, и объектов особой важности по гражданской обороне</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Расстояние до г. Самара отнесённого к ка</w:t>
      </w:r>
      <w:r>
        <w:rPr>
          <w:rFonts w:ascii="Times New Roman" w:hAnsi="Times New Roman" w:cs="Times New Roman"/>
          <w:sz w:val="12"/>
          <w:szCs w:val="12"/>
        </w:rPr>
        <w:t>тегории по ГО составляет 75 км.</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Сведения о границах зон возможных опасностей, в которых может оказаться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В соответствии с приложением А СП 165.1325800.2014 проектируемые сооружения находятся в зоне возможных разрушений при воздействии обычных средств поражения.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В соответствии с п. 3.15 ГОСТ Р 55201-2012 территория на которой располагаются проектируемые сооружения</w:t>
      </w:r>
      <w:r>
        <w:rPr>
          <w:rFonts w:ascii="Times New Roman" w:hAnsi="Times New Roman" w:cs="Times New Roman"/>
          <w:sz w:val="12"/>
          <w:szCs w:val="12"/>
        </w:rPr>
        <w:t xml:space="preserve"> входит в зону светомаскировки.</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размещёнными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w:t>
      </w:r>
      <w:r>
        <w:rPr>
          <w:rFonts w:ascii="Times New Roman" w:hAnsi="Times New Roman" w:cs="Times New Roman"/>
          <w:sz w:val="12"/>
          <w:szCs w:val="12"/>
        </w:rPr>
        <w:t>и экономически нецелесообразен.</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отнесённых к группам по гражданской обороне, и объектов особой важности в военное время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lastRenderedPageBreak/>
        <w:t>Обслуживание проектируемых сооружений будет осуществляться существующим персоналом бригады ЦДНГ-1 в количестве одного человека, без увеличения численности. Обслуживание выкидного трубопровода осуществляется существующим персоналом ЦЭРТ-1 в количестве одного человека, без увеличения численности. Общая численность явочного персонала на проектируемом объекте в наибольшую смену в мирное время составит 2 человека.</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Место постоянного нахождения персонала – УПСВ «Радаевка».</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отнесённым к категориям по гражданской обороне</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Требования к огнестойкости зданий и сооружений объектов, отнесённых к категориям по гражданской обороне, СП 1</w:t>
      </w:r>
      <w:r>
        <w:rPr>
          <w:rFonts w:ascii="Times New Roman" w:hAnsi="Times New Roman" w:cs="Times New Roman"/>
          <w:sz w:val="12"/>
          <w:szCs w:val="12"/>
        </w:rPr>
        <w:t>65.1325800.2014 не предъявляет.</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ведомственная сеть связи;</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производственно-технологическая связь;</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телефонная и сотовая связь;</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радиорелейная связь;</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базовые и носимые радиостанции;</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посыльные пешим порядком и на автомобилях.</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w:t>
      </w:r>
      <w:r>
        <w:rPr>
          <w:rFonts w:ascii="Times New Roman" w:hAnsi="Times New Roman" w:cs="Times New Roman"/>
          <w:sz w:val="12"/>
          <w:szCs w:val="12"/>
        </w:rPr>
        <w:t xml:space="preserve">уществующую систему оповещения </w:t>
      </w:r>
      <w:r w:rsidRPr="00C61516">
        <w:rPr>
          <w:rFonts w:ascii="Times New Roman" w:hAnsi="Times New Roman" w:cs="Times New Roman"/>
          <w:sz w:val="12"/>
          <w:szCs w:val="12"/>
        </w:rPr>
        <w:t>АО «Самаранефтегаз», которая разработана в соответствии с требованиями «Положения о системах оповещения гражданской обороны», введённым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Сергиевского муниципального района.</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ГУ МЧС России по Самарской области подаётся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В ЦИТС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При получении сигнала ГО (распоряжения) и информации начальником смены ЦИТС АО «Самаранефтегаз» по линии оперативных дежурных ЦУКС (по Самарской области), администрации Октябрьского р-на г.о. Самара, дежурного ЕДДС муниципального района Сергиевский через аппаратуру оповещения или по телефону:</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прослушивает сообщение и записывает его в журнал приёма (передачи) сигналов ГО;</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После подтверждения сигнала ГО (распоряжения) и информации начальник смены ЦИТС информируем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доведение информации и сигналов ГО по спискам оповещения №№ 1, 2, 3, 4, 5, 6, 7, 8;</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дежурного диспетчера ЦЛАП-АСФ, дежурного диспетчера ООО «РН-Охрана-Самара», доведение информации и сигна</w:t>
      </w:r>
      <w:r>
        <w:rPr>
          <w:rFonts w:ascii="Times New Roman" w:hAnsi="Times New Roman" w:cs="Times New Roman"/>
          <w:sz w:val="12"/>
          <w:szCs w:val="12"/>
        </w:rPr>
        <w:t xml:space="preserve">лов ГО до дежурного диспетчера </w:t>
      </w:r>
      <w:r w:rsidRPr="00C61516">
        <w:rPr>
          <w:rFonts w:ascii="Times New Roman" w:hAnsi="Times New Roman" w:cs="Times New Roman"/>
          <w:sz w:val="12"/>
          <w:szCs w:val="12"/>
        </w:rPr>
        <w:t>ООО «РН-Пожарная безопасность»;</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 xml:space="preserve">доведение информации и </w:t>
      </w:r>
      <w:r>
        <w:rPr>
          <w:rFonts w:ascii="Times New Roman" w:hAnsi="Times New Roman" w:cs="Times New Roman"/>
          <w:sz w:val="12"/>
          <w:szCs w:val="12"/>
        </w:rPr>
        <w:t xml:space="preserve">сигналов ГО до директора СЦУКС </w:t>
      </w:r>
      <w:r w:rsidRPr="00C61516">
        <w:rPr>
          <w:rFonts w:ascii="Times New Roman" w:hAnsi="Times New Roman" w:cs="Times New Roman"/>
          <w:sz w:val="12"/>
          <w:szCs w:val="12"/>
        </w:rPr>
        <w:t>ПАО «НК «Роснефть», оперативного дежурного СЦУКС ПАО «НК «Роснефть»;</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доведение информации и сигналов ГО диспетчером РИТС СГМ, до диспетчеров ЦДНГ-1, ЦЭРТ-1;</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доведение информации и сигналов ГО диспетчерами ЦДНГ-1, ЦЭРТ-1 до дежурного оператора УПСВ «Радаевка».</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доведение информации и сигналов ГО дежурным оператором ДНС до обслуживающего персонала находящегося на территории проектируемого объекта по средствам радиосвязи и сотовой связи.</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Оповещение обслуживающего персонала находящегося на территории УПСВ «Радаевка» (место постоянного присутствия персонала) будет осуществляться дежурным оператором ДНС с использованием существующих средств связи.</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УПСВ «Радаевка».</w:t>
      </w:r>
    </w:p>
    <w:p w:rsid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 xml:space="preserve">Принципиальная схема оповещения по сигналам ГО выполнена в соответствии с «Положением о системах оповещения населения», утверждённым совместным приказом Министров МЧС РФ, Мининформтехнологий РФ </w:t>
      </w:r>
      <w:r>
        <w:rPr>
          <w:rFonts w:ascii="Times New Roman" w:hAnsi="Times New Roman" w:cs="Times New Roman"/>
          <w:sz w:val="12"/>
          <w:szCs w:val="12"/>
        </w:rPr>
        <w:t>и Минкультуры РФ от 25.07.2006 №</w:t>
      </w:r>
      <w:r w:rsidRPr="00C61516">
        <w:rPr>
          <w:rFonts w:ascii="Times New Roman" w:hAnsi="Times New Roman" w:cs="Times New Roman"/>
          <w:sz w:val="12"/>
          <w:szCs w:val="12"/>
        </w:rPr>
        <w:t>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 2.9.1.</w:t>
      </w:r>
    </w:p>
    <w:p w:rsidR="00C61516" w:rsidRDefault="00C61516" w:rsidP="00C61516">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lastRenderedPageBreak/>
        <w:drawing>
          <wp:inline distT="0" distB="0" distL="0" distR="0">
            <wp:extent cx="3448050" cy="2024190"/>
            <wp:effectExtent l="0" t="0" r="0" b="0"/>
            <wp:docPr id="9" name="Рисунок 9" descr="C:\Users\user\AppData\Local\Microsoft\Windows\Temporary Internet Files\Content.Word\ьрреаь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ьрреаьл.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0" cy="2024190"/>
                    </a:xfrm>
                    <a:prstGeom prst="rect">
                      <a:avLst/>
                    </a:prstGeom>
                    <a:noFill/>
                    <a:ln>
                      <a:noFill/>
                    </a:ln>
                  </pic:spPr>
                </pic:pic>
              </a:graphicData>
            </a:graphic>
          </wp:inline>
        </w:drawing>
      </w:r>
    </w:p>
    <w:p w:rsidR="00C61516" w:rsidRPr="00C61516" w:rsidRDefault="00C61516" w:rsidP="00C6151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61516">
        <w:rPr>
          <w:rFonts w:ascii="Times New Roman" w:hAnsi="Times New Roman" w:cs="Times New Roman"/>
          <w:sz w:val="12"/>
          <w:szCs w:val="12"/>
        </w:rPr>
        <w:t>Рисунок 2.9.1 - Принципиальная схема оповещения по сигналам ГО</w:t>
      </w:r>
    </w:p>
    <w:p w:rsid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Мероприятия по световой и другим видам маскировки проектируемого объекта</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в режиме частичного затемнения освещённость в КТП снижается путём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 В;</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w:t>
      </w:r>
      <w:r>
        <w:rPr>
          <w:rFonts w:ascii="Times New Roman" w:hAnsi="Times New Roman" w:cs="Times New Roman"/>
          <w:sz w:val="12"/>
          <w:szCs w:val="12"/>
        </w:rPr>
        <w:t>твляется не более чем за 3 мин.</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Проектные решения по повышению устойчивости работы источников водоснабжения и их защите от ради</w:t>
      </w:r>
      <w:r>
        <w:rPr>
          <w:rFonts w:ascii="Times New Roman" w:hAnsi="Times New Roman" w:cs="Times New Roman"/>
          <w:sz w:val="12"/>
          <w:szCs w:val="12"/>
        </w:rPr>
        <w:t xml:space="preserve">оактивных и отравляющих веществ </w:t>
      </w:r>
      <w:r w:rsidRPr="00C61516">
        <w:rPr>
          <w:rFonts w:ascii="Times New Roman" w:hAnsi="Times New Roman" w:cs="Times New Roman"/>
          <w:sz w:val="12"/>
          <w:szCs w:val="12"/>
        </w:rPr>
        <w:t>Защищённых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w:t>
      </w:r>
      <w:r>
        <w:rPr>
          <w:rFonts w:ascii="Times New Roman" w:hAnsi="Times New Roman" w:cs="Times New Roman"/>
          <w:sz w:val="12"/>
          <w:szCs w:val="12"/>
        </w:rPr>
        <w:t>ооружений не предусматривается.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Решения по обеспечению безаварийной остановки технологических процессов при угрозе воздействия или воздействии по проектируемому объекту поражающих факторов современных средств поражения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ЦСОИ «Суходол» путём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w:t>
      </w:r>
      <w:r>
        <w:rPr>
          <w:rFonts w:ascii="Times New Roman" w:hAnsi="Times New Roman" w:cs="Times New Roman"/>
          <w:sz w:val="12"/>
          <w:szCs w:val="12"/>
        </w:rPr>
        <w:t>ьной опасности объекта в целом.</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размещение технологического оборудования с учётом категории по взрывопожароопасности, с обеспечением необходимых по нормам проходов и с учётом требуемых противопожарных разрывов;</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применение негорючих материалов в качестве теплоизоляции;</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дистанционный контроль и управление объектами из диспетчерского пункта;</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трубопроводы укладываются в грунт на глубину не менее 1,0 м до верхней образующей трубы;</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подготовка оборудования к безаварийной остановке;</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поддержание в постоянной готовности сил и средства пожаротушения;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61516">
        <w:rPr>
          <w:rFonts w:ascii="Times New Roman" w:hAnsi="Times New Roman" w:cs="Times New Roman"/>
          <w:sz w:val="12"/>
          <w:szCs w:val="12"/>
        </w:rPr>
        <w:t>обеспечение персонала средствами индивидуальной защиты органов дыхания.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w:t>
      </w:r>
      <w:r>
        <w:rPr>
          <w:rFonts w:ascii="Times New Roman" w:hAnsi="Times New Roman" w:cs="Times New Roman"/>
          <w:sz w:val="12"/>
          <w:szCs w:val="12"/>
        </w:rPr>
        <w:t>ментацией не предусматриваются.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w:t>
      </w:r>
      <w:r>
        <w:rPr>
          <w:rFonts w:ascii="Times New Roman" w:hAnsi="Times New Roman" w:cs="Times New Roman"/>
          <w:sz w:val="12"/>
          <w:szCs w:val="12"/>
        </w:rPr>
        <w:t>ооружений не предусматриваются.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Мероприятия по инженерной защите (укрытию) персонала в защитных сооружениях гражданской обороны</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lastRenderedPageBreak/>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w:t>
      </w:r>
      <w:r>
        <w:rPr>
          <w:rFonts w:ascii="Times New Roman" w:hAnsi="Times New Roman" w:cs="Times New Roman"/>
          <w:sz w:val="12"/>
          <w:szCs w:val="12"/>
        </w:rPr>
        <w:t>ментацией не предусматривается.</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w:t>
      </w:r>
      <w:r>
        <w:rPr>
          <w:rFonts w:ascii="Times New Roman" w:hAnsi="Times New Roman" w:cs="Times New Roman"/>
          <w:sz w:val="12"/>
          <w:szCs w:val="12"/>
        </w:rPr>
        <w:t xml:space="preserve"> Планом ГО АО «Самаранефтегаз».</w:t>
      </w:r>
    </w:p>
    <w:p w:rsidR="00C61516" w:rsidRP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Мероприятия по обеспечению эвакуации персонала и материальных ценностей в безопасные районы</w:t>
      </w:r>
    </w:p>
    <w:p w:rsidR="00C61516" w:rsidRDefault="00C6151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61516">
        <w:rPr>
          <w:rFonts w:ascii="Times New Roman" w:hAnsi="Times New Roman" w:cs="Times New Roman"/>
          <w:sz w:val="12"/>
          <w:szCs w:val="12"/>
        </w:rPr>
        <w:t>В соответствии с п. 2 «Правил эвакуации населения, материальных и культурных ценностей в безопасные районы», утверждённых постановлением Правительства Российской Федерац</w:t>
      </w:r>
      <w:r w:rsidR="002F11F6">
        <w:rPr>
          <w:rFonts w:ascii="Times New Roman" w:hAnsi="Times New Roman" w:cs="Times New Roman"/>
          <w:sz w:val="12"/>
          <w:szCs w:val="12"/>
        </w:rPr>
        <w:t>ии №</w:t>
      </w:r>
      <w:r w:rsidRPr="00C61516">
        <w:rPr>
          <w:rFonts w:ascii="Times New Roman" w:hAnsi="Times New Roman" w:cs="Times New Roman"/>
          <w:sz w:val="12"/>
          <w:szCs w:val="12"/>
        </w:rPr>
        <w:t>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2F11F6" w:rsidRDefault="002F11F6" w:rsidP="00C6151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F11F6" w:rsidRPr="002F11F6" w:rsidRDefault="002F11F6" w:rsidP="002F11F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F11F6">
        <w:rPr>
          <w:rFonts w:ascii="Times New Roman" w:hAnsi="Times New Roman" w:cs="Times New Roman"/>
          <w:sz w:val="12"/>
          <w:szCs w:val="12"/>
        </w:rPr>
        <w:t>Администрация</w:t>
      </w:r>
    </w:p>
    <w:p w:rsidR="002F11F6" w:rsidRPr="002F11F6" w:rsidRDefault="002F11F6" w:rsidP="002F11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F11F6">
        <w:rPr>
          <w:rFonts w:ascii="Times New Roman" w:hAnsi="Times New Roman" w:cs="Times New Roman"/>
          <w:sz w:val="12"/>
          <w:szCs w:val="12"/>
        </w:rPr>
        <w:t>Сергиевский</w:t>
      </w:r>
    </w:p>
    <w:p w:rsidR="002F11F6" w:rsidRPr="002F11F6" w:rsidRDefault="002F11F6" w:rsidP="002F11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F11F6" w:rsidRPr="002F11F6" w:rsidRDefault="002F11F6" w:rsidP="002F11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2F11F6" w:rsidRDefault="002F11F6" w:rsidP="002F11F6">
      <w:pPr>
        <w:autoSpaceDE w:val="0"/>
        <w:autoSpaceDN w:val="0"/>
        <w:adjustRightInd w:val="0"/>
        <w:spacing w:after="0" w:line="240" w:lineRule="auto"/>
        <w:ind w:firstLine="284"/>
        <w:outlineLvl w:val="0"/>
        <w:rPr>
          <w:rFonts w:ascii="Times New Roman" w:hAnsi="Times New Roman" w:cs="Times New Roman"/>
          <w:sz w:val="12"/>
          <w:szCs w:val="12"/>
        </w:rPr>
      </w:pPr>
      <w:r w:rsidRPr="002F11F6">
        <w:rPr>
          <w:rFonts w:ascii="Times New Roman" w:hAnsi="Times New Roman" w:cs="Times New Roman"/>
          <w:sz w:val="12"/>
          <w:szCs w:val="12"/>
        </w:rPr>
        <w:t>«14» апреля 2021г.</w:t>
      </w:r>
      <w:r>
        <w:rPr>
          <w:rFonts w:ascii="Times New Roman" w:hAnsi="Times New Roman" w:cs="Times New Roman"/>
          <w:sz w:val="12"/>
          <w:szCs w:val="12"/>
        </w:rPr>
        <w:t xml:space="preserve">                                                                                                                                                                                                      </w:t>
      </w:r>
      <w:r w:rsidRPr="002F11F6">
        <w:rPr>
          <w:rFonts w:ascii="Times New Roman" w:hAnsi="Times New Roman" w:cs="Times New Roman"/>
          <w:sz w:val="12"/>
          <w:szCs w:val="12"/>
        </w:rPr>
        <w:t>№327</w:t>
      </w:r>
    </w:p>
    <w:p w:rsidR="002F11F6" w:rsidRPr="002F11F6" w:rsidRDefault="002F11F6" w:rsidP="002F11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О проведении месячника по благоустройству, озеленению, </w:t>
      </w:r>
      <w:r w:rsidRPr="002F11F6">
        <w:rPr>
          <w:rFonts w:ascii="Times New Roman" w:hAnsi="Times New Roman" w:cs="Times New Roman"/>
          <w:sz w:val="12"/>
          <w:szCs w:val="12"/>
        </w:rPr>
        <w:t>ул</w:t>
      </w:r>
      <w:r>
        <w:rPr>
          <w:rFonts w:ascii="Times New Roman" w:hAnsi="Times New Roman" w:cs="Times New Roman"/>
          <w:sz w:val="12"/>
          <w:szCs w:val="12"/>
        </w:rPr>
        <w:t xml:space="preserve">учшению санитарного состояния и </w:t>
      </w:r>
      <w:r w:rsidRPr="002F11F6">
        <w:rPr>
          <w:rFonts w:ascii="Times New Roman" w:hAnsi="Times New Roman" w:cs="Times New Roman"/>
          <w:sz w:val="12"/>
          <w:szCs w:val="12"/>
        </w:rPr>
        <w:t>внешнего облика территории района</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 xml:space="preserve">В соответствии с Федеральным законом от 30.03.1999 года № 52-ФЗ «О санитарно-эпидемиологическим благополучии населения», Федеральным законом Российской Федерации от 06.10.2003 года № 131-ФЗ «Об общих принципах организации местного самоуправления в Российской Федерации», Уставом муниципального района Сергиевский, в связи с окончанием зимнего сезона и в целях улучшения санитарного состояния и внешнего облика территории района, администрация муниципального района Сергиевский </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ПОСТАНОВЛЯЕТ:</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2F11F6">
        <w:rPr>
          <w:rFonts w:ascii="Times New Roman" w:hAnsi="Times New Roman" w:cs="Times New Roman"/>
          <w:sz w:val="12"/>
          <w:szCs w:val="12"/>
        </w:rPr>
        <w:t>Провести на территории района с 15 апреля по 15 мая 2021 года месячник по  благоустройству, озеленению, улучшению санитарного состояния и внешнего облика территории района.</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2F11F6">
        <w:rPr>
          <w:rFonts w:ascii="Times New Roman" w:hAnsi="Times New Roman" w:cs="Times New Roman"/>
          <w:sz w:val="12"/>
          <w:szCs w:val="12"/>
        </w:rPr>
        <w:t>Провести 23 апреля 2021 года общерайонный субботник (дата может корректироваться в соответствии с погодными условиями).</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2F11F6">
        <w:rPr>
          <w:rFonts w:ascii="Times New Roman" w:hAnsi="Times New Roman" w:cs="Times New Roman"/>
          <w:sz w:val="12"/>
          <w:szCs w:val="12"/>
        </w:rPr>
        <w:t>Провести 7 мая 2021 года общерайонный субботник, посвященный празднованию 76-й годовщины Победы в Великой Отечественной Войне 1941-1945 годов.</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2F11F6">
        <w:rPr>
          <w:rFonts w:ascii="Times New Roman" w:hAnsi="Times New Roman" w:cs="Times New Roman"/>
          <w:sz w:val="12"/>
          <w:szCs w:val="12"/>
        </w:rPr>
        <w:t>Утвердить состав штаба (оргкомитета) по организации и проведению месячника по благоустройству, озеленению, улучшению санитарного состояния и внешнего облика территорий района согласно приложению №1.</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r w:rsidRPr="002F11F6">
        <w:rPr>
          <w:rFonts w:ascii="Times New Roman" w:hAnsi="Times New Roman" w:cs="Times New Roman"/>
          <w:sz w:val="12"/>
          <w:szCs w:val="12"/>
        </w:rPr>
        <w:t xml:space="preserve">Закрепить участки по санитарной очистке территорий, с привлечением предприятий по прилагаемой Схеме согласно приложению №2. </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6.</w:t>
      </w:r>
      <w:r w:rsidRPr="002F11F6">
        <w:rPr>
          <w:rFonts w:ascii="Times New Roman" w:hAnsi="Times New Roman" w:cs="Times New Roman"/>
          <w:sz w:val="12"/>
          <w:szCs w:val="12"/>
        </w:rPr>
        <w:t>Выполнить мероприятия по организации и проведению месячника по благоустройству, озеленению, улучшению санитарного состояния и внешнего облика территорий района согласно приложению №3.</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7.</w:t>
      </w:r>
      <w:r w:rsidRPr="002F11F6">
        <w:rPr>
          <w:rFonts w:ascii="Times New Roman" w:hAnsi="Times New Roman" w:cs="Times New Roman"/>
          <w:sz w:val="12"/>
          <w:szCs w:val="12"/>
        </w:rPr>
        <w:t>Рекомендовать Главам поселений:</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7.1. В целях повышения эффективности осуществления мероприятий, проводимых в период месячника по благоустройству, привлекать на договорной и добровольной основе предприятия, организации, учебные заведения, отдельных граждан.</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7.2. Выдать учреждениям, предприятиям, организациям всех форм собственности, старшим по многоквартирным жилым домам конкретные задания по санитарной очистке и благоустройству прилегающих закрепленных территорий, памятки (правила) по посадке деревьев и разбивке цветочных клумб, разработанные отделом экологии, природных ресурсов и земельного контроля контрольного управления администрации района.</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7.3. Еженедельно рассматривать ход выполнения намеченных мероприятий и заданий.</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2F11F6">
        <w:rPr>
          <w:rFonts w:ascii="Times New Roman" w:hAnsi="Times New Roman" w:cs="Times New Roman"/>
          <w:sz w:val="12"/>
          <w:szCs w:val="12"/>
        </w:rPr>
        <w:t xml:space="preserve"> Организационному управлению, промышленно-коммунальному отделу, отделу экологии, природных ресурсов и земельного контроля контрольного управления администрации района провести широкую разъяснительную работу среди жителей района с целью их активного участия в мероприятиях по благоустройству и регулярно освещать ход месячника в средствах массовой информации.</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9.</w:t>
      </w:r>
      <w:r w:rsidRPr="002F11F6">
        <w:rPr>
          <w:rFonts w:ascii="Times New Roman" w:hAnsi="Times New Roman" w:cs="Times New Roman"/>
          <w:sz w:val="12"/>
          <w:szCs w:val="12"/>
        </w:rPr>
        <w:t>Опубликовать настоящее постановление в газете «Сергиевский вестник».</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10.</w:t>
      </w:r>
      <w:r w:rsidRPr="002F11F6">
        <w:rPr>
          <w:rFonts w:ascii="Times New Roman" w:hAnsi="Times New Roman" w:cs="Times New Roman"/>
          <w:sz w:val="12"/>
          <w:szCs w:val="12"/>
        </w:rPr>
        <w:t>Организационному управлению администрации муниципального района Сергиевский разместить настоящее постановление на официальном сайте администрации муниципального района Сергиевский в сети интернет и направить информацию о проведение месячника в газету «Сергиевская трибуна».</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w:t>
      </w:r>
      <w:r w:rsidRPr="002F11F6">
        <w:rPr>
          <w:rFonts w:ascii="Times New Roman" w:hAnsi="Times New Roman" w:cs="Times New Roman"/>
          <w:sz w:val="12"/>
          <w:szCs w:val="12"/>
        </w:rPr>
        <w:t xml:space="preserve"> Контроль за выполнением настоящего постановления возложить на заместителя Главы муниципального ра</w:t>
      </w:r>
      <w:r>
        <w:rPr>
          <w:rFonts w:ascii="Times New Roman" w:hAnsi="Times New Roman" w:cs="Times New Roman"/>
          <w:sz w:val="12"/>
          <w:szCs w:val="12"/>
        </w:rPr>
        <w:t>йона Сергиевский Савельева С.А</w:t>
      </w:r>
    </w:p>
    <w:p w:rsidR="002F11F6" w:rsidRPr="002F11F6" w:rsidRDefault="002F11F6" w:rsidP="002F11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F11F6">
        <w:rPr>
          <w:rFonts w:ascii="Times New Roman" w:hAnsi="Times New Roman" w:cs="Times New Roman"/>
          <w:sz w:val="12"/>
          <w:szCs w:val="12"/>
        </w:rPr>
        <w:t>Глава муниципального района Сергиевский</w:t>
      </w:r>
    </w:p>
    <w:p w:rsidR="002F11F6" w:rsidRDefault="002F11F6" w:rsidP="002F11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F11F6">
        <w:rPr>
          <w:rFonts w:ascii="Times New Roman" w:hAnsi="Times New Roman" w:cs="Times New Roman"/>
          <w:sz w:val="12"/>
          <w:szCs w:val="12"/>
        </w:rPr>
        <w:tab/>
      </w:r>
      <w:r w:rsidRPr="002F11F6">
        <w:rPr>
          <w:rFonts w:ascii="Times New Roman" w:hAnsi="Times New Roman" w:cs="Times New Roman"/>
          <w:sz w:val="12"/>
          <w:szCs w:val="12"/>
        </w:rPr>
        <w:tab/>
        <w:t xml:space="preserve"> А. А. Веселов</w:t>
      </w:r>
    </w:p>
    <w:p w:rsidR="002F11F6" w:rsidRDefault="002F11F6" w:rsidP="002F11F6">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2F11F6" w:rsidRPr="002F11F6" w:rsidRDefault="002F11F6" w:rsidP="002F11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F11F6">
        <w:rPr>
          <w:rFonts w:ascii="Times New Roman" w:hAnsi="Times New Roman" w:cs="Times New Roman"/>
          <w:sz w:val="12"/>
          <w:szCs w:val="12"/>
        </w:rPr>
        <w:t xml:space="preserve">                                                                         Приложение №1 </w:t>
      </w:r>
    </w:p>
    <w:p w:rsidR="002F11F6" w:rsidRPr="002F11F6" w:rsidRDefault="002F11F6" w:rsidP="002F11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F11F6">
        <w:rPr>
          <w:rFonts w:ascii="Times New Roman" w:hAnsi="Times New Roman" w:cs="Times New Roman"/>
          <w:sz w:val="12"/>
          <w:szCs w:val="12"/>
        </w:rPr>
        <w:t>к постановлению администрации</w:t>
      </w:r>
    </w:p>
    <w:p w:rsidR="002F11F6" w:rsidRPr="002F11F6" w:rsidRDefault="002F11F6" w:rsidP="002F11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F11F6">
        <w:rPr>
          <w:rFonts w:ascii="Times New Roman" w:hAnsi="Times New Roman" w:cs="Times New Roman"/>
          <w:sz w:val="12"/>
          <w:szCs w:val="12"/>
        </w:rPr>
        <w:t>муниципального района Сергиевский</w:t>
      </w:r>
    </w:p>
    <w:p w:rsidR="002F11F6" w:rsidRPr="002F11F6" w:rsidRDefault="002F11F6" w:rsidP="002F11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F11F6">
        <w:rPr>
          <w:rFonts w:ascii="Times New Roman" w:hAnsi="Times New Roman" w:cs="Times New Roman"/>
          <w:sz w:val="12"/>
          <w:szCs w:val="12"/>
        </w:rPr>
        <w:t xml:space="preserve">                                                                       </w:t>
      </w:r>
      <w:r>
        <w:rPr>
          <w:rFonts w:ascii="Times New Roman" w:hAnsi="Times New Roman" w:cs="Times New Roman"/>
          <w:sz w:val="12"/>
          <w:szCs w:val="12"/>
        </w:rPr>
        <w:t xml:space="preserve">    №327  от «14» апреля 2021г.</w:t>
      </w:r>
    </w:p>
    <w:p w:rsidR="002F11F6" w:rsidRPr="002F11F6" w:rsidRDefault="002F11F6" w:rsidP="002F11F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F11F6">
        <w:rPr>
          <w:rFonts w:ascii="Times New Roman" w:hAnsi="Times New Roman" w:cs="Times New Roman"/>
          <w:sz w:val="12"/>
          <w:szCs w:val="12"/>
        </w:rPr>
        <w:t>Состав штаба (оргкомитет</w:t>
      </w:r>
      <w:r>
        <w:rPr>
          <w:rFonts w:ascii="Times New Roman" w:hAnsi="Times New Roman" w:cs="Times New Roman"/>
          <w:sz w:val="12"/>
          <w:szCs w:val="12"/>
        </w:rPr>
        <w:t xml:space="preserve">а) для подготовки и проведения </w:t>
      </w:r>
      <w:r w:rsidRPr="002F11F6">
        <w:rPr>
          <w:rFonts w:ascii="Times New Roman" w:hAnsi="Times New Roman" w:cs="Times New Roman"/>
          <w:sz w:val="12"/>
          <w:szCs w:val="12"/>
        </w:rPr>
        <w:t>месячника на территории района.</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Екамасов А.И. – Первый заместитель Главы мун</w:t>
      </w:r>
      <w:r>
        <w:rPr>
          <w:rFonts w:ascii="Times New Roman" w:hAnsi="Times New Roman" w:cs="Times New Roman"/>
          <w:sz w:val="12"/>
          <w:szCs w:val="12"/>
        </w:rPr>
        <w:t>иципального района Сергиевский;</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Чернов А.Е. - заместитель Главы мун</w:t>
      </w:r>
      <w:r>
        <w:rPr>
          <w:rFonts w:ascii="Times New Roman" w:hAnsi="Times New Roman" w:cs="Times New Roman"/>
          <w:sz w:val="12"/>
          <w:szCs w:val="12"/>
        </w:rPr>
        <w:t>иципального района Сергиевский;</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Зеленина С.Н. – заместитель Главы мун</w:t>
      </w:r>
      <w:r>
        <w:rPr>
          <w:rFonts w:ascii="Times New Roman" w:hAnsi="Times New Roman" w:cs="Times New Roman"/>
          <w:sz w:val="12"/>
          <w:szCs w:val="12"/>
        </w:rPr>
        <w:t>иципального района Сергиевский;</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Савельев С.А. – заместитель Главы мун</w:t>
      </w:r>
      <w:r>
        <w:rPr>
          <w:rFonts w:ascii="Times New Roman" w:hAnsi="Times New Roman" w:cs="Times New Roman"/>
          <w:sz w:val="12"/>
          <w:szCs w:val="12"/>
        </w:rPr>
        <w:t>иципального района Сергиевский;</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Заболотин С.Г. – заместитель Главы муниципального район</w:t>
      </w:r>
      <w:r>
        <w:rPr>
          <w:rFonts w:ascii="Times New Roman" w:hAnsi="Times New Roman" w:cs="Times New Roman"/>
          <w:sz w:val="12"/>
          <w:szCs w:val="12"/>
        </w:rPr>
        <w:t>а Сергиевский;</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Ганиева С.Р. – руководитель управления финансами  администрации мун</w:t>
      </w:r>
      <w:r>
        <w:rPr>
          <w:rFonts w:ascii="Times New Roman" w:hAnsi="Times New Roman" w:cs="Times New Roman"/>
          <w:sz w:val="12"/>
          <w:szCs w:val="12"/>
        </w:rPr>
        <w:t>иципального района Сергиевский;</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Макарова О.В. – начальник отдела торговли и экономического развития администрации мун</w:t>
      </w:r>
      <w:r>
        <w:rPr>
          <w:rFonts w:ascii="Times New Roman" w:hAnsi="Times New Roman" w:cs="Times New Roman"/>
          <w:sz w:val="12"/>
          <w:szCs w:val="12"/>
        </w:rPr>
        <w:t>иципального района Сергиевский;</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Стрельцова И.П. – начальник отдела экологии, природных ресурсов и земельного контроля контрольного управления администрации мун</w:t>
      </w:r>
      <w:r>
        <w:rPr>
          <w:rFonts w:ascii="Times New Roman" w:hAnsi="Times New Roman" w:cs="Times New Roman"/>
          <w:sz w:val="12"/>
          <w:szCs w:val="12"/>
        </w:rPr>
        <w:t>иципального района Сергиевский;</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Абрамова Н.А. - руководитель Комитета по управлению муниципальным имуществом муниципального райо</w:t>
      </w:r>
      <w:r>
        <w:rPr>
          <w:rFonts w:ascii="Times New Roman" w:hAnsi="Times New Roman" w:cs="Times New Roman"/>
          <w:sz w:val="12"/>
          <w:szCs w:val="12"/>
        </w:rPr>
        <w:t>на Сергиевский;</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Киселев А.Ю. – начальник отдела административной практики администрации мун</w:t>
      </w:r>
      <w:r>
        <w:rPr>
          <w:rFonts w:ascii="Times New Roman" w:hAnsi="Times New Roman" w:cs="Times New Roman"/>
          <w:sz w:val="12"/>
          <w:szCs w:val="12"/>
        </w:rPr>
        <w:t>иципального района Сергиевский;</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Полоумов А.В. – генеральный директор ООО «Сервисная Коммунальн</w:t>
      </w:r>
      <w:r>
        <w:rPr>
          <w:rFonts w:ascii="Times New Roman" w:hAnsi="Times New Roman" w:cs="Times New Roman"/>
          <w:sz w:val="12"/>
          <w:szCs w:val="12"/>
        </w:rPr>
        <w:t>ая Компания» (по согласованию);</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Куликов П.С. – начальник пожарно-спасательног</w:t>
      </w:r>
      <w:r>
        <w:rPr>
          <w:rFonts w:ascii="Times New Roman" w:hAnsi="Times New Roman" w:cs="Times New Roman"/>
          <w:sz w:val="12"/>
          <w:szCs w:val="12"/>
        </w:rPr>
        <w:t>о отряда №40 (по согласованию);</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Богданов  А.А. – директор ООО «Авто</w:t>
      </w:r>
      <w:r>
        <w:rPr>
          <w:rFonts w:ascii="Times New Roman" w:hAnsi="Times New Roman" w:cs="Times New Roman"/>
          <w:sz w:val="12"/>
          <w:szCs w:val="12"/>
        </w:rPr>
        <w:t>транссервис» (по согласованию);</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Больсунов Д.П. – директор филиала Сер</w:t>
      </w:r>
      <w:r>
        <w:rPr>
          <w:rFonts w:ascii="Times New Roman" w:hAnsi="Times New Roman" w:cs="Times New Roman"/>
          <w:sz w:val="12"/>
          <w:szCs w:val="12"/>
        </w:rPr>
        <w:t>гиевское ДЭУ (по согласованию);</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lastRenderedPageBreak/>
        <w:t>Коновалов С.И. – заместитель руководителя МКУ «Управление заказчика-застройщика, архитектуры и градостроительства» муниципального района</w:t>
      </w:r>
      <w:r>
        <w:rPr>
          <w:rFonts w:ascii="Times New Roman" w:hAnsi="Times New Roman" w:cs="Times New Roman"/>
          <w:sz w:val="12"/>
          <w:szCs w:val="12"/>
        </w:rPr>
        <w:t xml:space="preserve"> Сергиевский (по согласованию);</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 xml:space="preserve">Гришин Е.Г. – директор МКУ «Центр общественных </w:t>
      </w:r>
      <w:r>
        <w:rPr>
          <w:rFonts w:ascii="Times New Roman" w:hAnsi="Times New Roman" w:cs="Times New Roman"/>
          <w:sz w:val="12"/>
          <w:szCs w:val="12"/>
        </w:rPr>
        <w:t>организаций» (по согласованию);</w:t>
      </w:r>
    </w:p>
    <w:p w:rsidR="002F11F6" w:rsidRP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 xml:space="preserve">Дадажанов Л.С. – Директор </w:t>
      </w:r>
      <w:r>
        <w:rPr>
          <w:rFonts w:ascii="Times New Roman" w:hAnsi="Times New Roman" w:cs="Times New Roman"/>
          <w:sz w:val="12"/>
          <w:szCs w:val="12"/>
        </w:rPr>
        <w:t>МАУ «Сервис» (по согласованию);</w:t>
      </w:r>
    </w:p>
    <w:p w:rsidR="002F11F6"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F11F6">
        <w:rPr>
          <w:rFonts w:ascii="Times New Roman" w:hAnsi="Times New Roman" w:cs="Times New Roman"/>
          <w:sz w:val="12"/>
          <w:szCs w:val="12"/>
        </w:rPr>
        <w:t>Главы сельских (городского) поселений (по согласованию).</w:t>
      </w:r>
    </w:p>
    <w:p w:rsidR="002F11F6" w:rsidRPr="002F11F6" w:rsidRDefault="002F11F6" w:rsidP="002F11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F11F6">
        <w:rPr>
          <w:rFonts w:ascii="Times New Roman" w:hAnsi="Times New Roman" w:cs="Times New Roman"/>
          <w:sz w:val="12"/>
          <w:szCs w:val="12"/>
        </w:rPr>
        <w:t xml:space="preserve">Приложение №2 </w:t>
      </w:r>
    </w:p>
    <w:p w:rsidR="002F11F6" w:rsidRPr="002F11F6" w:rsidRDefault="002F11F6" w:rsidP="002F11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F11F6">
        <w:rPr>
          <w:rFonts w:ascii="Times New Roman" w:hAnsi="Times New Roman" w:cs="Times New Roman"/>
          <w:sz w:val="12"/>
          <w:szCs w:val="12"/>
        </w:rPr>
        <w:t>к постановлению администрации</w:t>
      </w:r>
    </w:p>
    <w:p w:rsidR="002F11F6" w:rsidRPr="002F11F6" w:rsidRDefault="002F11F6" w:rsidP="002F11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F11F6">
        <w:rPr>
          <w:rFonts w:ascii="Times New Roman" w:hAnsi="Times New Roman" w:cs="Times New Roman"/>
          <w:sz w:val="12"/>
          <w:szCs w:val="12"/>
        </w:rPr>
        <w:t>муниципального района Сергиевский</w:t>
      </w:r>
    </w:p>
    <w:p w:rsidR="002F11F6" w:rsidRPr="002F11F6" w:rsidRDefault="002F11F6" w:rsidP="002F11F6">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F11F6">
        <w:rPr>
          <w:rFonts w:ascii="Times New Roman" w:hAnsi="Times New Roman" w:cs="Times New Roman"/>
          <w:sz w:val="12"/>
          <w:szCs w:val="12"/>
        </w:rPr>
        <w:t xml:space="preserve">                                                                       </w:t>
      </w:r>
      <w:r>
        <w:rPr>
          <w:rFonts w:ascii="Times New Roman" w:hAnsi="Times New Roman" w:cs="Times New Roman"/>
          <w:sz w:val="12"/>
          <w:szCs w:val="12"/>
        </w:rPr>
        <w:t xml:space="preserve">    №327  от «14» апреля 2021г.</w:t>
      </w:r>
    </w:p>
    <w:p w:rsidR="002F11F6" w:rsidRDefault="002F11F6" w:rsidP="002F11F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Схема </w:t>
      </w:r>
      <w:r w:rsidRPr="002F11F6">
        <w:rPr>
          <w:rFonts w:ascii="Times New Roman" w:hAnsi="Times New Roman" w:cs="Times New Roman"/>
          <w:sz w:val="12"/>
          <w:szCs w:val="12"/>
        </w:rPr>
        <w:t>закрепления участков по санитарной очистк</w:t>
      </w:r>
      <w:r>
        <w:rPr>
          <w:rFonts w:ascii="Times New Roman" w:hAnsi="Times New Roman" w:cs="Times New Roman"/>
          <w:sz w:val="12"/>
          <w:szCs w:val="12"/>
        </w:rPr>
        <w:t xml:space="preserve">е территорий за предприятиями, </w:t>
      </w:r>
      <w:r w:rsidRPr="002F11F6">
        <w:rPr>
          <w:rFonts w:ascii="Times New Roman" w:hAnsi="Times New Roman" w:cs="Times New Roman"/>
          <w:sz w:val="12"/>
          <w:szCs w:val="12"/>
        </w:rPr>
        <w:t>расположенными на территории поселений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581"/>
        <w:gridCol w:w="1354"/>
        <w:gridCol w:w="2612"/>
        <w:gridCol w:w="2999"/>
      </w:tblGrid>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п/п</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Наименование населенного пункта</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Наименование организации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Закрепленная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п.Суходол</w:t>
            </w: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right="67" w:firstLine="10"/>
              <w:jc w:val="center"/>
              <w:rPr>
                <w:rFonts w:ascii="Times New Roman" w:hAnsi="Times New Roman" w:cs="Times New Roman"/>
                <w:snapToGrid w:val="0"/>
                <w:sz w:val="12"/>
                <w:szCs w:val="12"/>
              </w:rPr>
            </w:pPr>
            <w:r w:rsidRPr="002F11F6">
              <w:rPr>
                <w:rFonts w:ascii="Times New Roman" w:hAnsi="Times New Roman" w:cs="Times New Roman"/>
                <w:snapToGrid w:val="0"/>
                <w:spacing w:val="-4"/>
                <w:sz w:val="12"/>
                <w:szCs w:val="12"/>
              </w:rPr>
              <w:t>Суходольский АТЦ, филиал ООО «РН-транспорт» в г.Отрадный</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pacing w:val="-2"/>
                <w:sz w:val="12"/>
                <w:szCs w:val="12"/>
              </w:rPr>
              <w:t>Ул. Мира от улицы Победы</w:t>
            </w:r>
            <w:r w:rsidRPr="002F11F6">
              <w:rPr>
                <w:rFonts w:ascii="Times New Roman" w:hAnsi="Times New Roman" w:cs="Times New Roman"/>
                <w:snapToGrid w:val="0"/>
                <w:sz w:val="12"/>
                <w:szCs w:val="12"/>
              </w:rPr>
              <w:t xml:space="preserve"> до переезда ул. Г.- Михайловского (от проезжей части до газона перед домами, далее до гаражей и забора СК «Олимп»), улица Привокзальная (обочины).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right="67"/>
              <w:jc w:val="center"/>
              <w:rPr>
                <w:rFonts w:ascii="Times New Roman" w:hAnsi="Times New Roman" w:cs="Times New Roman"/>
                <w:snapToGrid w:val="0"/>
                <w:spacing w:val="-3"/>
                <w:sz w:val="12"/>
                <w:szCs w:val="12"/>
              </w:rPr>
            </w:pPr>
            <w:r w:rsidRPr="002F11F6">
              <w:rPr>
                <w:rFonts w:ascii="Times New Roman" w:hAnsi="Times New Roman" w:cs="Times New Roman"/>
                <w:snapToGrid w:val="0"/>
                <w:sz w:val="12"/>
                <w:szCs w:val="12"/>
              </w:rPr>
              <w:t>ОАО «Рынок»</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Площадь около рынка до газовой линии и гаражного массива;</w:t>
            </w:r>
          </w:p>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xml:space="preserve">Ул. Мира от дома № 21 </w:t>
            </w:r>
            <w:r w:rsidRPr="002F11F6">
              <w:rPr>
                <w:rFonts w:ascii="Times New Roman" w:hAnsi="Times New Roman" w:cs="Times New Roman"/>
                <w:snapToGrid w:val="0"/>
                <w:spacing w:val="-1"/>
                <w:sz w:val="12"/>
                <w:szCs w:val="12"/>
              </w:rPr>
              <w:t xml:space="preserve">по ул. Суслова  и до дома </w:t>
            </w:r>
            <w:r w:rsidRPr="002F11F6">
              <w:rPr>
                <w:rFonts w:ascii="Times New Roman" w:hAnsi="Times New Roman" w:cs="Times New Roman"/>
                <w:snapToGrid w:val="0"/>
                <w:sz w:val="12"/>
                <w:szCs w:val="12"/>
              </w:rPr>
              <w:t>№ 2а по ул. Мира (вдоль забора рынка)</w:t>
            </w:r>
          </w:p>
        </w:tc>
      </w:tr>
      <w:tr w:rsidR="002F11F6" w:rsidRPr="002F11F6" w:rsidTr="002F11F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right="67" w:firstLine="101"/>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ОАО «Самара-Инвестнефть»</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pacing w:val="-2"/>
                <w:sz w:val="12"/>
                <w:szCs w:val="12"/>
              </w:rPr>
              <w:t>Улица Школьная от улицы Молодогвардейской  до ж/д переезда на ул.Гарина-Михайловского (от жилых домов до жилых домов, с ул.Суслова обочины )</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«Автотранссервис»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Победы от ул. Мира</w:t>
            </w:r>
          </w:p>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до ул. Суворова (газоны),</w:t>
            </w:r>
          </w:p>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улица Молодогвардейская (газоны)</w:t>
            </w:r>
          </w:p>
        </w:tc>
      </w:tr>
      <w:tr w:rsidR="002F11F6" w:rsidRPr="002F11F6" w:rsidTr="002F11F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«РН-Пожарная безопасность»</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Парковая от ул. Спортивная до ул. Школьная (обочины, тротуары и газоны).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АО «Самаранефтегаз»</w:t>
            </w:r>
          </w:p>
          <w:p w:rsidR="002F11F6" w:rsidRPr="002F11F6" w:rsidRDefault="002F11F6" w:rsidP="002F11F6">
            <w:pPr>
              <w:widowControl w:val="0"/>
              <w:shd w:val="clear" w:color="auto" w:fill="FFFFFF"/>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ЦДНГ 1</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xml:space="preserve">Ул. Спортивная от </w:t>
            </w:r>
            <w:r w:rsidRPr="002F11F6">
              <w:rPr>
                <w:rFonts w:ascii="Times New Roman" w:hAnsi="Times New Roman" w:cs="Times New Roman"/>
                <w:snapToGrid w:val="0"/>
                <w:spacing w:val="-2"/>
                <w:sz w:val="12"/>
                <w:szCs w:val="12"/>
              </w:rPr>
              <w:t xml:space="preserve">ул. Молодогвардейской </w:t>
            </w:r>
            <w:r w:rsidRPr="002F11F6">
              <w:rPr>
                <w:rFonts w:ascii="Times New Roman" w:hAnsi="Times New Roman" w:cs="Times New Roman"/>
                <w:snapToGrid w:val="0"/>
                <w:sz w:val="12"/>
                <w:szCs w:val="12"/>
              </w:rPr>
              <w:t>до  административного здания АО «Самаранефтегаз» (тротуары, обочины и газоны)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АО «Самаранефтегаз»</w:t>
            </w:r>
            <w:r>
              <w:rPr>
                <w:rFonts w:ascii="Times New Roman" w:hAnsi="Times New Roman" w:cs="Times New Roman"/>
                <w:snapToGrid w:val="0"/>
                <w:sz w:val="12"/>
                <w:szCs w:val="12"/>
              </w:rPr>
              <w:t xml:space="preserve"> </w:t>
            </w:r>
            <w:r w:rsidRPr="002F11F6">
              <w:rPr>
                <w:rFonts w:ascii="Times New Roman" w:hAnsi="Times New Roman" w:cs="Times New Roman"/>
                <w:snapToGrid w:val="0"/>
                <w:spacing w:val="-1"/>
                <w:sz w:val="12"/>
                <w:szCs w:val="12"/>
              </w:rPr>
              <w:t>ЦДНГ 7</w:t>
            </w:r>
          </w:p>
          <w:p w:rsidR="002F11F6" w:rsidRPr="002F11F6" w:rsidRDefault="002F11F6" w:rsidP="002F11F6">
            <w:pPr>
              <w:widowControl w:val="0"/>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Козловка, Якушкино</w:t>
            </w:r>
          </w:p>
          <w:p w:rsidR="002F11F6" w:rsidRPr="002F11F6" w:rsidRDefault="002F11F6" w:rsidP="002F11F6">
            <w:pPr>
              <w:widowControl w:val="0"/>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Сидоровка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Пионерская от ул. Кооперативной до ул. Школьная (между фасадами домов)</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АО «Самаранефтегаз»</w:t>
            </w:r>
          </w:p>
          <w:p w:rsidR="002F11F6" w:rsidRPr="002F11F6" w:rsidRDefault="002F11F6" w:rsidP="002F11F6">
            <w:pPr>
              <w:widowControl w:val="0"/>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ППД</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Куйбышева от ул. Советская до улицы Суслова  (газоны по улице Куйбышева вдоль жилых домов, площадь и бордюры)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right="67"/>
              <w:jc w:val="center"/>
              <w:rPr>
                <w:rFonts w:ascii="Times New Roman" w:hAnsi="Times New Roman" w:cs="Times New Roman"/>
                <w:snapToGrid w:val="0"/>
                <w:spacing w:val="-4"/>
                <w:sz w:val="12"/>
                <w:szCs w:val="12"/>
              </w:rPr>
            </w:pPr>
            <w:r w:rsidRPr="002F11F6">
              <w:rPr>
                <w:rFonts w:ascii="Times New Roman" w:hAnsi="Times New Roman" w:cs="Times New Roman"/>
                <w:snapToGrid w:val="0"/>
                <w:sz w:val="12"/>
                <w:szCs w:val="12"/>
              </w:rPr>
              <w:t>ПРЦЭиЭ № 3 АО "Самаранефтегаз"</w:t>
            </w:r>
          </w:p>
          <w:p w:rsidR="002F11F6" w:rsidRPr="002F11F6" w:rsidRDefault="002F11F6" w:rsidP="002F11F6">
            <w:pPr>
              <w:widowControl w:val="0"/>
              <w:shd w:val="clear" w:color="auto" w:fill="FFFFFF"/>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ООО «РН-Ремонт НПО»</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xml:space="preserve">Ул. Пушкина от </w:t>
            </w:r>
            <w:r w:rsidRPr="002F11F6">
              <w:rPr>
                <w:rFonts w:ascii="Times New Roman" w:hAnsi="Times New Roman" w:cs="Times New Roman"/>
                <w:snapToGrid w:val="0"/>
                <w:spacing w:val="-2"/>
                <w:sz w:val="12"/>
                <w:szCs w:val="12"/>
              </w:rPr>
              <w:t xml:space="preserve">ул. Молодогвардейской До коттеджей по ул. </w:t>
            </w:r>
            <w:r w:rsidRPr="002F11F6">
              <w:rPr>
                <w:rFonts w:ascii="Times New Roman" w:hAnsi="Times New Roman" w:cs="Times New Roman"/>
                <w:snapToGrid w:val="0"/>
                <w:sz w:val="12"/>
                <w:szCs w:val="12"/>
              </w:rPr>
              <w:t>Гагарина (обочины, тротуары и газоны)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Сергиевское ЛПУМГ ООО "Газпромтрансгаз Самара"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pacing w:val="-2"/>
                <w:sz w:val="12"/>
                <w:szCs w:val="12"/>
              </w:rPr>
            </w:pPr>
            <w:r w:rsidRPr="002F11F6">
              <w:rPr>
                <w:rFonts w:ascii="Times New Roman" w:hAnsi="Times New Roman" w:cs="Times New Roman"/>
                <w:snapToGrid w:val="0"/>
                <w:sz w:val="12"/>
                <w:szCs w:val="12"/>
              </w:rPr>
              <w:t xml:space="preserve">Территория, </w:t>
            </w:r>
            <w:r w:rsidRPr="002F11F6">
              <w:rPr>
                <w:rFonts w:ascii="Times New Roman" w:hAnsi="Times New Roman" w:cs="Times New Roman"/>
                <w:snapToGrid w:val="0"/>
                <w:spacing w:val="-1"/>
                <w:sz w:val="12"/>
                <w:szCs w:val="12"/>
              </w:rPr>
              <w:t xml:space="preserve">прилегающая к домам </w:t>
            </w:r>
            <w:r w:rsidRPr="002F11F6">
              <w:rPr>
                <w:rFonts w:ascii="Times New Roman" w:hAnsi="Times New Roman" w:cs="Times New Roman"/>
                <w:snapToGrid w:val="0"/>
                <w:sz w:val="12"/>
                <w:szCs w:val="12"/>
              </w:rPr>
              <w:t xml:space="preserve">квартала «КС» и ул.Суворова  до </w:t>
            </w:r>
            <w:r w:rsidRPr="002F11F6">
              <w:rPr>
                <w:rFonts w:ascii="Times New Roman" w:hAnsi="Times New Roman" w:cs="Times New Roman"/>
                <w:snapToGrid w:val="0"/>
                <w:spacing w:val="-2"/>
                <w:sz w:val="12"/>
                <w:szCs w:val="12"/>
              </w:rPr>
              <w:t>ул. Анисимова (обочины, тротуары и газоны).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Административное здание</w:t>
            </w:r>
          </w:p>
          <w:p w:rsidR="002F11F6" w:rsidRPr="002F11F6" w:rsidRDefault="002F11F6" w:rsidP="002F11F6">
            <w:pPr>
              <w:widowControl w:val="0"/>
              <w:shd w:val="clear" w:color="auto" w:fill="FFFFFF"/>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АО «Самаранефтегаз»</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Площадь по ул. Куйбышева от Победы до ул. Советская  (включая газоны)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right="67" w:firstLine="10"/>
              <w:jc w:val="center"/>
              <w:rPr>
                <w:rFonts w:ascii="Times New Roman" w:hAnsi="Times New Roman" w:cs="Times New Roman"/>
                <w:snapToGrid w:val="0"/>
                <w:sz w:val="12"/>
                <w:szCs w:val="12"/>
              </w:rPr>
            </w:pPr>
            <w:r w:rsidRPr="002F11F6">
              <w:rPr>
                <w:rFonts w:ascii="Times New Roman" w:hAnsi="Times New Roman" w:cs="Times New Roman"/>
                <w:snapToGrid w:val="0"/>
                <w:spacing w:val="-5"/>
                <w:sz w:val="12"/>
                <w:szCs w:val="12"/>
              </w:rPr>
              <w:t>Самарский филиал ООО «РН-НПО»</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Парковая от ул. Спортивная до ул. Кооперативная (обочины, тротуары, газоны)</w:t>
            </w:r>
          </w:p>
        </w:tc>
      </w:tr>
      <w:tr w:rsidR="002F11F6" w:rsidRPr="002F11F6" w:rsidTr="002F11F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«СКК»</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от улицы Суворова до улицы Солнечная,  по Солнечной до конторы ООО «СКК» (обочины, тротуары, газоны). Территория за СК «Олимп» до дороги на АЗС ООО «Транспорт-Отрадный-2».</w:t>
            </w:r>
          </w:p>
        </w:tc>
      </w:tr>
      <w:tr w:rsidR="002F11F6" w:rsidRPr="002F11F6" w:rsidTr="002F11F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Управление ТКРС филиала ООО "РН-Сервис" в г. Самара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Суслова от ул. Школьная до ул. Кооперативная</w:t>
            </w:r>
          </w:p>
        </w:tc>
      </w:tr>
      <w:tr w:rsidR="002F11F6" w:rsidRPr="002F11F6" w:rsidTr="002F11F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ФГУП "Почта России", Дополнительный офис ПАО "Сбербанк",</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Дополнительный офис "Суходольский" ОАО КБ "Солидарность" в п.г.т. Суходол</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Вокруг узла связи до дома № 20, тротуары по ул. Суслова и ул.Куйбышева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ГБОУ СОШ №1 п.г.т. Суходол м.р. Сергиевский Самарской области, ГБОУ СОШ №2 п.г.т. Суходол м.р. Сергиевский Самарской области</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школ, территория школы, территория</w:t>
            </w:r>
          </w:p>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Стадиона «Нефтяник»</w:t>
            </w:r>
          </w:p>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tabs>
                <w:tab w:val="left" w:pos="3233"/>
              </w:tabs>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ЦЭРТ № 1 АО «Самаранефтегаз»</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Пушкина от ул. Парковая до ул. Молодогвардейская (между фасадами домов)</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tabs>
                <w:tab w:val="left" w:pos="3233"/>
              </w:tabs>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ОАО «Сургутское» (плодосовхоз)</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поселка плодосовхоз, лесопарковая зона по ул. Ленина, ул. Парковая от ул. Мира до ул. Ленина  (обочины дороги)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tabs>
                <w:tab w:val="left" w:pos="3233"/>
              </w:tabs>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«Автотранссервис»,</w:t>
            </w:r>
          </w:p>
          <w:p w:rsidR="002F11F6" w:rsidRPr="002F11F6" w:rsidRDefault="002F11F6" w:rsidP="002F11F6">
            <w:pPr>
              <w:widowControl w:val="0"/>
              <w:shd w:val="clear" w:color="auto" w:fill="FFFFFF"/>
              <w:tabs>
                <w:tab w:val="left" w:pos="3233"/>
              </w:tabs>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«Регионстрой»</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Школьная, от стелы «Суходол» до ул. Молодогвардейская (обочины, тротуары, газоны)</w:t>
            </w:r>
          </w:p>
        </w:tc>
      </w:tr>
      <w:tr w:rsidR="002F11F6" w:rsidRPr="002F11F6" w:rsidTr="002F11F6">
        <w:trPr>
          <w:trHeight w:val="373"/>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xml:space="preserve">ГБОУ СОШ №1 п.г.т. Суходол структурное подразделение – детский сад «Теремок», ГБОУ СОШ №1 п.г.т. Суходол структурное подразделение – детский сад «Алёнушка», </w:t>
            </w:r>
            <w:r w:rsidRPr="002F11F6">
              <w:rPr>
                <w:rFonts w:ascii="Times New Roman" w:hAnsi="Times New Roman" w:cs="Times New Roman"/>
                <w:snapToGrid w:val="0"/>
                <w:sz w:val="12"/>
                <w:szCs w:val="12"/>
              </w:rPr>
              <w:lastRenderedPageBreak/>
              <w:t>ГБОУ СОШ №1 п.г.т. Суходол структурное подразделение – детский сад «Сказка», ГБОУ СОШ №1 п.г.т. Суходол структурное подразделение – детский сад «Золотой ключик», ДК «Нефтяник», - ГКУ СО "Центр социальной помощи семье и детям Северного округа"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тротуара и дороги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"Средневолжская газовая компания" филиал "Сергиевскгаз" суходольский участок</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тротуара и дороги, сквер Анисимова</w:t>
            </w:r>
          </w:p>
        </w:tc>
      </w:tr>
      <w:tr w:rsidR="002F11F6" w:rsidRPr="002F11F6" w:rsidTr="002F11F6">
        <w:trPr>
          <w:trHeight w:val="281"/>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ind w:right="67"/>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ЦПНГ № 1 АО "Самаранефтегаз"</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Мира от улицы Молодогвардейской</w:t>
            </w:r>
          </w:p>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до маг. «Магнит» (тротуары и газоны)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«Буровые технологии»</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pacing w:val="-4"/>
                <w:sz w:val="12"/>
                <w:szCs w:val="12"/>
              </w:rPr>
            </w:pPr>
            <w:r w:rsidRPr="002F11F6">
              <w:rPr>
                <w:rFonts w:ascii="Times New Roman" w:hAnsi="Times New Roman" w:cs="Times New Roman"/>
                <w:snapToGrid w:val="0"/>
                <w:spacing w:val="-4"/>
                <w:sz w:val="12"/>
                <w:szCs w:val="12"/>
              </w:rPr>
              <w:t>Ул. Г. Михайловского от поворота на Серноводск до ж/д переезда по улице Мира (обочины)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ОАО «Серноводский элеватор»</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кладбища п. Суходол (со стороны ОАО «Сургутское» и дороги)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ЗАО «Удмуртнефть-Бурение»</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кладбища п. Суходол (со стороны п.Суходол и южной стороны)</w:t>
            </w:r>
          </w:p>
        </w:tc>
      </w:tr>
      <w:tr w:rsidR="002F11F6" w:rsidRPr="002F11F6" w:rsidTr="002F11F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Поликлиническое отделение № 2 ГБУЗ СО "Сергиевская ЦРБ" п.г.т. Суходол</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дороги</w:t>
            </w:r>
          </w:p>
        </w:tc>
      </w:tr>
      <w:tr w:rsidR="002F11F6" w:rsidRPr="002F11F6" w:rsidTr="002F11F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Железнодорожная станция "Серные воды" ОАО "РЖД"</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от ж/д до ул. Г.-Михайловского (территория памятника погибшим в гражданской войне)</w:t>
            </w:r>
          </w:p>
        </w:tc>
      </w:tr>
      <w:tr w:rsidR="002F11F6" w:rsidRPr="002F11F6" w:rsidTr="00951977">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951977" w:rsidP="00951977">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Администрация </w:t>
            </w:r>
            <w:r w:rsidR="002F11F6" w:rsidRPr="002F11F6">
              <w:rPr>
                <w:rFonts w:ascii="Times New Roman" w:hAnsi="Times New Roman" w:cs="Times New Roman"/>
                <w:snapToGrid w:val="0"/>
                <w:sz w:val="12"/>
                <w:szCs w:val="12"/>
              </w:rPr>
              <w:t>п.г.т. Суходол, общественные организации, депутатский корпус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детская площадка по ул. Советская,</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памятник погибшим в годы ВОВ и локальных конфликтах, ул. Школьная, от улицы Молодогвардейская до ул. Победы (тротуары и газоны)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tabs>
                <w:tab w:val="left" w:pos="3233"/>
              </w:tabs>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Дополнительный офис Самарского регионального филиала ОАО "Россельхозбанк"</w:t>
            </w:r>
          </w:p>
        </w:tc>
        <w:tc>
          <w:tcPr>
            <w:tcW w:w="1987" w:type="pct"/>
            <w:shd w:val="clear" w:color="auto" w:fill="auto"/>
            <w:vAlign w:val="center"/>
          </w:tcPr>
          <w:p w:rsidR="002F11F6" w:rsidRPr="002F11F6" w:rsidRDefault="002F11F6" w:rsidP="002F11F6">
            <w:pPr>
              <w:widowControl w:val="0"/>
              <w:shd w:val="clear" w:color="auto" w:fill="FFFFFF"/>
              <w:tabs>
                <w:tab w:val="left" w:pos="3233"/>
              </w:tabs>
              <w:spacing w:after="0" w:line="240" w:lineRule="auto"/>
              <w:ind w:left="5" w:right="142"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дороги, площадь около гаражного массива до газовой линии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МАУ «Олимп»</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(дорога от СК «Олимп» до улицы Суслова), хоккейная коробка, территория вокруг спортивного зала «Олимпиец» до дороги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АО "Евразийская Корпорация Автовокзалов", ООО «Стройматериалы-2»</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w:t>
            </w:r>
          </w:p>
        </w:tc>
      </w:tr>
      <w:tr w:rsidR="002F11F6" w:rsidRPr="002F11F6" w:rsidTr="002F11F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ГКУ  СО «Центр Семья Северного округа»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Ул.Парковая от ул. Школьной до ул. Суворова,</w:t>
            </w:r>
          </w:p>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до проезжей части по ул. Мира и по ул. Пушкина, 11а</w:t>
            </w:r>
          </w:p>
        </w:tc>
      </w:tr>
      <w:tr w:rsidR="002F11F6" w:rsidRPr="002F11F6" w:rsidTr="002F11F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highlight w:val="yellow"/>
              </w:rPr>
            </w:pPr>
            <w:r w:rsidRPr="002F11F6">
              <w:rPr>
                <w:rFonts w:ascii="Times New Roman" w:hAnsi="Times New Roman" w:cs="Times New Roman"/>
                <w:snapToGrid w:val="0"/>
                <w:sz w:val="12"/>
                <w:szCs w:val="12"/>
              </w:rPr>
              <w:t>ООО ИК «Сибинтек»</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Гарина-Михайловского от ж/д переезда по ул.Школьной до поворота на Серноводск (обочины)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Серноводская подстанция</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«Агроторг» магазин  «Пятерочка» (пересечение улиц Школьная и Суслова)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парковки, газоны до тротуара по улице Суслова. Территория примыкающего пустыря  на глубину 20 м.</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"Горилка СЗ"</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(пересечение улиц Школьная и Суслова)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и газон вдоль улицы Школьная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"Скала" ТЦ «Меркурий»</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(улица Победы)</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в радиусе 10 м</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ТЦ «Ивушка»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(улица Куйбышева)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до газона и фасада магазина «Мясная лавка»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ТЦ «Жигули»</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(улица Куйбышева)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до газона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Салон сотовой связи ООО  «Сеть связной»</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(улица Куйбышева)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до газона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Салон сотовой связи ПАО «Вымпелком» Билайн (улица Куйбышева)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до газона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Аптека ОАО "Фармация"</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(улица Куйбышева)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до газона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«Эдельвейс» (ул.Мира,18)</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left="5" w:right="173"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до газона и дороги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951977" w:rsidP="00951977">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«Любимый» </w:t>
            </w:r>
            <w:r w:rsidR="002F11F6" w:rsidRPr="002F11F6">
              <w:rPr>
                <w:rFonts w:ascii="Times New Roman" w:hAnsi="Times New Roman" w:cs="Times New Roman"/>
                <w:snapToGrid w:val="0"/>
                <w:sz w:val="12"/>
                <w:szCs w:val="12"/>
              </w:rPr>
              <w:t>ИП Коншин А.Н.</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Куйбышева,5-3)</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Площадка напротив входа в объект</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«Докар» (улица Победы,4)</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до газонов и складских зданий.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АО «Тандер» магазин «Магнит» (улица Победы)</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до газонов и фасадов магазинов  «Балтика», «Ермолинские полуфабрикаты», (теперь «Московская ярмарка»).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ТЦ «Лада» (улица Победы»)</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до газонов и фасада магазина «Семь+Я», площадка за магазином до забора.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«Горилка-область»</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(улица Победы)</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в радиусе 20 м</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«Коннект-Сервис» магазин «Инфотек»</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(пересечение улиц Мира и Суслова)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Газон до парковки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1.50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«Гранит-2» магазин «</w:t>
            </w:r>
            <w:r w:rsidRPr="002F11F6">
              <w:rPr>
                <w:rFonts w:ascii="Times New Roman" w:hAnsi="Times New Roman" w:cs="Times New Roman"/>
                <w:snapToGrid w:val="0"/>
                <w:sz w:val="12"/>
                <w:szCs w:val="12"/>
                <w:lang w:val="en-US"/>
              </w:rPr>
              <w:t>RBT</w:t>
            </w:r>
            <w:r w:rsidRPr="002F11F6">
              <w:rPr>
                <w:rFonts w:ascii="Times New Roman" w:hAnsi="Times New Roman" w:cs="Times New Roman"/>
                <w:snapToGrid w:val="0"/>
                <w:sz w:val="12"/>
                <w:szCs w:val="12"/>
              </w:rPr>
              <w:t>»</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(улица Суслова)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до проезжей части и забора д/с «Сказка».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lang w:val="en-US"/>
              </w:rPr>
            </w:pPr>
            <w:r w:rsidRPr="002F11F6">
              <w:rPr>
                <w:rFonts w:ascii="Times New Roman" w:hAnsi="Times New Roman" w:cs="Times New Roman"/>
                <w:snapToGrid w:val="0"/>
                <w:sz w:val="12"/>
                <w:szCs w:val="12"/>
              </w:rPr>
              <w:t>1.5</w:t>
            </w:r>
            <w:r w:rsidRPr="002F11F6">
              <w:rPr>
                <w:rFonts w:ascii="Times New Roman" w:hAnsi="Times New Roman" w:cs="Times New Roman"/>
                <w:snapToGrid w:val="0"/>
                <w:sz w:val="12"/>
                <w:szCs w:val="12"/>
                <w:lang w:val="en-US"/>
              </w:rPr>
              <w:t>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«Поле чудес»</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Школьная, 1А)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включая подъездную дорогу в радиусе 50 м.</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1.52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АО «Тандер» магазин «Магнит» (улица Мира,18)</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до проезжей части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1.53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«Ладья»(улица Мира,19)</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до проезжей части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1.54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«Агроторг»</w:t>
            </w:r>
            <w:r>
              <w:rPr>
                <w:rFonts w:ascii="Times New Roman" w:hAnsi="Times New Roman" w:cs="Times New Roman"/>
                <w:snapToGrid w:val="0"/>
                <w:sz w:val="12"/>
                <w:szCs w:val="12"/>
              </w:rPr>
              <w:t xml:space="preserve"> </w:t>
            </w:r>
            <w:r w:rsidRPr="002F11F6">
              <w:rPr>
                <w:rFonts w:ascii="Times New Roman" w:hAnsi="Times New Roman" w:cs="Times New Roman"/>
                <w:snapToGrid w:val="0"/>
                <w:sz w:val="12"/>
                <w:szCs w:val="12"/>
              </w:rPr>
              <w:t>магазин «Пятерочка»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(улица Пушкина,18)</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до проезжей части и фасадов соседних зданий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1.55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«Муравейник»</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Бадина Э.А. (ул.Гарина-Михайловского,1Б)</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до проезжей части и фасадов соседних зданий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1.56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Тумасян В.Г.</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Привокзальная, 31)</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до проезжей части и фасадов соседних зданий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1.57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«Дамала» кафе «Русь»</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Привокзальная, 1)</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включая подъездную дорогу в радиусе 20 м.</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1.58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«Ресторинг»,</w:t>
            </w:r>
            <w:r>
              <w:rPr>
                <w:rFonts w:ascii="Times New Roman" w:hAnsi="Times New Roman" w:cs="Times New Roman"/>
                <w:snapToGrid w:val="0"/>
                <w:sz w:val="12"/>
                <w:szCs w:val="12"/>
              </w:rPr>
              <w:t xml:space="preserve"> </w:t>
            </w:r>
            <w:r w:rsidRPr="002F11F6">
              <w:rPr>
                <w:rFonts w:ascii="Times New Roman" w:hAnsi="Times New Roman" w:cs="Times New Roman"/>
                <w:snapToGrid w:val="0"/>
                <w:sz w:val="12"/>
                <w:szCs w:val="12"/>
              </w:rPr>
              <w:t>ресторан «Югра»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(1114 км. Трассы Москва-Челябинск»</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в радиусе 20 м</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1.59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Курсков С.Н.</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("Деловой центр"</w:t>
            </w:r>
            <w:r>
              <w:rPr>
                <w:rFonts w:ascii="Times New Roman" w:hAnsi="Times New Roman" w:cs="Times New Roman"/>
                <w:snapToGrid w:val="0"/>
                <w:sz w:val="12"/>
                <w:szCs w:val="12"/>
              </w:rPr>
              <w:t xml:space="preserve"> </w:t>
            </w:r>
            <w:r w:rsidRPr="002F11F6">
              <w:rPr>
                <w:rFonts w:ascii="Times New Roman" w:hAnsi="Times New Roman" w:cs="Times New Roman"/>
                <w:snapToGrid w:val="0"/>
                <w:sz w:val="12"/>
                <w:szCs w:val="12"/>
              </w:rPr>
              <w:t>ул. Молодогвардейская, 9)</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до проезжей части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Анисимова Н.А. (Кафе «Мечта» ул. Победы. 11)</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по улицам Парковая и Победы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Кафе «У Саныча»</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Сергеева Н.Н.</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включая подъездную дорогу в радиусе 20 м.</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Кафе «У Федора»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Беляков Ф.Н.</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включая подъездную дорогу в радиусе 20 м и ½  территории стоянки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«Трасса», кафе «Лада»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включая подъездную дорогу в радиусе 20 м и ½  территории стоянки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Аптека "Вита-Экспресс»</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«Стелла» аптека №708</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угол ул. Куйбышева и ул. Суслова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Автомойка/Шиномонтаж ООО "ЯРДЪ"</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ул. Суслова, д.28)</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Похоронное агентство "Вечность" ООО "Строй-Индустрия"</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Привокзальная, 30)</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Такси "Формула"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Мира (территория рынка)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Кафе "Шашлычный двор"</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Хачатурян А.С.</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2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Суши-бар "Кунсей"</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Кисаров Д.Ю.  (ул. Мира, 4А)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1.70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"Пивной рай" ИП Пахомова Т.А. ул. (Школьная, 47А)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1.71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Автозапчасти ООО "Гарант" (ул. Школьная, 41а)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1.72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Карачков С. П.</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Школьная, 35А)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1.73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Торговый павильон "Город.ру"</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Агеева М.А. (ул. Школьная)</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1.74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"Магнит"</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Школьная,1 д.)</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1.75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"Планета"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Тумасян М.Г.</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Суслова, 23а)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1.76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color w:val="FF0000"/>
                <w:sz w:val="12"/>
                <w:szCs w:val="12"/>
                <w:highlight w:val="yellow"/>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«Бренд»</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Кузнецова, Школьная 1Д</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1.77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color w:val="FF0000"/>
                <w:sz w:val="12"/>
                <w:szCs w:val="12"/>
                <w:highlight w:val="yellow"/>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«Шашлычный рай»</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Джофарова О.П.</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Школьная 1Д</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1.78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Торговый павильон ул. Суслова (около магазина «Эльдорадо»)</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Васильева Н.В.</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1.79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«Хмельная бочка»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Малахов Е.В.  (ул. Суслова)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1.80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«Мясная лавка»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КФХ Климин Л.В. (ул. Суслова)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1.81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«Пятёрочка»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Суслова, 6)</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1.82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«От Фермера»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2</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1.83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«Смак Мастер» </w:t>
            </w:r>
            <w:r w:rsidR="002F11F6" w:rsidRPr="002F11F6">
              <w:rPr>
                <w:rFonts w:ascii="Times New Roman" w:hAnsi="Times New Roman" w:cs="Times New Roman"/>
                <w:snapToGrid w:val="0"/>
                <w:sz w:val="12"/>
                <w:szCs w:val="12"/>
              </w:rPr>
              <w:t>ИП Булавинова Е.В.</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2)</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1.84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«Ералаш»</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Петрова С.М. (ул. Суворова)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1.85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«Светлана» </w:t>
            </w:r>
            <w:r w:rsidR="002F11F6" w:rsidRPr="002F11F6">
              <w:rPr>
                <w:rFonts w:ascii="Times New Roman" w:hAnsi="Times New Roman" w:cs="Times New Roman"/>
                <w:snapToGrid w:val="0"/>
                <w:sz w:val="12"/>
                <w:szCs w:val="12"/>
              </w:rPr>
              <w:t>ИП Теребинов В.В.</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2)</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1.86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«Добрый вечер» </w:t>
            </w:r>
            <w:r w:rsidR="002F11F6" w:rsidRPr="002F11F6">
              <w:rPr>
                <w:rFonts w:ascii="Times New Roman" w:hAnsi="Times New Roman" w:cs="Times New Roman"/>
                <w:snapToGrid w:val="0"/>
                <w:sz w:val="12"/>
                <w:szCs w:val="12"/>
              </w:rPr>
              <w:t>ИП Романюк О.В.</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(ул.Суворова, 2  )</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1.87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«Рыбный дворик» </w:t>
            </w:r>
            <w:r w:rsidR="002F11F6" w:rsidRPr="002F11F6">
              <w:rPr>
                <w:rFonts w:ascii="Times New Roman" w:hAnsi="Times New Roman" w:cs="Times New Roman"/>
                <w:snapToGrid w:val="0"/>
                <w:sz w:val="12"/>
                <w:szCs w:val="12"/>
              </w:rPr>
              <w:t>ИП Конев В.А.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1.88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«За грош»</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1.89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«Царская банька» </w:t>
            </w:r>
            <w:r w:rsidR="002F11F6" w:rsidRPr="002F11F6">
              <w:rPr>
                <w:rFonts w:ascii="Times New Roman" w:hAnsi="Times New Roman" w:cs="Times New Roman"/>
                <w:snapToGrid w:val="0"/>
                <w:sz w:val="12"/>
                <w:szCs w:val="12"/>
              </w:rPr>
              <w:t>ИП Сорокина Н.Г.</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кв.КС)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w:t>
            </w:r>
            <w:r w:rsidR="000E359F">
              <w:rPr>
                <w:rFonts w:ascii="Times New Roman" w:hAnsi="Times New Roman" w:cs="Times New Roman"/>
                <w:snapToGrid w:val="0"/>
                <w:sz w:val="12"/>
                <w:szCs w:val="12"/>
              </w:rPr>
              <w:t xml:space="preserve">газин «Елена» </w:t>
            </w:r>
            <w:r w:rsidRPr="002F11F6">
              <w:rPr>
                <w:rFonts w:ascii="Times New Roman" w:hAnsi="Times New Roman" w:cs="Times New Roman"/>
                <w:snapToGrid w:val="0"/>
                <w:sz w:val="12"/>
                <w:szCs w:val="12"/>
              </w:rPr>
              <w:t>ИП Сорокина Н. Г.</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«Мясо» </w:t>
            </w:r>
            <w:r w:rsidR="002F11F6" w:rsidRPr="002F11F6">
              <w:rPr>
                <w:rFonts w:ascii="Times New Roman" w:hAnsi="Times New Roman" w:cs="Times New Roman"/>
                <w:snapToGrid w:val="0"/>
                <w:sz w:val="12"/>
                <w:szCs w:val="12"/>
              </w:rPr>
              <w:t>ИП Грибанова Е.В.</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w:t>
            </w:r>
            <w:r w:rsidR="000E359F">
              <w:rPr>
                <w:rFonts w:ascii="Times New Roman" w:hAnsi="Times New Roman" w:cs="Times New Roman"/>
                <w:snapToGrid w:val="0"/>
                <w:sz w:val="12"/>
                <w:szCs w:val="12"/>
              </w:rPr>
              <w:t xml:space="preserve">азин «Комфорт» </w:t>
            </w:r>
            <w:r w:rsidRPr="002F11F6">
              <w:rPr>
                <w:rFonts w:ascii="Times New Roman" w:hAnsi="Times New Roman" w:cs="Times New Roman"/>
                <w:snapToGrid w:val="0"/>
                <w:sz w:val="12"/>
                <w:szCs w:val="12"/>
              </w:rPr>
              <w:t>ИП Коробейников А.М.</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«Людмила» </w:t>
            </w:r>
            <w:r w:rsidR="002F11F6" w:rsidRPr="002F11F6">
              <w:rPr>
                <w:rFonts w:ascii="Times New Roman" w:hAnsi="Times New Roman" w:cs="Times New Roman"/>
                <w:snapToGrid w:val="0"/>
                <w:sz w:val="12"/>
                <w:szCs w:val="12"/>
              </w:rPr>
              <w:t>ИП Антонова Л.В.</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«Серж»</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Гак И. А. (ул.Суворова,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«Напитки для души» </w:t>
            </w:r>
            <w:r w:rsidR="002F11F6" w:rsidRPr="002F11F6">
              <w:rPr>
                <w:rFonts w:ascii="Times New Roman" w:hAnsi="Times New Roman" w:cs="Times New Roman"/>
                <w:snapToGrid w:val="0"/>
                <w:sz w:val="12"/>
                <w:szCs w:val="12"/>
              </w:rPr>
              <w:t>ИП Трофимов А. Н.</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«Фабрика качества» </w:t>
            </w:r>
            <w:r w:rsidR="002F11F6" w:rsidRPr="002F11F6">
              <w:rPr>
                <w:rFonts w:ascii="Times New Roman" w:hAnsi="Times New Roman" w:cs="Times New Roman"/>
                <w:snapToGrid w:val="0"/>
                <w:sz w:val="12"/>
                <w:szCs w:val="12"/>
              </w:rPr>
              <w:t>ИП Самойлова С.Е.</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«Август» ООО «Август» (ул. 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«Весна» </w:t>
            </w:r>
            <w:r w:rsidR="002F11F6" w:rsidRPr="002F11F6">
              <w:rPr>
                <w:rFonts w:ascii="Times New Roman" w:hAnsi="Times New Roman" w:cs="Times New Roman"/>
                <w:snapToGrid w:val="0"/>
                <w:sz w:val="12"/>
                <w:szCs w:val="12"/>
              </w:rPr>
              <w:t>ИП  Миханькова Н.А.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«Продукты» </w:t>
            </w:r>
            <w:r w:rsidR="002F11F6" w:rsidRPr="002F11F6">
              <w:rPr>
                <w:rFonts w:ascii="Times New Roman" w:hAnsi="Times New Roman" w:cs="Times New Roman"/>
                <w:snapToGrid w:val="0"/>
                <w:sz w:val="12"/>
                <w:szCs w:val="12"/>
              </w:rPr>
              <w:t>ИП Демина Г.А.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1.100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Аптека «Анна» </w:t>
            </w:r>
            <w:r w:rsidR="002F11F6" w:rsidRPr="002F11F6">
              <w:rPr>
                <w:rFonts w:ascii="Times New Roman" w:hAnsi="Times New Roman" w:cs="Times New Roman"/>
                <w:snapToGrid w:val="0"/>
                <w:sz w:val="12"/>
                <w:szCs w:val="12"/>
              </w:rPr>
              <w:t>ИП Семенова Н.Д.</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Суворова, кв. КС)</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1.101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«Продукты»,</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«Алком»,  Дерябин В.В.</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Пушкина)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1.102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«Продукты»</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Панфилова О.В.  (ул. Пушкина)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1.103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«Рыбная лавка» </w:t>
            </w:r>
            <w:r w:rsidR="002F11F6" w:rsidRPr="002F11F6">
              <w:rPr>
                <w:rFonts w:ascii="Times New Roman" w:hAnsi="Times New Roman" w:cs="Times New Roman"/>
                <w:snapToGrid w:val="0"/>
                <w:sz w:val="12"/>
                <w:szCs w:val="12"/>
              </w:rPr>
              <w:t>ИП Хайретдинов М.М.</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Пушкина, 28А)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1.104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«Царская рыбка» </w:t>
            </w:r>
            <w:r w:rsidR="002F11F6" w:rsidRPr="002F11F6">
              <w:rPr>
                <w:rFonts w:ascii="Times New Roman" w:hAnsi="Times New Roman" w:cs="Times New Roman"/>
                <w:snapToGrid w:val="0"/>
                <w:sz w:val="12"/>
                <w:szCs w:val="12"/>
              </w:rPr>
              <w:t>ИП Терентьева В.Е.</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ул. Пушкина, 21А)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1.105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«Бест» ИП Зайко К.А.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Победы,6)</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1.106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оптика «Линзочки»</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Зайко С.Г. (ул. Победы, 6)</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1.107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«Московская ярмарка»</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Мамедов Д.О.  (ул. Победы, 2)</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1.108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«Остановка» </w:t>
            </w:r>
            <w:r w:rsidR="002F11F6" w:rsidRPr="002F11F6">
              <w:rPr>
                <w:rFonts w:ascii="Times New Roman" w:hAnsi="Times New Roman" w:cs="Times New Roman"/>
                <w:snapToGrid w:val="0"/>
                <w:sz w:val="12"/>
                <w:szCs w:val="12"/>
              </w:rPr>
              <w:t>ИП Николаева В.Г.</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Молодогвардейская, 28а)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1.109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«Камелия» </w:t>
            </w:r>
            <w:r w:rsidR="002F11F6" w:rsidRPr="002F11F6">
              <w:rPr>
                <w:rFonts w:ascii="Times New Roman" w:hAnsi="Times New Roman" w:cs="Times New Roman"/>
                <w:snapToGrid w:val="0"/>
                <w:sz w:val="12"/>
                <w:szCs w:val="12"/>
              </w:rPr>
              <w:t>ИП Кузнецова О.С.</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Молодогвардейская, 9А)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«Трио» </w:t>
            </w:r>
            <w:r w:rsidR="002F11F6" w:rsidRPr="002F11F6">
              <w:rPr>
                <w:rFonts w:ascii="Times New Roman" w:hAnsi="Times New Roman" w:cs="Times New Roman"/>
                <w:snapToGrid w:val="0"/>
                <w:sz w:val="12"/>
                <w:szCs w:val="12"/>
              </w:rPr>
              <w:t>ИП Демина Г.В.</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Молодогвардейская)</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«Водолей» ООО «Гарант»</w:t>
            </w:r>
          </w:p>
          <w:p w:rsidR="002F11F6" w:rsidRPr="002F11F6" w:rsidRDefault="002F11F6" w:rsidP="002F11F6">
            <w:pPr>
              <w:widowControl w:val="0"/>
              <w:shd w:val="clear" w:color="auto" w:fill="FFFFFF"/>
              <w:spacing w:after="0" w:line="240" w:lineRule="auto"/>
              <w:ind w:left="5" w:right="67"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Мира, 17А)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Торговый дом  Нагорнов В.Т.</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Мира, 17)</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«ТКП ЖИГУЛИ»</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«Ветерок»</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Мира, 16а)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DNS ( ул. Мира, 14-а)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Торговый павильон «Город.ру»</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Мира)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«Балтика» ООО «Август» (ул. Мира)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xml:space="preserve">Занимаемая и прилегающая территория до проезжей </w:t>
            </w:r>
            <w:r w:rsidRPr="002F11F6">
              <w:rPr>
                <w:rFonts w:ascii="Times New Roman" w:hAnsi="Times New Roman" w:cs="Times New Roman"/>
                <w:snapToGrid w:val="0"/>
                <w:sz w:val="12"/>
                <w:szCs w:val="12"/>
              </w:rPr>
              <w:lastRenderedPageBreak/>
              <w:t>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1.117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«Ассорти»</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Антонова Людмила Васильевна  (ул. Мира)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«Аквамир» </w:t>
            </w:r>
            <w:r w:rsidR="002F11F6" w:rsidRPr="002F11F6">
              <w:rPr>
                <w:rFonts w:ascii="Times New Roman" w:hAnsi="Times New Roman" w:cs="Times New Roman"/>
                <w:snapToGrid w:val="0"/>
                <w:sz w:val="12"/>
                <w:szCs w:val="12"/>
              </w:rPr>
              <w:t>ИП Павленко К.Н.</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Мира, участок № 2-В)</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Павильон Тюленев А.С.</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Победы,2/ ул.Мира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1.120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«Лига – Сервис» </w:t>
            </w:r>
            <w:r w:rsidR="002F11F6" w:rsidRPr="002F11F6">
              <w:rPr>
                <w:rFonts w:ascii="Times New Roman" w:hAnsi="Times New Roman" w:cs="Times New Roman"/>
                <w:snapToGrid w:val="0"/>
                <w:sz w:val="12"/>
                <w:szCs w:val="12"/>
              </w:rPr>
              <w:t>ул. Куйбышева, 14</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(справа от здания почты)</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1.121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«Центровой» </w:t>
            </w:r>
            <w:r w:rsidR="002F11F6" w:rsidRPr="002F11F6">
              <w:rPr>
                <w:rFonts w:ascii="Times New Roman" w:hAnsi="Times New Roman" w:cs="Times New Roman"/>
                <w:snapToGrid w:val="0"/>
                <w:sz w:val="12"/>
                <w:szCs w:val="12"/>
              </w:rPr>
              <w:t>ИП Пушкарёва Л.М.</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Куйбышева, д. 11 – 53)</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1.122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«Добро пожаловать»</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«Август» (ул. Куйбышева, 10)</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1.123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«Березка» </w:t>
            </w:r>
            <w:r w:rsidR="002F11F6" w:rsidRPr="002F11F6">
              <w:rPr>
                <w:rFonts w:ascii="Times New Roman" w:hAnsi="Times New Roman" w:cs="Times New Roman"/>
                <w:snapToGrid w:val="0"/>
                <w:sz w:val="12"/>
                <w:szCs w:val="12"/>
              </w:rPr>
              <w:t>(вывеска Фабрика качества)</w:t>
            </w:r>
          </w:p>
          <w:p w:rsidR="002F11F6" w:rsidRPr="002F11F6" w:rsidRDefault="000E359F" w:rsidP="000E359F">
            <w:pPr>
              <w:widowControl w:val="0"/>
              <w:shd w:val="clear" w:color="auto" w:fill="FFFFFF"/>
              <w:spacing w:after="0" w:line="240" w:lineRule="auto"/>
              <w:ind w:left="5"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Караулова Н.Н. </w:t>
            </w:r>
            <w:r w:rsidR="002F11F6" w:rsidRPr="002F11F6">
              <w:rPr>
                <w:rFonts w:ascii="Times New Roman" w:hAnsi="Times New Roman" w:cs="Times New Roman"/>
                <w:snapToGrid w:val="0"/>
                <w:sz w:val="12"/>
                <w:szCs w:val="12"/>
              </w:rPr>
              <w:t>(ул. Куйбышева )</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1.124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Есипова О.Ф.</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п.г.т. Суходол, ул. Кооперативная, 21А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1.125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Столовая «Южанка» </w:t>
            </w:r>
            <w:r w:rsidR="002F11F6" w:rsidRPr="002F11F6">
              <w:rPr>
                <w:rFonts w:ascii="Times New Roman" w:hAnsi="Times New Roman" w:cs="Times New Roman"/>
                <w:snapToGrid w:val="0"/>
                <w:sz w:val="12"/>
                <w:szCs w:val="12"/>
              </w:rPr>
              <w:t>ИП Овсиенко Е.Н.</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Гарина-Михайловского, 15)</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1.126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Илларионов А. И.</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Гарина-Михайловского, 1 (напротив «Муравейника»)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1.127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«Мир холода» ИП Пожидаев Д.С. (ул. Гарина-Михайловского, 1А)</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1.128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«Перекрёсток» ИП Пучкова В.В. (ул. Гарина-Михайловского, участок № 1)</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1.129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«ЛВЖ» (автомойка, шиномонтаж) (ул. Школьная)</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1.130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«Вертикаль» Тумасян В.Г.</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Привокзальная, 30)</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1.131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Шиномонтаж, ИП Базаров В. А.</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Школьная)</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1.132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hd w:val="clear" w:color="auto" w:fill="FFFFFF"/>
              <w:spacing w:after="0" w:line="240" w:lineRule="auto"/>
              <w:ind w:left="5" w:firstLine="5"/>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«Автозапчасти» </w:t>
            </w:r>
            <w:r w:rsidR="002F11F6" w:rsidRPr="002F11F6">
              <w:rPr>
                <w:rFonts w:ascii="Times New Roman" w:hAnsi="Times New Roman" w:cs="Times New Roman"/>
                <w:snapToGrid w:val="0"/>
                <w:sz w:val="12"/>
                <w:szCs w:val="12"/>
              </w:rPr>
              <w:t>ООО «Звезда»</w:t>
            </w:r>
          </w:p>
          <w:p w:rsidR="002F11F6" w:rsidRPr="002F11F6" w:rsidRDefault="002F11F6" w:rsidP="002F11F6">
            <w:pPr>
              <w:widowControl w:val="0"/>
              <w:shd w:val="clear" w:color="auto" w:fill="FFFFFF"/>
              <w:spacing w:after="0" w:line="240" w:lineRule="auto"/>
              <w:ind w:left="5" w:firstLine="5"/>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ул. Суслова, 23 а, секция 24)</w:t>
            </w:r>
          </w:p>
        </w:tc>
        <w:tc>
          <w:tcPr>
            <w:tcW w:w="1987" w:type="pct"/>
            <w:shd w:val="clear" w:color="auto" w:fill="auto"/>
            <w:vAlign w:val="center"/>
          </w:tcPr>
          <w:p w:rsidR="002F11F6" w:rsidRPr="002F11F6" w:rsidRDefault="002F11F6" w:rsidP="002F11F6">
            <w:pPr>
              <w:widowControl w:val="0"/>
              <w:shd w:val="clear" w:color="auto" w:fill="FFFFFF"/>
              <w:spacing w:after="0" w:line="240" w:lineRule="auto"/>
              <w:ind w:right="173"/>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Занимаемая и прилегающая территория до проезжей части и тротуара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Черновка</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Черновское ПО</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Сергиевского РайПО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Территории прилегающие к магазинам №106, №107, №108.</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ГБОУ СОШ с. Черновка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Черновский СДК МБУК «МКДЦ»</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прилегающая к школе, обелиск «Славы», территория СДК</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ООВП с. Черновка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прилегающая к офису общей врачебной практики</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Администрация сельского поселения</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Черновка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кладбища, ул. Центральная, ул. Советская, ул. Демидова, ул. Школьная,</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Новостроевская, территория, прилегающая к зданию администрации сельского поселения Черновка</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«БИО-ТОН»</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Тракторная, ул. Комарова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Кооперативная, ул. Завальская</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Заречная, ул. Красина, ул.75 лет Победы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Орловка</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«Волга-Агро»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Школьная, ул. Заречная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Нива</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КФХ Дакашев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Школьная, ул. Степная, ул. Заречная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Н-Орловка</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«БИО-ТОН»</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Школьная, ул. Степная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6.1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с.Красносельское</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Администрация с.п. Красносельское</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Красносельский СДК МБУК «МКДЦ», ООВП с. Красносельское, Филиал ФГУП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Центральная площадь, улица Советская</w:t>
            </w:r>
          </w:p>
        </w:tc>
      </w:tr>
      <w:tr w:rsidR="002F11F6" w:rsidRPr="002F11F6" w:rsidTr="002F11F6">
        <w:trPr>
          <w:trHeight w:val="305"/>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6.2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Сергиевское ПО, </w:t>
            </w:r>
            <w:r w:rsidR="002F11F6" w:rsidRPr="002F11F6">
              <w:rPr>
                <w:rFonts w:ascii="Times New Roman" w:hAnsi="Times New Roman" w:cs="Times New Roman"/>
                <w:snapToGrid w:val="0"/>
                <w:sz w:val="12"/>
                <w:szCs w:val="12"/>
              </w:rPr>
              <w:t>ИП Каемова Л.С.</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Площадь около магазина, пер. Зеленый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6.3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ГБОУ СОШ с. Красносельское</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Площадь территории школы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6.4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«КАПК Инвест»</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Площадь около бригады №1,ул. Рабочая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6.5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«Рост»</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маслобойки, ул. Полевая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6.7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Администрация с.п. Красносельское</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Площадь около котельной, ул. Совхозная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6.8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ЧП «Альфа»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около магазина ул. Лесная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Ровный</w:t>
            </w:r>
          </w:p>
        </w:tc>
        <w:tc>
          <w:tcPr>
            <w:tcW w:w="1731" w:type="pct"/>
            <w:shd w:val="clear" w:color="auto" w:fill="auto"/>
            <w:vAlign w:val="center"/>
          </w:tcPr>
          <w:p w:rsidR="002F11F6" w:rsidRPr="002F11F6" w:rsidRDefault="000E359F" w:rsidP="000E359F">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Сергиевское РайПО, </w:t>
            </w:r>
            <w:r w:rsidR="002F11F6" w:rsidRPr="002F11F6">
              <w:rPr>
                <w:rFonts w:ascii="Times New Roman" w:hAnsi="Times New Roman" w:cs="Times New Roman"/>
                <w:snapToGrid w:val="0"/>
                <w:sz w:val="12"/>
                <w:szCs w:val="12"/>
              </w:rPr>
              <w:t>ФАП с. Ровный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Центральная площадь</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8.1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Антоновка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0E359F">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Антоновский филиа</w:t>
            </w:r>
            <w:r w:rsidR="000E359F">
              <w:rPr>
                <w:rFonts w:ascii="Times New Roman" w:hAnsi="Times New Roman" w:cs="Times New Roman"/>
                <w:snapToGrid w:val="0"/>
                <w:sz w:val="12"/>
                <w:szCs w:val="12"/>
              </w:rPr>
              <w:t xml:space="preserve">л ГБОУ СОШ «ОЦ» пос. Серноводск </w:t>
            </w:r>
            <w:r w:rsidRPr="002F11F6">
              <w:rPr>
                <w:rFonts w:ascii="Times New Roman" w:hAnsi="Times New Roman" w:cs="Times New Roman"/>
                <w:snapToGrid w:val="0"/>
                <w:sz w:val="12"/>
                <w:szCs w:val="12"/>
              </w:rPr>
              <w:t>Администрация с.п. Антоновка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школы ул. Мичурина 34а, территория администрации сельского поселения, детская площадка, хоккейная коробка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8.2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Антоновский ФАП</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ФАП,</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Кооперативная, 2б</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8.3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Антоновский сельский дом культуры</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СДК, обелиск</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8.4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Магазины ИП «Грачева С.В.»</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«Грачев А. 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магазинов</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8.5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Магазины Серноводского ПО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магазина,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ул. Мичурина д. 40</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8.6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ФГУП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почты,</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Мичурина д. 38</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8.7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ФГУП «Вилар»</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ОАО «Самаралектравы»</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предприятия,</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Полевая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«Агро-Альянс»</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предприятия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Гостиница «Антоновка»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гостиницы</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9.1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Липовка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z w:val="12"/>
                <w:szCs w:val="12"/>
              </w:rPr>
            </w:pPr>
            <w:r w:rsidRPr="002F11F6">
              <w:rPr>
                <w:rFonts w:ascii="Times New Roman" w:hAnsi="Times New Roman" w:cs="Times New Roman"/>
                <w:sz w:val="12"/>
                <w:szCs w:val="12"/>
              </w:rPr>
              <w:t>Липовский филиал ГБОУ СОШ «ОЦ» с. Красносельское</w:t>
            </w:r>
          </w:p>
          <w:p w:rsidR="002F11F6" w:rsidRPr="002F11F6" w:rsidRDefault="002F11F6" w:rsidP="002F11F6">
            <w:pPr>
              <w:widowControl w:val="0"/>
              <w:snapToGrid w:val="0"/>
              <w:spacing w:after="0" w:line="240" w:lineRule="auto"/>
              <w:jc w:val="center"/>
              <w:rPr>
                <w:rFonts w:ascii="Times New Roman" w:hAnsi="Times New Roman" w:cs="Times New Roman"/>
                <w:sz w:val="12"/>
                <w:szCs w:val="12"/>
              </w:rPr>
            </w:pPr>
            <w:r w:rsidRPr="002F11F6">
              <w:rPr>
                <w:rFonts w:ascii="Times New Roman" w:hAnsi="Times New Roman" w:cs="Times New Roman"/>
                <w:sz w:val="12"/>
                <w:szCs w:val="12"/>
              </w:rPr>
              <w:t>Липовский СК МБУК «МКДЦ»</w:t>
            </w:r>
          </w:p>
          <w:p w:rsidR="002F11F6" w:rsidRPr="002F11F6" w:rsidRDefault="002F11F6" w:rsidP="002F11F6">
            <w:pPr>
              <w:widowControl w:val="0"/>
              <w:snapToGrid w:val="0"/>
              <w:spacing w:after="0" w:line="240" w:lineRule="auto"/>
              <w:jc w:val="center"/>
              <w:rPr>
                <w:rFonts w:ascii="Times New Roman" w:hAnsi="Times New Roman" w:cs="Times New Roman"/>
                <w:sz w:val="12"/>
                <w:szCs w:val="12"/>
              </w:rPr>
            </w:pPr>
            <w:r w:rsidRPr="002F11F6">
              <w:rPr>
                <w:rFonts w:ascii="Times New Roman" w:hAnsi="Times New Roman" w:cs="Times New Roman"/>
                <w:sz w:val="12"/>
                <w:szCs w:val="12"/>
              </w:rPr>
              <w:t>ИП «Базарова С.В.»</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Школьная территория школы, детской площадки,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Магазина, ул. Центральная, обелиск.</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9.2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z w:val="12"/>
                <w:szCs w:val="12"/>
              </w:rPr>
            </w:pPr>
            <w:r w:rsidRPr="002F11F6">
              <w:rPr>
                <w:rFonts w:ascii="Times New Roman" w:hAnsi="Times New Roman" w:cs="Times New Roman"/>
                <w:sz w:val="12"/>
                <w:szCs w:val="12"/>
              </w:rPr>
              <w:t>Администрация сельского поселения Липовка,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ФАП с. Липовка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10.1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Ст. Дмитриевка</w:t>
            </w:r>
          </w:p>
        </w:tc>
        <w:tc>
          <w:tcPr>
            <w:tcW w:w="1731" w:type="pct"/>
            <w:shd w:val="clear" w:color="auto" w:fill="auto"/>
            <w:vAlign w:val="center"/>
          </w:tcPr>
          <w:p w:rsidR="002F11F6" w:rsidRPr="002F11F6" w:rsidRDefault="002F11F6" w:rsidP="000E359F">
            <w:pPr>
              <w:widowControl w:val="0"/>
              <w:snapToGrid w:val="0"/>
              <w:spacing w:after="0" w:line="240" w:lineRule="auto"/>
              <w:jc w:val="center"/>
              <w:rPr>
                <w:rFonts w:ascii="Times New Roman" w:hAnsi="Times New Roman" w:cs="Times New Roman"/>
                <w:sz w:val="12"/>
                <w:szCs w:val="12"/>
              </w:rPr>
            </w:pPr>
            <w:r w:rsidRPr="002F11F6">
              <w:rPr>
                <w:rFonts w:ascii="Times New Roman" w:hAnsi="Times New Roman" w:cs="Times New Roman"/>
                <w:sz w:val="12"/>
                <w:szCs w:val="12"/>
              </w:rPr>
              <w:t>Старо-Дмитриевский филиал ГБОУ СОШ «ОЦ» с. Красносельское</w:t>
            </w:r>
          </w:p>
          <w:p w:rsidR="002F11F6" w:rsidRPr="002F11F6" w:rsidRDefault="002F11F6" w:rsidP="000E359F">
            <w:pPr>
              <w:widowControl w:val="0"/>
              <w:snapToGrid w:val="0"/>
              <w:spacing w:after="0" w:line="240" w:lineRule="auto"/>
              <w:jc w:val="center"/>
              <w:rPr>
                <w:rFonts w:ascii="Times New Roman" w:hAnsi="Times New Roman" w:cs="Times New Roman"/>
                <w:sz w:val="12"/>
                <w:szCs w:val="12"/>
              </w:rPr>
            </w:pPr>
            <w:r w:rsidRPr="002F11F6">
              <w:rPr>
                <w:rFonts w:ascii="Times New Roman" w:hAnsi="Times New Roman" w:cs="Times New Roman"/>
                <w:sz w:val="12"/>
                <w:szCs w:val="12"/>
              </w:rPr>
              <w:t>Старо-Дмитриевский СДК МБУК «МКДЦ»,</w:t>
            </w:r>
          </w:p>
          <w:p w:rsidR="002F11F6" w:rsidRPr="002F11F6" w:rsidRDefault="002F11F6" w:rsidP="000E359F">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ФГУП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школы, обелиска,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10.2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«Варламова О.В.» </w:t>
            </w:r>
            <w:r w:rsidR="002F11F6" w:rsidRPr="002F11F6">
              <w:rPr>
                <w:rFonts w:ascii="Times New Roman" w:hAnsi="Times New Roman" w:cs="Times New Roman"/>
                <w:snapToGrid w:val="0"/>
                <w:sz w:val="12"/>
                <w:szCs w:val="12"/>
              </w:rPr>
              <w:t>Сергиевское РайПО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Кооперативная, территория около магазинов</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10.3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ФАП с. Старая Дмитриевка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Луговая, территория фельдшерского пункта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10.4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Кириллов А.Н.,</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Попов Д.С.</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Территории гаража, зерновых складов,</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зернотока.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Калиновка</w:t>
            </w: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Администрация СП Калиновка,</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Филиал ФГУП «Почта России»</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Поволжский банк 6991/0442 СБ РФ</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Площадь в центре села, около административного здания ул. Каськова К.А.д.19а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Калиновский СДК МБУК «МКДЦ»,</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ИП «Денисова А.М.»</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Территория вокруг СДК</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Каськова К.А.д.18</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ФАП с. Калиновка </w:t>
            </w:r>
            <w:r w:rsidR="002F11F6" w:rsidRPr="002F11F6">
              <w:rPr>
                <w:rFonts w:ascii="Times New Roman" w:eastAsia="Calibri" w:hAnsi="Times New Roman" w:cs="Times New Roman"/>
                <w:sz w:val="12"/>
                <w:szCs w:val="12"/>
              </w:rPr>
              <w:t>Калиновский участок ООО «СКК»</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Территория вокруг ФАП, кассы ЖКХ,</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Школьная д.10</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«Универсам» ИП Шульгина О.М.</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Территории вокруг магазинов, ул. Первомайская д.15А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ИП Каськов Р.С.</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Первомайская, около д.№9</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ИП Шульгина О.М.</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Каськова К.А., около дома №33</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ИП Попова Т.В.</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Каськова К.А. около дома №44.</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Серноводское ПО</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Сергиевского РайПО</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Первомайская д.9</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ГБОУ СОШ с. Калиновка</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Прилегающая к школе территория, парк в центре села, территория вокруг обелиска, ул. Каськова К.А.д.17,участок при въезде в село Калиновка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КФХ Воропаева С.П.</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Территория ремонтных мастерских с. Калиновка,  площадь в центре села, около административного здания ул.Каськова К.А., д.19а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11.11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ООО «Ойл-агро» </w:t>
            </w:r>
            <w:r w:rsidR="002F11F6" w:rsidRPr="002F11F6">
              <w:rPr>
                <w:rFonts w:ascii="Times New Roman" w:eastAsia="Calibri" w:hAnsi="Times New Roman" w:cs="Times New Roman"/>
                <w:sz w:val="12"/>
                <w:szCs w:val="12"/>
              </w:rPr>
              <w:t>ООО «Маслопроцесс»</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Территория маслобойного цеха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Кандабулак</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Администрация с. п. Кандабулак</w:t>
            </w:r>
          </w:p>
        </w:tc>
        <w:tc>
          <w:tcPr>
            <w:tcW w:w="1987" w:type="pct"/>
            <w:shd w:val="clear" w:color="auto" w:fill="auto"/>
            <w:vAlign w:val="center"/>
          </w:tcPr>
          <w:p w:rsidR="002F11F6" w:rsidRPr="002F11F6" w:rsidRDefault="000E359F" w:rsidP="000E359F">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Ул. Горбунова от дома №2 до </w:t>
            </w:r>
            <w:r w:rsidR="002F11F6" w:rsidRPr="002F11F6">
              <w:rPr>
                <w:rFonts w:ascii="Times New Roman" w:hAnsi="Times New Roman" w:cs="Times New Roman"/>
                <w:snapToGrid w:val="0"/>
                <w:sz w:val="12"/>
                <w:szCs w:val="12"/>
              </w:rPr>
              <w:t>дома №16</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0E359F">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ГБУ СО «Кошкинский пансио</w:t>
            </w:r>
            <w:r w:rsidR="000E359F">
              <w:rPr>
                <w:rFonts w:ascii="Times New Roman" w:hAnsi="Times New Roman" w:cs="Times New Roman"/>
                <w:snapToGrid w:val="0"/>
                <w:sz w:val="12"/>
                <w:szCs w:val="12"/>
              </w:rPr>
              <w:t xml:space="preserve">нат для ветеранов войны и труда </w:t>
            </w:r>
            <w:r w:rsidRPr="002F11F6">
              <w:rPr>
                <w:rFonts w:ascii="Times New Roman" w:hAnsi="Times New Roman" w:cs="Times New Roman"/>
                <w:snapToGrid w:val="0"/>
                <w:sz w:val="12"/>
                <w:szCs w:val="12"/>
              </w:rPr>
              <w:t>(Дом интернат для престарелых и инвалидов)»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пансионата, кладбище села Кандабулак</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ГБОУ СОШ с. Кандабулак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спортивной площадки, территория парка, памятник павшим воинам, территория школы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highlight w:val="yellow"/>
              </w:rPr>
            </w:pPr>
            <w:r w:rsidRPr="002F11F6">
              <w:rPr>
                <w:rFonts w:ascii="Times New Roman" w:hAnsi="Times New Roman" w:cs="Times New Roman"/>
                <w:snapToGrid w:val="0"/>
                <w:sz w:val="12"/>
                <w:szCs w:val="12"/>
              </w:rPr>
              <w:t>ФАП с. Кандабулак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lang w:val="en-US"/>
              </w:rPr>
            </w:pPr>
            <w:r w:rsidRPr="002F11F6">
              <w:rPr>
                <w:rFonts w:ascii="Times New Roman" w:hAnsi="Times New Roman" w:cs="Times New Roman"/>
                <w:snapToGrid w:val="0"/>
                <w:sz w:val="12"/>
                <w:szCs w:val="12"/>
              </w:rPr>
              <w:t>Территория ФАП</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Кандабулакский СДК МБУК «МКДЦ»</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СДК, ул. Специалистов</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Архипова И.В.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Горбунова, территория от дома №3 до моста через реку Кандабулак, около домов №5, №8</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Сабельникова Е.А.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Рыжова (прилегающая территория)</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highlight w:val="yellow"/>
              </w:rPr>
            </w:pPr>
            <w:r w:rsidRPr="002F11F6">
              <w:rPr>
                <w:rFonts w:ascii="Times New Roman" w:eastAsia="Calibri" w:hAnsi="Times New Roman" w:cs="Times New Roman"/>
                <w:sz w:val="12"/>
                <w:szCs w:val="12"/>
              </w:rPr>
              <w:t>ИП Мартынова Л.Н.</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highlight w:val="yellow"/>
              </w:rPr>
            </w:pPr>
            <w:r w:rsidRPr="002F11F6">
              <w:rPr>
                <w:rFonts w:ascii="Times New Roman" w:eastAsia="Calibri" w:hAnsi="Times New Roman" w:cs="Times New Roman"/>
                <w:sz w:val="12"/>
                <w:szCs w:val="12"/>
              </w:rPr>
              <w:t>Ул. Рыжова (прилегающая территория к зданию по адресу: с. Кандабулак, ул. Рыжова, д.20)</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0E359F">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ОАО Сбербанк Р</w:t>
            </w:r>
            <w:r w:rsidR="000E359F">
              <w:rPr>
                <w:rFonts w:ascii="Times New Roman" w:hAnsi="Times New Roman" w:cs="Times New Roman"/>
                <w:snapToGrid w:val="0"/>
                <w:sz w:val="12"/>
                <w:szCs w:val="12"/>
              </w:rPr>
              <w:t xml:space="preserve">оссии Самарское отд.№6991/0437, </w:t>
            </w:r>
            <w:r w:rsidRPr="002F11F6">
              <w:rPr>
                <w:rFonts w:ascii="Times New Roman" w:hAnsi="Times New Roman" w:cs="Times New Roman"/>
                <w:snapToGrid w:val="0"/>
                <w:sz w:val="12"/>
                <w:szCs w:val="12"/>
              </w:rPr>
              <w:t>Филиал ФГУП «Почта России»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Библиотека с. Кандабулак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Горбунова, от дома №23 до дома №35 территория вниз к плотине</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12.10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highlight w:val="yellow"/>
              </w:rPr>
            </w:pPr>
            <w:r w:rsidRPr="002F11F6">
              <w:rPr>
                <w:rFonts w:ascii="Times New Roman" w:hAnsi="Times New Roman" w:cs="Times New Roman"/>
                <w:snapToGrid w:val="0"/>
                <w:sz w:val="12"/>
                <w:szCs w:val="12"/>
              </w:rPr>
              <w:t>Социальные работники с. Кандабулак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Школьная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Спасское</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ГБОУ ООШ с. Спасское</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Спортивная площадка, территория школы и памятника павшим воинам</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Спасский СДК МБУК МКДЦ</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ФГУП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(прилегающая территория), детская площадка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ФАП с. Спасское</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«БИО-ТОН» отделение Спасское</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Кладбище села, территория прилегающая к предприятию</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Архипова И.В.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highlight w:val="yellow"/>
              </w:rPr>
            </w:pPr>
            <w:r w:rsidRPr="002F11F6">
              <w:rPr>
                <w:rFonts w:ascii="Times New Roman" w:hAnsi="Times New Roman" w:cs="Times New Roman"/>
                <w:snapToGrid w:val="0"/>
                <w:sz w:val="12"/>
                <w:szCs w:val="12"/>
              </w:rPr>
              <w:t>Черкасова С.А.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(прилегающая территория к бывшей столовой)</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13.7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Сергиевское РайПО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Верхняя Орлянка</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xml:space="preserve">Администрация сельского поселения Верхняя Орлянка, </w:t>
            </w:r>
            <w:r w:rsidRPr="002F11F6">
              <w:rPr>
                <w:rFonts w:ascii="Times New Roman" w:hAnsi="Times New Roman" w:cs="Times New Roman"/>
                <w:snapToGrid w:val="0"/>
                <w:color w:val="000000"/>
                <w:sz w:val="12"/>
                <w:szCs w:val="12"/>
              </w:rPr>
              <w:t xml:space="preserve">ОСП Сергиевский почтампт ОПС </w:t>
            </w:r>
            <w:r w:rsidRPr="002F11F6">
              <w:rPr>
                <w:rFonts w:ascii="Times New Roman" w:hAnsi="Times New Roman" w:cs="Times New Roman"/>
                <w:snapToGrid w:val="0"/>
                <w:color w:val="000000"/>
                <w:sz w:val="12"/>
                <w:szCs w:val="12"/>
              </w:rPr>
              <w:lastRenderedPageBreak/>
              <w:t>В.Орлянка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lastRenderedPageBreak/>
              <w:t>Территория административного здания, территория парка, территория детской площадки</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14.2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«Сергиевскгаз»</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«СВГК»</w:t>
            </w:r>
          </w:p>
        </w:tc>
        <w:tc>
          <w:tcPr>
            <w:tcW w:w="1987" w:type="pct"/>
            <w:shd w:val="clear" w:color="auto" w:fill="auto"/>
            <w:vAlign w:val="center"/>
          </w:tcPr>
          <w:p w:rsidR="002F11F6" w:rsidRPr="000E359F" w:rsidRDefault="002F11F6" w:rsidP="000E359F">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t xml:space="preserve">Территория гаража филиала «Сергиевскгаз», </w:t>
            </w:r>
            <w:r w:rsidR="000E359F">
              <w:rPr>
                <w:rFonts w:ascii="Times New Roman" w:hAnsi="Times New Roman" w:cs="Times New Roman"/>
                <w:snapToGrid w:val="0"/>
                <w:color w:val="000000"/>
                <w:sz w:val="12"/>
                <w:szCs w:val="12"/>
              </w:rPr>
              <w:t>часть территории школьного сада</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ГУСО ЦСО инвалидов и граждан пожилого возраста м.р. Сергиевский Сургутский участок, Верхне-Орлянское отделение</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t>Территория родника, территория пруда «Игонькин»</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ФАП с. Верхняя Орлянка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t>Территория ФАПа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0E359F" w:rsidP="000E359F">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Черновское ПО магазин </w:t>
            </w:r>
            <w:r w:rsidR="002F11F6" w:rsidRPr="002F11F6">
              <w:rPr>
                <w:rFonts w:ascii="Times New Roman" w:hAnsi="Times New Roman" w:cs="Times New Roman"/>
                <w:snapToGrid w:val="0"/>
                <w:sz w:val="12"/>
                <w:szCs w:val="12"/>
              </w:rPr>
              <w:t>№100 ТПС</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от парка до ул. Почтовая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14.6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МБУК «МЦБ» Межпоселенческая Верхне-Орлянская библиотека, МБУК «МКДЦ» Верхне-Орлянский СК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t>Территория школы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Калиновый Ключ</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НПС Калиновый Ключ, МБУК «МЦБ» Межпоселенческая Калиноключевская библиотека, Черновское ПО маг.№ 8-ТПС</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t>Территории своих административных зданий,  ул. Нефтяников (въезд в поселок)</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color w:val="000000"/>
                <w:sz w:val="12"/>
                <w:szCs w:val="12"/>
              </w:rPr>
            </w:pP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Сергиевск</w:t>
            </w:r>
          </w:p>
        </w:tc>
        <w:tc>
          <w:tcPr>
            <w:tcW w:w="1731" w:type="pct"/>
            <w:shd w:val="clear" w:color="auto" w:fill="auto"/>
            <w:vAlign w:val="center"/>
          </w:tcPr>
          <w:p w:rsidR="002F11F6" w:rsidRPr="002F11F6" w:rsidRDefault="002F11F6" w:rsidP="000E359F">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ГБУ СО Самаралес Сергиевское управление, Промышленно-коммунальный отде</w:t>
            </w:r>
            <w:r w:rsidR="000E359F">
              <w:rPr>
                <w:rFonts w:ascii="Times New Roman" w:eastAsia="Calibri" w:hAnsi="Times New Roman" w:cs="Times New Roman"/>
                <w:snapToGrid w:val="0"/>
                <w:sz w:val="12"/>
                <w:szCs w:val="12"/>
              </w:rPr>
              <w:t>л администрации м.р.Сергиевский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Гагарина до Ленина и  прилегающая территория к зданию.</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ООО «Автотранссервис»</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Ул. Советская до Фрунзе, парк и сквер с центральной площадью</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ГБОУ СПО «</w:t>
            </w:r>
            <w:r w:rsidRPr="002F11F6">
              <w:rPr>
                <w:rFonts w:ascii="Times New Roman" w:eastAsia="Calibri" w:hAnsi="Times New Roman" w:cs="Times New Roman"/>
                <w:snapToGrid w:val="0"/>
                <w:sz w:val="12"/>
                <w:szCs w:val="12"/>
              </w:rPr>
              <w:t>Сергиевский губернский техникум</w:t>
            </w:r>
            <w:r w:rsidRPr="002F11F6">
              <w:rPr>
                <w:rFonts w:ascii="Times New Roman" w:hAnsi="Times New Roman" w:cs="Times New Roman"/>
                <w:snapToGrid w:val="0"/>
                <w:sz w:val="12"/>
                <w:szCs w:val="12"/>
              </w:rPr>
              <w:t>»</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К. Маркса от ул. П. Ганюшина до ул. Кооперативная, ул. Ленина фасадная часть техникума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ГБОУ СПО «</w:t>
            </w:r>
            <w:r w:rsidRPr="002F11F6">
              <w:rPr>
                <w:rFonts w:ascii="Times New Roman" w:eastAsia="Calibri" w:hAnsi="Times New Roman" w:cs="Times New Roman"/>
                <w:snapToGrid w:val="0"/>
                <w:sz w:val="12"/>
                <w:szCs w:val="12"/>
              </w:rPr>
              <w:t>Сергиевский губернский техникум</w:t>
            </w:r>
            <w:r w:rsidRPr="002F11F6">
              <w:rPr>
                <w:rFonts w:ascii="Times New Roman" w:hAnsi="Times New Roman" w:cs="Times New Roman"/>
                <w:snapToGrid w:val="0"/>
                <w:sz w:val="12"/>
                <w:szCs w:val="12"/>
              </w:rPr>
              <w:t>»</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Шоссейная, старое кладбище, оз.Тепловка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Сергиевский образовательный центр, здание</w:t>
            </w:r>
            <w:r w:rsidRPr="002F11F6">
              <w:rPr>
                <w:rFonts w:ascii="Times New Roman" w:eastAsia="Calibri" w:hAnsi="Times New Roman" w:cs="Times New Roman"/>
                <w:snapToGrid w:val="0"/>
                <w:sz w:val="12"/>
                <w:szCs w:val="12"/>
              </w:rPr>
              <w:t xml:space="preserve"> № 1</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Сергиевский образовательный центр, здание</w:t>
            </w:r>
            <w:r w:rsidRPr="002F11F6">
              <w:rPr>
                <w:rFonts w:ascii="Times New Roman" w:eastAsia="Calibri" w:hAnsi="Times New Roman" w:cs="Times New Roman"/>
                <w:snapToGrid w:val="0"/>
                <w:sz w:val="12"/>
                <w:szCs w:val="12"/>
              </w:rPr>
              <w:t xml:space="preserve"> № 2</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Администрация</w:t>
            </w:r>
            <w:r w:rsidRPr="002F11F6">
              <w:rPr>
                <w:rFonts w:ascii="Times New Roman" w:hAnsi="Times New Roman" w:cs="Times New Roman"/>
                <w:snapToGrid w:val="0"/>
                <w:sz w:val="12"/>
                <w:szCs w:val="12"/>
              </w:rPr>
              <w:t xml:space="preserve"> муниципального </w:t>
            </w:r>
            <w:r w:rsidRPr="002F11F6">
              <w:rPr>
                <w:rFonts w:ascii="Times New Roman" w:eastAsia="Calibri" w:hAnsi="Times New Roman" w:cs="Times New Roman"/>
                <w:snapToGrid w:val="0"/>
                <w:sz w:val="12"/>
                <w:szCs w:val="12"/>
              </w:rPr>
              <w:t xml:space="preserve"> района</w:t>
            </w:r>
            <w:r w:rsidRPr="002F11F6">
              <w:rPr>
                <w:rFonts w:ascii="Times New Roman" w:hAnsi="Times New Roman" w:cs="Times New Roman"/>
                <w:snapToGrid w:val="0"/>
                <w:sz w:val="12"/>
                <w:szCs w:val="12"/>
              </w:rPr>
              <w:t xml:space="preserve"> Сергиевский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парк,  напротив школы № 1</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МКУ «Управление заказчика застройщика градостроительства» муниципального района Сергиевский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к березовой роще, березовая роща (Пионер)</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Управление финансами</w:t>
            </w:r>
            <w:r w:rsidRPr="002F11F6">
              <w:rPr>
                <w:rFonts w:ascii="Times New Roman" w:hAnsi="Times New Roman" w:cs="Times New Roman"/>
                <w:snapToGrid w:val="0"/>
                <w:sz w:val="12"/>
                <w:szCs w:val="12"/>
              </w:rPr>
              <w:t xml:space="preserve"> администрации м.р. Сергиевский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 xml:space="preserve">Прилегающая территория и </w:t>
            </w:r>
            <w:r w:rsidRPr="002F11F6">
              <w:rPr>
                <w:rFonts w:ascii="Times New Roman" w:eastAsia="Calibri" w:hAnsi="Times New Roman" w:cs="Times New Roman"/>
                <w:snapToGrid w:val="0"/>
                <w:sz w:val="12"/>
                <w:szCs w:val="12"/>
              </w:rPr>
              <w:t xml:space="preserve">Ул. К. Маркса </w:t>
            </w:r>
            <w:r w:rsidRPr="002F11F6">
              <w:rPr>
                <w:rFonts w:ascii="Times New Roman" w:hAnsi="Times New Roman" w:cs="Times New Roman"/>
                <w:snapToGrid w:val="0"/>
                <w:sz w:val="12"/>
                <w:szCs w:val="12"/>
              </w:rPr>
              <w:t xml:space="preserve">от д.№45 </w:t>
            </w:r>
            <w:r w:rsidRPr="002F11F6">
              <w:rPr>
                <w:rFonts w:ascii="Times New Roman" w:eastAsia="Calibri" w:hAnsi="Times New Roman" w:cs="Times New Roman"/>
                <w:snapToGrid w:val="0"/>
                <w:sz w:val="12"/>
                <w:szCs w:val="12"/>
              </w:rPr>
              <w:t>до ул. Революционная</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 xml:space="preserve">МБУ </w:t>
            </w:r>
            <w:r w:rsidRPr="002F11F6">
              <w:rPr>
                <w:rFonts w:ascii="Times New Roman" w:eastAsia="Calibri" w:hAnsi="Times New Roman" w:cs="Times New Roman"/>
                <w:snapToGrid w:val="0"/>
                <w:sz w:val="12"/>
                <w:szCs w:val="12"/>
              </w:rPr>
              <w:t xml:space="preserve"> Гараж</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Угол ул. Ленина вдоль стены гаража , с переходом на ул. Аэродромную</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Управление сельского хозяйства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Н. Краснова от ул. Советская до ул. К. Маркса.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Комитет по управ</w:t>
            </w:r>
            <w:r w:rsidRPr="002F11F6">
              <w:rPr>
                <w:rFonts w:ascii="Times New Roman" w:hAnsi="Times New Roman" w:cs="Times New Roman"/>
                <w:snapToGrid w:val="0"/>
                <w:sz w:val="12"/>
                <w:szCs w:val="12"/>
              </w:rPr>
              <w:t>лению муниципальным  имуществом муниципального района Сергиевский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парк,  напротив школы № 1</w:t>
            </w:r>
          </w:p>
        </w:tc>
      </w:tr>
      <w:tr w:rsidR="002F11F6" w:rsidRPr="002F11F6" w:rsidTr="000E359F">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МИ ФНС России № 17 по Самарской области</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уборка территории внутри двора, фасад. Территория храма.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Северное управление министерства образования</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Напротив своего здания   по  ул. Лесная противоположная сторона.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НОУ ДО «Сергиевский спортивно-технический клуб ДОСААФ»</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Революционная от К. Маркса до Советской</w:t>
            </w:r>
          </w:p>
        </w:tc>
      </w:tr>
      <w:tr w:rsidR="002F11F6" w:rsidRPr="002F11F6" w:rsidTr="00BA5D25">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ОАО</w:t>
            </w:r>
            <w:r w:rsidRPr="002F11F6">
              <w:rPr>
                <w:rFonts w:ascii="Times New Roman" w:eastAsia="Calibri" w:hAnsi="Times New Roman" w:cs="Times New Roman"/>
                <w:snapToGrid w:val="0"/>
                <w:sz w:val="12"/>
                <w:szCs w:val="12"/>
              </w:rPr>
              <w:t xml:space="preserve"> «Рынок»</w:t>
            </w:r>
          </w:p>
          <w:p w:rsidR="002F11F6" w:rsidRPr="00BA5D25" w:rsidRDefault="002F11F6" w:rsidP="00BA5D25">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t>Центр поддержки субъектов малого и среднего пр</w:t>
            </w:r>
            <w:r w:rsidR="00BA5D25">
              <w:rPr>
                <w:rFonts w:ascii="Times New Roman" w:hAnsi="Times New Roman" w:cs="Times New Roman"/>
                <w:snapToGrid w:val="0"/>
                <w:color w:val="000000"/>
                <w:sz w:val="12"/>
                <w:szCs w:val="12"/>
              </w:rPr>
              <w:t>едпринимательства «Сергиевский,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территория вдоль здания по  ул.Н.Краснова, 40</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ОВД по муниципальному району Сергиевский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П. Ганюшина две стороны от моста до ул.Советская, прилегающую территорию к зданию, стоянка по ул. Советская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Росгосстрах</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 xml:space="preserve">Ул. Советская 44 вокруг здания и </w:t>
            </w:r>
            <w:r w:rsidRPr="002F11F6">
              <w:rPr>
                <w:rFonts w:ascii="Times New Roman" w:eastAsia="Calibri" w:hAnsi="Times New Roman" w:cs="Times New Roman"/>
                <w:snapToGrid w:val="0"/>
                <w:sz w:val="12"/>
                <w:szCs w:val="12"/>
              </w:rPr>
              <w:t>по ул. Н. Краснова от К Маркса  до Лесной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Магазин « Мега-пол»</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Н.Краснова 25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16.20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Ветеринарная клиника «Хатико»</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Н.Краснова 25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16.21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keepNext/>
              <w:shd w:val="clear" w:color="auto" w:fill="FFFFFF"/>
              <w:spacing w:after="0" w:line="240" w:lineRule="auto"/>
              <w:jc w:val="center"/>
              <w:outlineLvl w:val="0"/>
              <w:rPr>
                <w:rFonts w:ascii="Times New Roman" w:hAnsi="Times New Roman" w:cs="Times New Roman"/>
                <w:color w:val="000000"/>
                <w:sz w:val="12"/>
                <w:szCs w:val="12"/>
              </w:rPr>
            </w:pPr>
            <w:r w:rsidRPr="002F11F6">
              <w:rPr>
                <w:rFonts w:ascii="Times New Roman" w:hAnsi="Times New Roman" w:cs="Times New Roman"/>
                <w:bCs/>
                <w:color w:val="000000"/>
                <w:sz w:val="12"/>
                <w:szCs w:val="12"/>
              </w:rPr>
              <w:t>Управление сельского хозяйства Сергиевского района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Ул.Советская  44,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16.22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keepNext/>
              <w:shd w:val="clear" w:color="auto" w:fill="FFFFFF"/>
              <w:spacing w:after="0" w:line="240" w:lineRule="auto"/>
              <w:jc w:val="center"/>
              <w:outlineLvl w:val="0"/>
              <w:rPr>
                <w:rFonts w:ascii="Times New Roman" w:eastAsia="Calibri" w:hAnsi="Times New Roman" w:cs="Times New Roman"/>
                <w:sz w:val="12"/>
                <w:szCs w:val="12"/>
              </w:rPr>
            </w:pPr>
            <w:r w:rsidRPr="002F11F6">
              <w:rPr>
                <w:rFonts w:ascii="Times New Roman" w:eastAsia="Calibri" w:hAnsi="Times New Roman" w:cs="Times New Roman"/>
                <w:sz w:val="12"/>
                <w:szCs w:val="12"/>
              </w:rPr>
              <w:t>Администрация сельского поселения Сергиевск,</w:t>
            </w:r>
          </w:p>
          <w:p w:rsidR="002F11F6" w:rsidRPr="002F11F6" w:rsidRDefault="002F11F6" w:rsidP="002F11F6">
            <w:pPr>
              <w:keepNext/>
              <w:shd w:val="clear" w:color="auto" w:fill="FFFFFF"/>
              <w:spacing w:after="0" w:line="240" w:lineRule="auto"/>
              <w:jc w:val="center"/>
              <w:outlineLvl w:val="0"/>
              <w:rPr>
                <w:rFonts w:ascii="Times New Roman" w:eastAsia="Calibri" w:hAnsi="Times New Roman" w:cs="Times New Roman"/>
                <w:sz w:val="12"/>
                <w:szCs w:val="12"/>
              </w:rPr>
            </w:pPr>
            <w:r w:rsidRPr="002F11F6">
              <w:rPr>
                <w:rFonts w:ascii="Times New Roman" w:eastAsia="Calibri" w:hAnsi="Times New Roman" w:cs="Times New Roman"/>
                <w:sz w:val="12"/>
                <w:szCs w:val="12"/>
              </w:rPr>
              <w:t>Общественная приемная, Архив</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Прилегающую территорию к зданию по ул.  Г. Михайловского,  уборка нового кладбища.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1623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BA5D25">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Отдел ФССП</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к зданию по ул. Н. Краснова, напротив здания посадка по ул. Лесная</w:t>
            </w:r>
          </w:p>
        </w:tc>
      </w:tr>
      <w:tr w:rsidR="002F11F6" w:rsidRPr="002F11F6" w:rsidTr="00BA5D25">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16.24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eastAsia="Calibri" w:hAnsi="Times New Roman" w:cs="Times New Roman"/>
                <w:snapToGrid w:val="0"/>
                <w:sz w:val="12"/>
                <w:szCs w:val="12"/>
              </w:rPr>
              <w:t xml:space="preserve">Сергиевский филиал </w:t>
            </w:r>
            <w:r w:rsidRPr="002F11F6">
              <w:rPr>
                <w:rFonts w:ascii="Times New Roman" w:hAnsi="Times New Roman" w:cs="Times New Roman"/>
                <w:snapToGrid w:val="0"/>
                <w:sz w:val="12"/>
                <w:szCs w:val="12"/>
              </w:rPr>
              <w:t xml:space="preserve">ГУП СО </w:t>
            </w:r>
            <w:r w:rsidRPr="002F11F6">
              <w:rPr>
                <w:rFonts w:ascii="Times New Roman" w:eastAsia="Calibri" w:hAnsi="Times New Roman" w:cs="Times New Roman"/>
                <w:snapToGrid w:val="0"/>
                <w:sz w:val="12"/>
                <w:szCs w:val="12"/>
              </w:rPr>
              <w:t>ЦТИ</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Шоссейная от  нового кладбища до поворота с.Успенка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16.25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Управление Росреестра по Самарской области Сергиевский филиал</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ул.Советская 65,</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к зданию</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16.26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ООО «Единое окно»,</w:t>
            </w:r>
          </w:p>
          <w:p w:rsidR="002F11F6" w:rsidRPr="002F11F6" w:rsidRDefault="00BA5D25" w:rsidP="00BA5D25">
            <w:pPr>
              <w:widowControl w:val="0"/>
              <w:snapToGrid w:val="0"/>
              <w:spacing w:after="0" w:line="240" w:lineRule="auto"/>
              <w:jc w:val="center"/>
              <w:rPr>
                <w:rFonts w:ascii="Times New Roman" w:eastAsia="Calibri" w:hAnsi="Times New Roman" w:cs="Times New Roman"/>
                <w:snapToGrid w:val="0"/>
                <w:sz w:val="12"/>
                <w:szCs w:val="12"/>
              </w:rPr>
            </w:pPr>
            <w:r>
              <w:rPr>
                <w:rFonts w:ascii="Times New Roman" w:eastAsia="Calibri" w:hAnsi="Times New Roman" w:cs="Times New Roman"/>
                <w:snapToGrid w:val="0"/>
                <w:sz w:val="12"/>
                <w:szCs w:val="12"/>
              </w:rPr>
              <w:t>ООО «Экостройресурс»</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ул.Советская 65,</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к зданию</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16.27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Управление Федеральной службы государственной регистрации, кадастра и картографии по самарской области Межмуниципальный отдел по Сергиевскому, Исаклинскому районам</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ул.Советская 65,</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к зданию</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16.28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Сергиевский производственный участок Отрадненского отделения ОАО «Самараэнерго»</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к зданию  и ул. Н. Краснова до ООО «ССК» и сквер по ул. Лесная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16.29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Сергиевский филиал территориального фонда обязательного медицинского страхования</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Советская,</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к зданию</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16.30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2F11F6" w:rsidP="00BA5D25">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МБУК "Межпоселенче</w:t>
            </w:r>
            <w:r w:rsidR="00BA5D25">
              <w:rPr>
                <w:rFonts w:ascii="Times New Roman" w:hAnsi="Times New Roman" w:cs="Times New Roman"/>
                <w:snapToGrid w:val="0"/>
                <w:sz w:val="12"/>
                <w:szCs w:val="12"/>
              </w:rPr>
              <w:t>ский культурно-досуговый центр"</w:t>
            </w:r>
            <w:r w:rsidRPr="002F11F6">
              <w:rPr>
                <w:rFonts w:ascii="Times New Roman" w:hAnsi="Times New Roman" w:cs="Times New Roman"/>
                <w:snapToGrid w:val="0"/>
                <w:sz w:val="12"/>
                <w:szCs w:val="12"/>
              </w:rPr>
              <w:t>РДК "Дружба"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Советская 66,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16.31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Арендаторы гаражного массива,</w:t>
            </w:r>
          </w:p>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Советская, 65</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Гаражный массив по ул.Советская, 65,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16.32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Сергиевский Историко-к</w:t>
            </w:r>
            <w:r w:rsidRPr="002F11F6">
              <w:rPr>
                <w:rFonts w:ascii="Times New Roman" w:eastAsia="Calibri" w:hAnsi="Times New Roman" w:cs="Times New Roman"/>
                <w:snapToGrid w:val="0"/>
                <w:sz w:val="12"/>
                <w:szCs w:val="12"/>
              </w:rPr>
              <w:t>раеведческий музей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здания по ул. Советская и внутренняя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16.33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 xml:space="preserve">Центральная </w:t>
            </w:r>
            <w:r w:rsidRPr="002F11F6">
              <w:rPr>
                <w:rFonts w:ascii="Times New Roman" w:eastAsia="Calibri" w:hAnsi="Times New Roman" w:cs="Times New Roman"/>
                <w:snapToGrid w:val="0"/>
                <w:sz w:val="12"/>
                <w:szCs w:val="12"/>
              </w:rPr>
              <w:t>Районная библиотека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здания по ул. Ленина, внутренняя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16.34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ПСО</w:t>
            </w:r>
            <w:r w:rsidRPr="002F11F6">
              <w:rPr>
                <w:rFonts w:ascii="Times New Roman" w:eastAsia="Calibri" w:hAnsi="Times New Roman" w:cs="Times New Roman"/>
                <w:snapToGrid w:val="0"/>
                <w:sz w:val="12"/>
                <w:szCs w:val="12"/>
              </w:rPr>
              <w:t xml:space="preserve"> № 40</w:t>
            </w:r>
            <w:r w:rsidRPr="002F11F6">
              <w:rPr>
                <w:rFonts w:ascii="Times New Roman" w:hAnsi="Times New Roman" w:cs="Times New Roman"/>
                <w:snapToGrid w:val="0"/>
                <w:sz w:val="12"/>
                <w:szCs w:val="12"/>
              </w:rPr>
              <w:t xml:space="preserve"> ПС СО</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Советская до ул. П. Ганюшина и прилегающая территория к зданию</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16.35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ОАО «</w:t>
            </w:r>
            <w:r w:rsidRPr="002F11F6">
              <w:rPr>
                <w:rFonts w:ascii="Times New Roman" w:eastAsia="Calibri" w:hAnsi="Times New Roman" w:cs="Times New Roman"/>
                <w:snapToGrid w:val="0"/>
                <w:sz w:val="12"/>
                <w:szCs w:val="12"/>
              </w:rPr>
              <w:t>Сбербанк</w:t>
            </w:r>
            <w:r w:rsidRPr="002F11F6">
              <w:rPr>
                <w:rFonts w:ascii="Times New Roman" w:hAnsi="Times New Roman" w:cs="Times New Roman"/>
                <w:snapToGrid w:val="0"/>
                <w:sz w:val="12"/>
                <w:szCs w:val="12"/>
              </w:rPr>
              <w:t xml:space="preserve"> России» Сергиевское отделение  №4245</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ул. Советская, ул.П. Ганюшина  прилегающая территория, ул. П. Ганюшина от ул.Советской до ул. К.Маркса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16.36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"Газпром межрегионгаз Самара"П.Ганюшина 8А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от угла ул. П.Ганюшина до ПСО №40</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16.37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Сергиевский районный суд</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по ул. Советская  вокруг здания, ул. Н. Краснова от ул. Советская до ул. Набережная.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16.38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Управление культуры и молодежной политики</w:t>
            </w:r>
          </w:p>
        </w:tc>
        <w:tc>
          <w:tcPr>
            <w:tcW w:w="1987" w:type="pct"/>
            <w:vMerge w:val="restar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Тополиный ряд (справа) въезд в с. Сергиевск</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Тополиный ряд (справа) въезд в с. Сергиевск</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16.39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color w:val="0C0E31"/>
                <w:sz w:val="12"/>
                <w:szCs w:val="12"/>
                <w:shd w:val="clear" w:color="auto" w:fill="FFFFFF"/>
              </w:rPr>
              <w:t xml:space="preserve">Муниципальное бюджетное </w:t>
            </w:r>
            <w:r w:rsidRPr="002F11F6">
              <w:rPr>
                <w:rFonts w:ascii="Times New Roman" w:hAnsi="Times New Roman" w:cs="Times New Roman"/>
                <w:snapToGrid w:val="0"/>
                <w:sz w:val="12"/>
                <w:szCs w:val="12"/>
                <w:shd w:val="clear" w:color="auto" w:fill="FFFFFF"/>
              </w:rPr>
              <w:t>учреждение "Дом молодежных организаций" муниципального района Сергиевский Самарской области</w:t>
            </w:r>
          </w:p>
        </w:tc>
        <w:tc>
          <w:tcPr>
            <w:tcW w:w="1987" w:type="pct"/>
            <w:vMerge/>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16.40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BA5D25" w:rsidP="00BA5D25">
            <w:pPr>
              <w:widowControl w:val="0"/>
              <w:snapToGrid w:val="0"/>
              <w:spacing w:after="0" w:line="240" w:lineRule="auto"/>
              <w:jc w:val="center"/>
              <w:rPr>
                <w:rFonts w:ascii="Times New Roman" w:eastAsia="Calibri" w:hAnsi="Times New Roman" w:cs="Times New Roman"/>
                <w:snapToGrid w:val="0"/>
                <w:sz w:val="12"/>
                <w:szCs w:val="12"/>
              </w:rPr>
            </w:pPr>
            <w:r>
              <w:rPr>
                <w:rFonts w:ascii="Times New Roman" w:eastAsia="Calibri" w:hAnsi="Times New Roman" w:cs="Times New Roman"/>
                <w:snapToGrid w:val="0"/>
                <w:sz w:val="12"/>
                <w:szCs w:val="12"/>
              </w:rPr>
              <w:t>ОАО «Сергиевский РМЗ»</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По ул. Ленина от здания РМЗ до Автовокзала и прилегающая территория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16.41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ООО «Веха»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здания по ул. Ленина до Автовокзала и прилегающая территория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16.42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 xml:space="preserve">ОАО </w:t>
            </w:r>
            <w:r w:rsidRPr="002F11F6">
              <w:rPr>
                <w:rFonts w:ascii="Times New Roman" w:eastAsia="Calibri" w:hAnsi="Times New Roman" w:cs="Times New Roman"/>
                <w:snapToGrid w:val="0"/>
                <w:sz w:val="12"/>
                <w:szCs w:val="12"/>
              </w:rPr>
              <w:t xml:space="preserve"> «Фармация»</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Советская вокруг здания, ул. Революционная (от д. № 39 ул.Советской) до  ул.  Набережная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16.43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 Свет-Сервис»</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М.Акутина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16.44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color w:val="0C0E31"/>
                <w:sz w:val="12"/>
                <w:szCs w:val="12"/>
                <w:shd w:val="clear" w:color="auto" w:fill="FFFFFF"/>
              </w:rPr>
              <w:t>Общество с ограниченной ответственностью "Ремстройсервис"</w:t>
            </w:r>
            <w:r w:rsidRPr="002F11F6">
              <w:rPr>
                <w:rFonts w:ascii="Times New Roman" w:hAnsi="Times New Roman" w:cs="Times New Roman"/>
                <w:snapToGrid w:val="0"/>
                <w:sz w:val="12"/>
                <w:szCs w:val="12"/>
              </w:rPr>
              <w:t xml:space="preserve"> Нестерова Н.В.</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Ул.Авиационной техники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16.45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BA5D25" w:rsidP="00BA5D25">
            <w:pPr>
              <w:widowControl w:val="0"/>
              <w:snapToGrid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ОАО "МРСК Волги" </w:t>
            </w:r>
            <w:r w:rsidR="002F11F6" w:rsidRPr="002F11F6">
              <w:rPr>
                <w:rFonts w:ascii="Times New Roman" w:hAnsi="Times New Roman" w:cs="Times New Roman"/>
                <w:snapToGrid w:val="0"/>
                <w:sz w:val="12"/>
                <w:szCs w:val="12"/>
              </w:rPr>
              <w:t>Самарское ПО Сергиевский РЭС</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въезд в с. Сергиевск (от Креста до моста) на оз.Банное левая сторона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16.46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ОАО "МРСК Волги" служба линий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от школы до больницы</w:t>
            </w:r>
          </w:p>
          <w:p w:rsidR="002F11F6" w:rsidRPr="002F11F6" w:rsidRDefault="002F11F6" w:rsidP="00BA5D25">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w:t>
            </w:r>
            <w:r w:rsidR="00BA5D25">
              <w:rPr>
                <w:rFonts w:ascii="Times New Roman" w:eastAsia="Calibri" w:hAnsi="Times New Roman" w:cs="Times New Roman"/>
                <w:snapToGrid w:val="0"/>
                <w:sz w:val="12"/>
                <w:szCs w:val="12"/>
              </w:rPr>
              <w:t>четная сторона + ул.Ленина, 92)</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16.47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ОАО "МРСК Волги" СГТУ (свет)</w:t>
            </w:r>
          </w:p>
        </w:tc>
        <w:tc>
          <w:tcPr>
            <w:tcW w:w="1987" w:type="pct"/>
            <w:shd w:val="clear" w:color="auto" w:fill="auto"/>
            <w:vAlign w:val="center"/>
          </w:tcPr>
          <w:p w:rsidR="002F11F6" w:rsidRPr="002F11F6" w:rsidRDefault="002F11F6" w:rsidP="00BA5D25">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ул.Н.Краснова, от котел</w:t>
            </w:r>
            <w:r w:rsidR="00BA5D25">
              <w:rPr>
                <w:rFonts w:ascii="Times New Roman" w:eastAsia="Calibri" w:hAnsi="Times New Roman" w:cs="Times New Roman"/>
                <w:snapToGrid w:val="0"/>
                <w:sz w:val="12"/>
                <w:szCs w:val="12"/>
              </w:rPr>
              <w:t>ьной ЖКХ до СЭС (обочина+овраг)</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16.48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Сергиевский участок Самарских электрических сетей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въезд в с. Сергиевск  (от креста до моста) на оз.Банное левая сторона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16.49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Сергиевский участок Самарских высоковольтных сетей.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16.50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ЗАО «</w:t>
            </w:r>
            <w:r w:rsidRPr="002F11F6">
              <w:rPr>
                <w:rFonts w:ascii="Times New Roman" w:eastAsia="Calibri" w:hAnsi="Times New Roman" w:cs="Times New Roman"/>
                <w:snapToGrid w:val="0"/>
                <w:sz w:val="12"/>
                <w:szCs w:val="12"/>
              </w:rPr>
              <w:t>ССК»</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и площадь, включая овраг «ДОЛГИЙ» напротив магазина «Лукошко» от ул. Молодежной до ул. Полевой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16.51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BA5D25" w:rsidP="00BA5D25">
            <w:pPr>
              <w:widowControl w:val="0"/>
              <w:snapToGrid w:val="0"/>
              <w:spacing w:after="0" w:line="240" w:lineRule="auto"/>
              <w:jc w:val="center"/>
              <w:rPr>
                <w:rFonts w:ascii="Times New Roman" w:eastAsia="Calibri" w:hAnsi="Times New Roman" w:cs="Times New Roman"/>
                <w:snapToGrid w:val="0"/>
                <w:sz w:val="12"/>
                <w:szCs w:val="12"/>
              </w:rPr>
            </w:pPr>
            <w:r>
              <w:rPr>
                <w:rFonts w:ascii="Times New Roman" w:eastAsia="Calibri" w:hAnsi="Times New Roman" w:cs="Times New Roman"/>
                <w:snapToGrid w:val="0"/>
                <w:sz w:val="12"/>
                <w:szCs w:val="12"/>
              </w:rPr>
              <w:t xml:space="preserve">ООО СВГК </w:t>
            </w:r>
            <w:r w:rsidR="002F11F6" w:rsidRPr="002F11F6">
              <w:rPr>
                <w:rFonts w:ascii="Times New Roman" w:eastAsia="Calibri" w:hAnsi="Times New Roman" w:cs="Times New Roman"/>
                <w:snapToGrid w:val="0"/>
                <w:sz w:val="12"/>
                <w:szCs w:val="12"/>
              </w:rPr>
              <w:t>филиал «Сергиевскгаз».</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к зданию по ул. Городок, ул. П. Ганюшина и вдоль дороги въезд в с. Сергиевск (от Креста до моста) на оз.Банное правая</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сторона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16.52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color w:val="000000"/>
                <w:sz w:val="12"/>
                <w:szCs w:val="12"/>
              </w:rPr>
              <w:t>ОГИБДД филиал ФГКУ УВО ГУ МВД РОССИИ ПО САМАРСКОЙ ОБЛАСТИ</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ул. Ленина</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(от ГИБДД до границы села)</w:t>
            </w:r>
          </w:p>
        </w:tc>
      </w:tr>
      <w:tr w:rsidR="002F11F6" w:rsidRPr="002F11F6" w:rsidTr="00BA5D25">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16.53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BA5D25" w:rsidRDefault="002F11F6" w:rsidP="00BA5D25">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СП "Поиск" ГБОУ СОШ №1 "Обр</w:t>
            </w:r>
            <w:r w:rsidR="00BA5D25">
              <w:rPr>
                <w:rFonts w:ascii="Times New Roman" w:eastAsia="Calibri" w:hAnsi="Times New Roman" w:cs="Times New Roman"/>
                <w:snapToGrid w:val="0"/>
                <w:sz w:val="12"/>
                <w:szCs w:val="12"/>
              </w:rPr>
              <w:t xml:space="preserve">азовательный центр" с.Сергиевск </w:t>
            </w:r>
          </w:p>
          <w:p w:rsidR="002F11F6" w:rsidRPr="002F11F6" w:rsidRDefault="002F11F6" w:rsidP="00BA5D25">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СП  "ДЮСШ" ГБОУ СОШ № 1 «Образовательный центр» с. Сергиевск муниципального района Сергиевский Самарской области</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Спортивная площадка и Стадион на оз.Банное</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16.54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 xml:space="preserve">МУП «Сергиевское </w:t>
            </w:r>
            <w:r w:rsidRPr="002F11F6">
              <w:rPr>
                <w:rFonts w:ascii="Times New Roman" w:eastAsia="Calibri" w:hAnsi="Times New Roman" w:cs="Times New Roman"/>
                <w:snapToGrid w:val="0"/>
                <w:sz w:val="12"/>
                <w:szCs w:val="12"/>
              </w:rPr>
              <w:t>Полиграфическое предприятие</w:t>
            </w:r>
            <w:r w:rsidRPr="002F11F6">
              <w:rPr>
                <w:rFonts w:ascii="Times New Roman" w:hAnsi="Times New Roman" w:cs="Times New Roman"/>
                <w:snapToGrid w:val="0"/>
                <w:sz w:val="12"/>
                <w:szCs w:val="12"/>
              </w:rPr>
              <w:t>»</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здания по ул. Ленина 14,  и от д. № 12 ул.  Ленина вниз до ул. Комаровой, по Комарова до ул. Н. Краснова, по ул. Н. Краснова  вверх по ул. Г. Михайловского (д.16)</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16.55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color w:val="000000"/>
                <w:sz w:val="12"/>
                <w:szCs w:val="12"/>
              </w:rPr>
              <w:t>МУП « Сергиевская телерадиокомпания «Радуга-3»</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здания по ул.Ленина 14,  и от  д.№ 12 ул. Ленина вниз до ул. Комаровой, по Комарова до ул. Н. Краснова, по ул. Н. Краснова  вверх по ул. Г. Михайловского ( д. №16)</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16.56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t>Местное отделение партии</w:t>
            </w:r>
          </w:p>
          <w:p w:rsidR="002F11F6" w:rsidRPr="002F11F6" w:rsidRDefault="002F11F6" w:rsidP="002F11F6">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t>«Единая Россия»</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здания по ул. Ленина 14</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16.57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Комитет «Семья и детство»</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 xml:space="preserve">Ул. Ленина за стоянкой от больницы в сторону магазина </w:t>
            </w:r>
            <w:r w:rsidRPr="002F11F6">
              <w:rPr>
                <w:rFonts w:ascii="Times New Roman" w:eastAsia="Calibri" w:hAnsi="Times New Roman" w:cs="Times New Roman"/>
                <w:snapToGrid w:val="0"/>
                <w:sz w:val="12"/>
                <w:szCs w:val="12"/>
              </w:rPr>
              <w:lastRenderedPageBreak/>
              <w:t>муравейник</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16.58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Ателье по пошиву одежды</w:t>
            </w:r>
          </w:p>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ИП Тряпичкина Г. Ш.</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прилегающая территория к зданию (включая территорию с деревьями и лестницами)</w:t>
            </w:r>
          </w:p>
        </w:tc>
      </w:tr>
      <w:tr w:rsidR="002F11F6" w:rsidRPr="002F11F6" w:rsidTr="00BA5D25">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16.59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eastAsia="Calibri" w:hAnsi="Times New Roman" w:cs="Times New Roman"/>
                <w:snapToGrid w:val="0"/>
                <w:sz w:val="12"/>
                <w:szCs w:val="12"/>
              </w:rPr>
              <w:t xml:space="preserve">Отделение </w:t>
            </w:r>
            <w:r w:rsidRPr="002F11F6">
              <w:rPr>
                <w:rFonts w:ascii="Times New Roman" w:hAnsi="Times New Roman" w:cs="Times New Roman"/>
                <w:snapToGrid w:val="0"/>
                <w:sz w:val="12"/>
                <w:szCs w:val="12"/>
              </w:rPr>
              <w:t>почтовой с</w:t>
            </w:r>
            <w:r w:rsidRPr="002F11F6">
              <w:rPr>
                <w:rFonts w:ascii="Times New Roman" w:eastAsia="Calibri" w:hAnsi="Times New Roman" w:cs="Times New Roman"/>
                <w:snapToGrid w:val="0"/>
                <w:sz w:val="12"/>
                <w:szCs w:val="12"/>
              </w:rPr>
              <w:t xml:space="preserve">вязи </w:t>
            </w:r>
            <w:r w:rsidRPr="002F11F6">
              <w:rPr>
                <w:rFonts w:ascii="Times New Roman" w:hAnsi="Times New Roman" w:cs="Times New Roman"/>
                <w:snapToGrid w:val="0"/>
                <w:sz w:val="12"/>
                <w:szCs w:val="12"/>
              </w:rPr>
              <w:t>№1</w:t>
            </w:r>
          </w:p>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ОСП Сергиевсий почтамт УФПС Самарской области АО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eastAsia="Calibri" w:hAnsi="Times New Roman" w:cs="Times New Roman"/>
                <w:snapToGrid w:val="0"/>
                <w:sz w:val="12"/>
                <w:szCs w:val="12"/>
              </w:rPr>
              <w:t>Ул. Ленина прилегающая территория к зданию (включая территорию с деревьями и лестницами)</w:t>
            </w:r>
          </w:p>
        </w:tc>
      </w:tr>
      <w:tr w:rsidR="002F11F6" w:rsidRPr="002F11F6" w:rsidTr="00BA5D25">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16.60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Стоматологическое отделение</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eastAsia="Calibri" w:hAnsi="Times New Roman" w:cs="Times New Roman"/>
                <w:snapToGrid w:val="0"/>
                <w:sz w:val="12"/>
                <w:szCs w:val="12"/>
              </w:rPr>
              <w:t>Ул. Ленина прилегающая территория к зданию (включая территорию с деревьями и лестницами)</w:t>
            </w:r>
          </w:p>
        </w:tc>
      </w:tr>
      <w:tr w:rsidR="002F11F6" w:rsidRPr="002F11F6" w:rsidTr="00BA5D25">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16.61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Касса автовокзала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eastAsia="Calibri" w:hAnsi="Times New Roman" w:cs="Times New Roman"/>
                <w:snapToGrid w:val="0"/>
                <w:sz w:val="12"/>
                <w:szCs w:val="12"/>
              </w:rPr>
              <w:t>Ул. Ленина прилегающая территория к зданию (включая территорию с деревьями и лестницами)</w:t>
            </w:r>
          </w:p>
        </w:tc>
      </w:tr>
      <w:tr w:rsidR="002F11F6" w:rsidRPr="002F11F6" w:rsidTr="00BA5D25">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16.62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Станция защиты растений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к зданию</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16.63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Торговые ряды:</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М-н «Гарибальди»;</w:t>
            </w:r>
          </w:p>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 xml:space="preserve">Магазин "Мясо от Альберта"; Продукты; М-н "Игрушки"; м-н "Горилка"; "Промтовары"; кафе "Лукоморье"; </w:t>
            </w:r>
            <w:r w:rsidRPr="002F11F6">
              <w:rPr>
                <w:rFonts w:ascii="Times New Roman" w:eastAsia="Calibri" w:hAnsi="Times New Roman" w:cs="Times New Roman"/>
                <w:snapToGrid w:val="0"/>
                <w:sz w:val="12"/>
                <w:szCs w:val="12"/>
              </w:rPr>
              <w:t>Парикмахерская  «Алина»;</w:t>
            </w:r>
            <w:r w:rsidRPr="002F11F6">
              <w:rPr>
                <w:rFonts w:ascii="Times New Roman" w:hAnsi="Times New Roman" w:cs="Times New Roman"/>
                <w:snapToGrid w:val="0"/>
                <w:sz w:val="12"/>
                <w:szCs w:val="12"/>
              </w:rPr>
              <w:t xml:space="preserve"> </w:t>
            </w:r>
            <w:r w:rsidRPr="002F11F6">
              <w:rPr>
                <w:rFonts w:ascii="Times New Roman" w:eastAsia="Calibri" w:hAnsi="Times New Roman" w:cs="Times New Roman"/>
                <w:snapToGrid w:val="0"/>
                <w:sz w:val="12"/>
                <w:szCs w:val="12"/>
              </w:rPr>
              <w:t>Аптечная сеть - "Вита»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закрепленная территория , от торгового ряда до центральной дороги ул. Ленина.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16.64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BA5D25" w:rsidP="00BA5D25">
            <w:pPr>
              <w:widowControl w:val="0"/>
              <w:snapToGrid w:val="0"/>
              <w:spacing w:after="0" w:line="240" w:lineRule="auto"/>
              <w:jc w:val="center"/>
              <w:rPr>
                <w:rFonts w:ascii="Times New Roman" w:eastAsia="Calibri" w:hAnsi="Times New Roman" w:cs="Times New Roman"/>
                <w:snapToGrid w:val="0"/>
                <w:sz w:val="12"/>
                <w:szCs w:val="12"/>
              </w:rPr>
            </w:pPr>
            <w:r>
              <w:rPr>
                <w:rFonts w:ascii="Times New Roman" w:eastAsia="Calibri" w:hAnsi="Times New Roman" w:cs="Times New Roman"/>
                <w:snapToGrid w:val="0"/>
                <w:sz w:val="12"/>
                <w:szCs w:val="12"/>
              </w:rPr>
              <w:t>РайПО магазин  «Универмаг».</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Советская прилегающая территория здания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16.65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РайПО магазин  « Мой дом»</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прилегающая территория здания обязатедьно убрать и кусты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16.66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BA5D25">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Управле</w:t>
            </w:r>
            <w:r w:rsidR="00BA5D25">
              <w:rPr>
                <w:rFonts w:ascii="Times New Roman" w:eastAsia="Calibri" w:hAnsi="Times New Roman" w:cs="Times New Roman"/>
                <w:snapToGrid w:val="0"/>
                <w:sz w:val="12"/>
                <w:szCs w:val="12"/>
              </w:rPr>
              <w:t>ние социальной защиты населения</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вокруг здания по ул. Революционная и Советская, ул. Ленина отд. № 45 в сторону торгового ряда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16.67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 xml:space="preserve">ФГУ </w:t>
            </w:r>
            <w:r w:rsidRPr="002F11F6">
              <w:rPr>
                <w:rFonts w:ascii="Times New Roman" w:eastAsia="Calibri" w:hAnsi="Times New Roman" w:cs="Times New Roman"/>
                <w:snapToGrid w:val="0"/>
                <w:sz w:val="12"/>
                <w:szCs w:val="12"/>
              </w:rPr>
              <w:t>Пенсионный фонд</w:t>
            </w:r>
            <w:r w:rsidRPr="002F11F6">
              <w:rPr>
                <w:rFonts w:ascii="Times New Roman" w:hAnsi="Times New Roman" w:cs="Times New Roman"/>
                <w:snapToGrid w:val="0"/>
                <w:sz w:val="12"/>
                <w:szCs w:val="12"/>
              </w:rPr>
              <w:t xml:space="preserve"> РФ</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65 лет Победы, район Аэродрома</w:t>
            </w:r>
          </w:p>
        </w:tc>
      </w:tr>
      <w:tr w:rsidR="002F11F6" w:rsidRPr="002F11F6" w:rsidTr="00BA5D25">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16.68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2F11F6" w:rsidP="00BA5D25">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АНО СО «ЦС</w:t>
            </w:r>
            <w:r w:rsidR="00BA5D25">
              <w:rPr>
                <w:rFonts w:ascii="Times New Roman" w:hAnsi="Times New Roman" w:cs="Times New Roman"/>
                <w:snapToGrid w:val="0"/>
                <w:sz w:val="12"/>
                <w:szCs w:val="12"/>
              </w:rPr>
              <w:t>ОН Северного округа»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 xml:space="preserve">Ул. Плеханова от ул. Комарова до </w:t>
            </w:r>
            <w:r w:rsidRPr="002F11F6">
              <w:rPr>
                <w:rFonts w:ascii="Times New Roman" w:eastAsia="Calibri" w:hAnsi="Times New Roman" w:cs="Times New Roman"/>
                <w:snapToGrid w:val="0"/>
                <w:sz w:val="12"/>
                <w:szCs w:val="12"/>
              </w:rPr>
              <w:t xml:space="preserve"> ул. Советская и прилегающая территория  вокруг здания.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16.69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Кафе «Росинка»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по л. Советская, внутренняя сторона до ул Революционная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16.70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Сергиевское отделение Фонда социального страхования</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ул.Фрунзе от ул. К. Маркса до ул.Шоссейная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16.71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Федеральное казначейство</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16.72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ЧОУ ДПО "Центр"</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Уборка  территории футбольного поля по ул. Плеханова (за парком)</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16.73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ГУ «Центр занятости населения»</w:t>
            </w:r>
          </w:p>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Касса ООО «СКК»</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ул. К. Маркса и ул. Н. Краснова 40</w:t>
            </w:r>
          </w:p>
        </w:tc>
      </w:tr>
      <w:tr w:rsidR="002F11F6" w:rsidRPr="002F11F6" w:rsidTr="00BA5D25">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16.74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Территориальный  фонд обязательного медицинского страхования Самарской области Сергиевский филиал м.р. Сергиевский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От пересечения ул.Революционной и ул.Советская до пересечения ул.Советская и ул.Ленина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16.75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ГБОУ ДПО ЦПК "Сергиевский ресурсный центр"</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Лесопосадка напротив здания ул.Н.Краснова 84-Б</w:t>
            </w:r>
          </w:p>
        </w:tc>
      </w:tr>
      <w:tr w:rsidR="002F11F6" w:rsidRPr="002F11F6" w:rsidTr="00BA5D25">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16.76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Сергиевский районный узел связи</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 xml:space="preserve">Прилегающая территория к зданию по ул. Н. Краснова и ул. П. Ганюшина </w:t>
            </w:r>
            <w:r w:rsidRPr="002F11F6">
              <w:rPr>
                <w:rFonts w:ascii="Times New Roman" w:hAnsi="Times New Roman" w:cs="Times New Roman"/>
                <w:snapToGrid w:val="0"/>
                <w:sz w:val="12"/>
                <w:szCs w:val="12"/>
              </w:rPr>
              <w:t>от ул. К. Маркса до ул. Советская. Очистка от поросли кленов вдоль берега оз. Банное (под мостом) около кафе «Дельфин»</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16.77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Кафе «Дельфин»</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к зданию,  очистка берега оз. Банное.</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16.78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ОСП Сергиевский почтамт</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 xml:space="preserve">Прилегающая территория к зданию по ул. Советская </w:t>
            </w:r>
            <w:r w:rsidRPr="002F11F6">
              <w:rPr>
                <w:rFonts w:ascii="Times New Roman" w:hAnsi="Times New Roman" w:cs="Times New Roman"/>
                <w:snapToGrid w:val="0"/>
                <w:sz w:val="12"/>
                <w:szCs w:val="12"/>
              </w:rPr>
              <w:t>и территория демонтированного здания почты с изготовлением временного фасада, участок вдоль забора по ул.П.Ганюшина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16.79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ГБУ СО «Сергиевская</w:t>
            </w:r>
            <w:r w:rsidRPr="002F11F6">
              <w:rPr>
                <w:rFonts w:ascii="Times New Roman" w:eastAsia="Calibri" w:hAnsi="Times New Roman" w:cs="Times New Roman"/>
                <w:snapToGrid w:val="0"/>
                <w:sz w:val="12"/>
                <w:szCs w:val="12"/>
              </w:rPr>
              <w:t xml:space="preserve"> районная станция</w:t>
            </w:r>
            <w:r w:rsidRPr="002F11F6">
              <w:rPr>
                <w:rFonts w:ascii="Times New Roman" w:hAnsi="Times New Roman" w:cs="Times New Roman"/>
                <w:snapToGrid w:val="0"/>
                <w:sz w:val="12"/>
                <w:szCs w:val="12"/>
              </w:rPr>
              <w:t xml:space="preserve"> по борьбе с болезнями животных»</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Территория дальней Тепловки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16.80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Магазин « Бренд»</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по ул. Советская и ул. Ленина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16.81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Детская школа искусств</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по ул. Г.-Михайловского</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16.82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 xml:space="preserve">«Сергиевское </w:t>
            </w:r>
            <w:r w:rsidRPr="002F11F6">
              <w:rPr>
                <w:rFonts w:ascii="Times New Roman" w:eastAsia="Calibri" w:hAnsi="Times New Roman" w:cs="Times New Roman"/>
                <w:snapToGrid w:val="0"/>
                <w:sz w:val="12"/>
                <w:szCs w:val="12"/>
              </w:rPr>
              <w:t>РайПО</w:t>
            </w:r>
            <w:r w:rsidRPr="002F11F6">
              <w:rPr>
                <w:rFonts w:ascii="Times New Roman" w:hAnsi="Times New Roman" w:cs="Times New Roman"/>
                <w:snapToGrid w:val="0"/>
                <w:sz w:val="12"/>
                <w:szCs w:val="12"/>
              </w:rPr>
              <w:t>»</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по ул. Кооперативная от Л.Толстого до ул.К.Маркса и ул. К.Маркса от ул.Кооперативная до ул.Фрунзе</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16.83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Отдел военного комиссариата Самарской области по Сергиевскому и Исаклинскому районам</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w:t>
            </w:r>
            <w:r w:rsidRPr="002F11F6">
              <w:rPr>
                <w:rFonts w:ascii="Times New Roman" w:hAnsi="Times New Roman" w:cs="Times New Roman"/>
                <w:snapToGrid w:val="0"/>
                <w:sz w:val="12"/>
                <w:szCs w:val="12"/>
              </w:rPr>
              <w:t>ая</w:t>
            </w:r>
            <w:r w:rsidRPr="002F11F6">
              <w:rPr>
                <w:rFonts w:ascii="Times New Roman" w:eastAsia="Calibri" w:hAnsi="Times New Roman" w:cs="Times New Roman"/>
                <w:snapToGrid w:val="0"/>
                <w:sz w:val="12"/>
                <w:szCs w:val="12"/>
              </w:rPr>
              <w:t xml:space="preserve"> территори</w:t>
            </w:r>
            <w:r w:rsidRPr="002F11F6">
              <w:rPr>
                <w:rFonts w:ascii="Times New Roman" w:hAnsi="Times New Roman" w:cs="Times New Roman"/>
                <w:snapToGrid w:val="0"/>
                <w:sz w:val="12"/>
                <w:szCs w:val="12"/>
              </w:rPr>
              <w:t>я</w:t>
            </w:r>
            <w:r w:rsidRPr="002F11F6">
              <w:rPr>
                <w:rFonts w:ascii="Times New Roman" w:eastAsia="Calibri" w:hAnsi="Times New Roman" w:cs="Times New Roman"/>
                <w:snapToGrid w:val="0"/>
                <w:sz w:val="12"/>
                <w:szCs w:val="12"/>
              </w:rPr>
              <w:t xml:space="preserve"> по ул. Ленина и ул. Ленина от здания военкомата до ул. Н. Крупской (нечетная сторона побелка деревьев)</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16.84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 xml:space="preserve">Отдел </w:t>
            </w:r>
            <w:r w:rsidRPr="002F11F6">
              <w:rPr>
                <w:rFonts w:ascii="Times New Roman" w:eastAsia="Calibri" w:hAnsi="Times New Roman" w:cs="Times New Roman"/>
                <w:snapToGrid w:val="0"/>
                <w:sz w:val="12"/>
                <w:szCs w:val="12"/>
              </w:rPr>
              <w:t>ГО ЧС</w:t>
            </w:r>
            <w:r w:rsidRPr="002F11F6">
              <w:rPr>
                <w:rFonts w:ascii="Times New Roman" w:hAnsi="Times New Roman" w:cs="Times New Roman"/>
                <w:snapToGrid w:val="0"/>
                <w:sz w:val="12"/>
                <w:szCs w:val="12"/>
              </w:rPr>
              <w:t xml:space="preserve"> администрации м.р. Сергиевский,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к зданию, земельный участок (бывшего военкомата по ул. Л. Толстого, 47)</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16.85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МФЦ</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w:t>
            </w:r>
            <w:r w:rsidRPr="002F11F6">
              <w:rPr>
                <w:rFonts w:ascii="Times New Roman" w:hAnsi="Times New Roman" w:cs="Times New Roman"/>
                <w:snapToGrid w:val="0"/>
                <w:sz w:val="12"/>
                <w:szCs w:val="12"/>
              </w:rPr>
              <w:t>ая</w:t>
            </w:r>
            <w:r w:rsidRPr="002F11F6">
              <w:rPr>
                <w:rFonts w:ascii="Times New Roman" w:eastAsia="Calibri" w:hAnsi="Times New Roman" w:cs="Times New Roman"/>
                <w:snapToGrid w:val="0"/>
                <w:sz w:val="12"/>
                <w:szCs w:val="12"/>
              </w:rPr>
              <w:t xml:space="preserve"> территори</w:t>
            </w:r>
            <w:r w:rsidRPr="002F11F6">
              <w:rPr>
                <w:rFonts w:ascii="Times New Roman" w:hAnsi="Times New Roman" w:cs="Times New Roman"/>
                <w:snapToGrid w:val="0"/>
                <w:sz w:val="12"/>
                <w:szCs w:val="12"/>
              </w:rPr>
              <w:t>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16.86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Территориальный отдел управления Роспотребнадзора,</w:t>
            </w:r>
          </w:p>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 xml:space="preserve">Филиал </w:t>
            </w:r>
            <w:r w:rsidRPr="002F11F6">
              <w:rPr>
                <w:rFonts w:ascii="Times New Roman" w:eastAsia="Calibri" w:hAnsi="Times New Roman" w:cs="Times New Roman"/>
                <w:snapToGrid w:val="0"/>
                <w:sz w:val="12"/>
                <w:szCs w:val="12"/>
              </w:rPr>
              <w:t xml:space="preserve">ФГУЗ </w:t>
            </w:r>
            <w:r w:rsidRPr="002F11F6">
              <w:rPr>
                <w:rFonts w:ascii="Times New Roman" w:hAnsi="Times New Roman" w:cs="Times New Roman"/>
                <w:snapToGrid w:val="0"/>
                <w:sz w:val="12"/>
                <w:szCs w:val="12"/>
              </w:rPr>
              <w:t>«Ц</w:t>
            </w:r>
            <w:r w:rsidRPr="002F11F6">
              <w:rPr>
                <w:rFonts w:ascii="Times New Roman" w:eastAsia="Calibri" w:hAnsi="Times New Roman" w:cs="Times New Roman"/>
                <w:snapToGrid w:val="0"/>
                <w:sz w:val="12"/>
                <w:szCs w:val="12"/>
              </w:rPr>
              <w:t xml:space="preserve">ентр гигиены </w:t>
            </w:r>
            <w:r w:rsidRPr="002F11F6">
              <w:rPr>
                <w:rFonts w:ascii="Times New Roman" w:hAnsi="Times New Roman" w:cs="Times New Roman"/>
                <w:snapToGrid w:val="0"/>
                <w:sz w:val="12"/>
                <w:szCs w:val="12"/>
              </w:rPr>
              <w:t xml:space="preserve">и </w:t>
            </w:r>
            <w:r w:rsidRPr="002F11F6">
              <w:rPr>
                <w:rFonts w:ascii="Times New Roman" w:eastAsia="Calibri" w:hAnsi="Times New Roman" w:cs="Times New Roman"/>
                <w:snapToGrid w:val="0"/>
                <w:sz w:val="12"/>
                <w:szCs w:val="12"/>
              </w:rPr>
              <w:t>эпидемиологии</w:t>
            </w:r>
            <w:r w:rsidRPr="002F11F6">
              <w:rPr>
                <w:rFonts w:ascii="Times New Roman" w:hAnsi="Times New Roman" w:cs="Times New Roman"/>
                <w:snapToGrid w:val="0"/>
                <w:sz w:val="12"/>
                <w:szCs w:val="12"/>
              </w:rPr>
              <w:t>»</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по ул. Н. Краснова и ул.Строителей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16.87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ГБУЗ «</w:t>
            </w:r>
            <w:r w:rsidRPr="002F11F6">
              <w:rPr>
                <w:rFonts w:ascii="Times New Roman" w:eastAsia="Calibri" w:hAnsi="Times New Roman" w:cs="Times New Roman"/>
                <w:snapToGrid w:val="0"/>
                <w:sz w:val="12"/>
                <w:szCs w:val="12"/>
              </w:rPr>
              <w:t>Сергиевская ЦРБ</w:t>
            </w:r>
            <w:r w:rsidRPr="002F11F6">
              <w:rPr>
                <w:rFonts w:ascii="Times New Roman" w:hAnsi="Times New Roman" w:cs="Times New Roman"/>
                <w:snapToGrid w:val="0"/>
                <w:sz w:val="12"/>
                <w:szCs w:val="12"/>
              </w:rPr>
              <w:t>»</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здания по ул. Ленина, прилегающие стоянки (покраска ограждений), и территория демонтированного дома №92 до д.№90 до автодороги ул. Ленина. Вырубка поросли (клены  по ул. Н. Краснова) задняя сторона забора.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16.88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 xml:space="preserve">ИП Стручкова С.В., цех по изготовлению </w:t>
            </w:r>
            <w:r w:rsidRPr="002F11F6">
              <w:rPr>
                <w:rFonts w:ascii="Times New Roman" w:eastAsia="Calibri" w:hAnsi="Times New Roman" w:cs="Times New Roman"/>
                <w:snapToGrid w:val="0"/>
                <w:sz w:val="12"/>
                <w:szCs w:val="12"/>
              </w:rPr>
              <w:lastRenderedPageBreak/>
              <w:t>пельменей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Н. Краснова, ул. Лесная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16.89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ООО «ВЕХА»,</w:t>
            </w:r>
          </w:p>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ООО  «ЕВРОСТРОЙ»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Территория прилегающая к зданиям по ул. Ленина и ул. Ленина (четная сторона) от д. № 112 до д. № 128, прилегающая территория вдоль забора по ул. Ленина (до АЗС)</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16.90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Отдел вневедомственной охраны при ОВД по м.р. Сергиевский</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здания  по ул. Северная до Ул. Шоссейная и внутренняя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16.91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ДОУ «Радуга» (ул. Северная)</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хоккейная коробка и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16.92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МП «Спецстоянка» автотранспортных средств</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97 прилегающая территория к зданию</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16.93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Прокуратура Сергиевского района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Г. Михайловского 22,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16.94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2F11F6" w:rsidP="00BA5D25">
            <w:pPr>
              <w:widowControl w:val="0"/>
              <w:spacing w:after="0" w:line="240" w:lineRule="auto"/>
              <w:jc w:val="center"/>
              <w:rPr>
                <w:rFonts w:ascii="Times New Roman" w:hAnsi="Times New Roman" w:cs="Times New Roman"/>
                <w:snapToGrid w:val="0"/>
                <w:sz w:val="12"/>
                <w:szCs w:val="12"/>
              </w:rPr>
            </w:pPr>
            <w:r w:rsidRPr="002F11F6">
              <w:rPr>
                <w:rFonts w:ascii="Times New Roman" w:eastAsia="Calibri" w:hAnsi="Times New Roman" w:cs="Times New Roman"/>
                <w:snapToGrid w:val="0"/>
                <w:sz w:val="12"/>
                <w:szCs w:val="12"/>
              </w:rPr>
              <w:t>ООО « Ремхимстрой»</w:t>
            </w:r>
            <w:r w:rsidR="00BA5D25">
              <w:rPr>
                <w:rFonts w:ascii="Times New Roman" w:hAnsi="Times New Roman" w:cs="Times New Roman"/>
                <w:snapToGrid w:val="0"/>
                <w:sz w:val="12"/>
                <w:szCs w:val="12"/>
              </w:rPr>
              <w:t xml:space="preserve"> Комаров А.А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Шоссейная -1, от нового кладбища до Успенского поворота и до кольцевой.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16.95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BA5D25">
            <w:pPr>
              <w:widowControl w:val="0"/>
              <w:spacing w:after="0" w:line="240" w:lineRule="auto"/>
              <w:jc w:val="center"/>
              <w:rPr>
                <w:rFonts w:ascii="Times New Roman" w:hAnsi="Times New Roman" w:cs="Times New Roman"/>
                <w:snapToGrid w:val="0"/>
                <w:sz w:val="12"/>
                <w:szCs w:val="12"/>
              </w:rPr>
            </w:pPr>
            <w:r w:rsidRPr="002F11F6">
              <w:rPr>
                <w:rFonts w:ascii="Times New Roman" w:eastAsia="Calibri" w:hAnsi="Times New Roman" w:cs="Times New Roman"/>
                <w:snapToGrid w:val="0"/>
                <w:sz w:val="12"/>
                <w:szCs w:val="12"/>
              </w:rPr>
              <w:t>ООО "СТРОЙМАСТЕР"</w:t>
            </w:r>
            <w:r w:rsidR="00BA5D25">
              <w:rPr>
                <w:rFonts w:ascii="Times New Roman" w:hAnsi="Times New Roman" w:cs="Times New Roman"/>
                <w:snapToGrid w:val="0"/>
                <w:sz w:val="12"/>
                <w:szCs w:val="12"/>
              </w:rPr>
              <w:t xml:space="preserve"> </w:t>
            </w:r>
            <w:r w:rsidRPr="002F11F6">
              <w:rPr>
                <w:rFonts w:ascii="Times New Roman" w:hAnsi="Times New Roman" w:cs="Times New Roman"/>
                <w:snapToGrid w:val="0"/>
                <w:sz w:val="12"/>
                <w:szCs w:val="12"/>
              </w:rPr>
              <w:t>Дурников И.А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16.96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BA5D25">
            <w:pPr>
              <w:widowControl w:val="0"/>
              <w:spacing w:after="0" w:line="240" w:lineRule="auto"/>
              <w:jc w:val="center"/>
              <w:rPr>
                <w:rFonts w:ascii="Times New Roman" w:hAnsi="Times New Roman" w:cs="Times New Roman"/>
                <w:snapToGrid w:val="0"/>
                <w:sz w:val="12"/>
                <w:szCs w:val="12"/>
              </w:rPr>
            </w:pPr>
            <w:r w:rsidRPr="002F11F6">
              <w:rPr>
                <w:rFonts w:ascii="Times New Roman" w:eastAsia="Calibri" w:hAnsi="Times New Roman" w:cs="Times New Roman"/>
                <w:snapToGrid w:val="0"/>
                <w:sz w:val="12"/>
                <w:szCs w:val="12"/>
              </w:rPr>
              <w:t>ООО «ЛесСтройкомплект»</w:t>
            </w:r>
            <w:r w:rsidR="00BA5D25">
              <w:rPr>
                <w:rFonts w:ascii="Times New Roman" w:hAnsi="Times New Roman" w:cs="Times New Roman"/>
                <w:snapToGrid w:val="0"/>
                <w:sz w:val="12"/>
                <w:szCs w:val="12"/>
              </w:rPr>
              <w:t xml:space="preserve"> </w:t>
            </w:r>
            <w:r w:rsidRPr="002F11F6">
              <w:rPr>
                <w:rFonts w:ascii="Times New Roman" w:hAnsi="Times New Roman" w:cs="Times New Roman"/>
                <w:snapToGrid w:val="0"/>
                <w:sz w:val="12"/>
                <w:szCs w:val="12"/>
              </w:rPr>
              <w:t>Резяпкин Н.А.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16.97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BA5D25" w:rsidP="00BA5D25">
            <w:pPr>
              <w:widowControl w:val="0"/>
              <w:snapToGrid w:val="0"/>
              <w:spacing w:after="0" w:line="240" w:lineRule="auto"/>
              <w:jc w:val="center"/>
              <w:rPr>
                <w:rFonts w:ascii="Times New Roman" w:eastAsia="Calibri" w:hAnsi="Times New Roman" w:cs="Times New Roman"/>
                <w:snapToGrid w:val="0"/>
                <w:sz w:val="12"/>
                <w:szCs w:val="12"/>
              </w:rPr>
            </w:pPr>
            <w:r>
              <w:rPr>
                <w:rFonts w:ascii="Times New Roman" w:eastAsia="Calibri" w:hAnsi="Times New Roman" w:cs="Times New Roman"/>
                <w:snapToGrid w:val="0"/>
                <w:sz w:val="12"/>
                <w:szCs w:val="12"/>
              </w:rPr>
              <w:t xml:space="preserve">ОАО </w:t>
            </w:r>
            <w:r w:rsidR="002F11F6" w:rsidRPr="002F11F6">
              <w:rPr>
                <w:rFonts w:ascii="Times New Roman" w:eastAsia="Calibri" w:hAnsi="Times New Roman" w:cs="Times New Roman"/>
                <w:snapToGrid w:val="0"/>
                <w:sz w:val="12"/>
                <w:szCs w:val="12"/>
              </w:rPr>
              <w:t>«Самаранефтепродукт» АЗС</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95,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16.98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BA5D25">
            <w:pPr>
              <w:widowControl w:val="0"/>
              <w:spacing w:after="0" w:line="240" w:lineRule="auto"/>
              <w:jc w:val="center"/>
              <w:rPr>
                <w:rFonts w:ascii="Times New Roman" w:hAnsi="Times New Roman" w:cs="Times New Roman"/>
                <w:snapToGrid w:val="0"/>
                <w:sz w:val="12"/>
                <w:szCs w:val="12"/>
              </w:rPr>
            </w:pPr>
            <w:r w:rsidRPr="002F11F6">
              <w:rPr>
                <w:rFonts w:ascii="Times New Roman" w:eastAsia="Calibri" w:hAnsi="Times New Roman" w:cs="Times New Roman"/>
                <w:snapToGrid w:val="0"/>
                <w:sz w:val="12"/>
                <w:szCs w:val="12"/>
              </w:rPr>
              <w:t>Магазин « Грош»</w:t>
            </w:r>
            <w:r w:rsidR="00BA5D25">
              <w:rPr>
                <w:rFonts w:ascii="Times New Roman" w:hAnsi="Times New Roman" w:cs="Times New Roman"/>
                <w:snapToGrid w:val="0"/>
                <w:sz w:val="12"/>
                <w:szCs w:val="12"/>
              </w:rPr>
              <w:t xml:space="preserve"> </w:t>
            </w:r>
            <w:r w:rsidRPr="002F11F6">
              <w:rPr>
                <w:rFonts w:ascii="Times New Roman" w:hAnsi="Times New Roman" w:cs="Times New Roman"/>
                <w:snapToGrid w:val="0"/>
                <w:sz w:val="12"/>
                <w:szCs w:val="12"/>
              </w:rPr>
              <w:t>с. Сергиевск, ул. К. Маркса, 52</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по ул. К. Маркса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16.99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 Маркса д. 58</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(около фонтана)</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Магазин «Сладости» РайПо</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по ул. К. Маркса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16.100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Магазин « Сок» Бычков С. В.</w:t>
            </w:r>
          </w:p>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(аренда ½ ) Илларионова Л.П</w:t>
            </w:r>
            <w:r w:rsidRPr="002F11F6">
              <w:rPr>
                <w:rFonts w:ascii="Times New Roman" w:hAnsi="Times New Roman" w:cs="Times New Roman"/>
                <w:snapToGrid w:val="0"/>
                <w:sz w:val="12"/>
                <w:szCs w:val="12"/>
              </w:rPr>
              <w:t xml:space="preserve">  Пересечение ул. Н.Краснова и ул. Гагарина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16.101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ТД «Березка», Баранов В.А.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16.102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eastAsia="Calibri" w:hAnsi="Times New Roman" w:cs="Times New Roman"/>
                <w:snapToGrid w:val="0"/>
                <w:sz w:val="12"/>
                <w:szCs w:val="12"/>
              </w:rPr>
              <w:t>Магазин Мебель, ИП Ишкулов Р. А</w:t>
            </w:r>
            <w:r w:rsidRPr="002F11F6">
              <w:rPr>
                <w:rFonts w:ascii="Times New Roman" w:hAnsi="Times New Roman" w:cs="Times New Roman"/>
                <w:snapToGrid w:val="0"/>
                <w:sz w:val="12"/>
                <w:szCs w:val="12"/>
              </w:rPr>
              <w:t xml:space="preserve"> ул. Гагарина, д. 49</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16.103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Магазин «Семь + Я», м-н «Планета»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16.104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 Пятерочка»,</w:t>
            </w:r>
          </w:p>
          <w:p w:rsidR="002F11F6" w:rsidRPr="002F11F6" w:rsidRDefault="002F11F6" w:rsidP="00BA5D25">
            <w:pPr>
              <w:widowControl w:val="0"/>
              <w:spacing w:after="0" w:line="240" w:lineRule="auto"/>
              <w:jc w:val="center"/>
              <w:rPr>
                <w:rFonts w:ascii="Times New Roman" w:hAnsi="Times New Roman" w:cs="Times New Roman"/>
                <w:snapToGrid w:val="0"/>
                <w:sz w:val="12"/>
                <w:szCs w:val="12"/>
              </w:rPr>
            </w:pPr>
            <w:r w:rsidRPr="002F11F6">
              <w:rPr>
                <w:rFonts w:ascii="Times New Roman" w:eastAsia="Calibri" w:hAnsi="Times New Roman" w:cs="Times New Roman"/>
                <w:snapToGrid w:val="0"/>
                <w:sz w:val="12"/>
                <w:szCs w:val="12"/>
              </w:rPr>
              <w:t>ООО « Агроторг»</w:t>
            </w:r>
            <w:r w:rsidRPr="002F11F6">
              <w:rPr>
                <w:rFonts w:ascii="Times New Roman" w:hAnsi="Times New Roman" w:cs="Times New Roman"/>
                <w:snapToGrid w:val="0"/>
                <w:sz w:val="12"/>
                <w:szCs w:val="12"/>
              </w:rPr>
              <w:t>по ул. Советская, 37</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16.105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eastAsia="Calibri" w:hAnsi="Times New Roman" w:cs="Times New Roman"/>
                <w:snapToGrid w:val="0"/>
                <w:sz w:val="12"/>
                <w:szCs w:val="12"/>
              </w:rPr>
            </w:pPr>
            <w:r>
              <w:rPr>
                <w:rFonts w:ascii="Times New Roman" w:eastAsia="Calibri" w:hAnsi="Times New Roman" w:cs="Times New Roman"/>
                <w:snapToGrid w:val="0"/>
                <w:sz w:val="12"/>
                <w:szCs w:val="12"/>
              </w:rPr>
              <w:t xml:space="preserve">ООО « Триумф» </w:t>
            </w:r>
            <w:r w:rsidR="002F11F6" w:rsidRPr="002F11F6">
              <w:rPr>
                <w:rFonts w:ascii="Times New Roman" w:hAnsi="Times New Roman" w:cs="Times New Roman"/>
                <w:snapToGrid w:val="0"/>
                <w:sz w:val="12"/>
                <w:szCs w:val="12"/>
              </w:rPr>
              <w:t>Магазин Дымок</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К. Маркса (остановка)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16.106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 Зоотовары» </w:t>
            </w:r>
            <w:r w:rsidR="002F11F6" w:rsidRPr="002F11F6">
              <w:rPr>
                <w:rFonts w:ascii="Times New Roman" w:eastAsia="Calibri" w:hAnsi="Times New Roman" w:cs="Times New Roman"/>
                <w:snapToGrid w:val="0"/>
                <w:sz w:val="12"/>
                <w:szCs w:val="12"/>
              </w:rPr>
              <w:t>ИП Емельянова Е.Н.</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К. Маркса 33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16.107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«Пиво» </w:t>
            </w:r>
            <w:r w:rsidR="002F11F6" w:rsidRPr="002F11F6">
              <w:rPr>
                <w:rFonts w:ascii="Times New Roman" w:eastAsia="Calibri" w:hAnsi="Times New Roman" w:cs="Times New Roman"/>
                <w:snapToGrid w:val="0"/>
                <w:sz w:val="12"/>
                <w:szCs w:val="12"/>
              </w:rPr>
              <w:t>ИП Беляев  В. Н (аренда)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Ул.К. Маркса 33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16.108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 Цветы» </w:t>
            </w:r>
            <w:r w:rsidR="002F11F6" w:rsidRPr="002F11F6">
              <w:rPr>
                <w:rFonts w:ascii="Times New Roman" w:eastAsia="Calibri" w:hAnsi="Times New Roman" w:cs="Times New Roman"/>
                <w:snapToGrid w:val="0"/>
                <w:sz w:val="12"/>
                <w:szCs w:val="12"/>
              </w:rPr>
              <w:t>ИП Малышева И.Н.</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К. Маркса 17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16.109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 Солнышко» </w:t>
            </w:r>
            <w:r w:rsidR="002F11F6" w:rsidRPr="002F11F6">
              <w:rPr>
                <w:rFonts w:ascii="Times New Roman" w:eastAsia="Calibri" w:hAnsi="Times New Roman" w:cs="Times New Roman"/>
                <w:snapToGrid w:val="0"/>
                <w:sz w:val="12"/>
                <w:szCs w:val="12"/>
              </w:rPr>
              <w:t>ИП Фалько Е.В. (аренда  Райпо)</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16.110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«Гагаринский» </w:t>
            </w:r>
            <w:r w:rsidR="002F11F6" w:rsidRPr="002F11F6">
              <w:rPr>
                <w:rFonts w:ascii="Times New Roman" w:eastAsia="Calibri" w:hAnsi="Times New Roman" w:cs="Times New Roman"/>
                <w:snapToGrid w:val="0"/>
                <w:sz w:val="12"/>
                <w:szCs w:val="12"/>
              </w:rPr>
              <w:t>ИП Баранов В.А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Пересечение ул. Плеханова и ул. Гагарина,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Пиво </w:t>
            </w:r>
            <w:r w:rsidR="002F11F6" w:rsidRPr="002F11F6">
              <w:rPr>
                <w:rFonts w:ascii="Times New Roman" w:eastAsia="Calibri" w:hAnsi="Times New Roman" w:cs="Times New Roman"/>
                <w:snapToGrid w:val="0"/>
                <w:sz w:val="12"/>
                <w:szCs w:val="12"/>
              </w:rPr>
              <w:t>ИП Холуянова О.О</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Н. Краснова, 84 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16.112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 Золотая рыбка» </w:t>
            </w:r>
            <w:r w:rsidR="002F11F6" w:rsidRPr="002F11F6">
              <w:rPr>
                <w:rFonts w:ascii="Times New Roman" w:eastAsia="Calibri" w:hAnsi="Times New Roman" w:cs="Times New Roman"/>
                <w:snapToGrid w:val="0"/>
                <w:sz w:val="12"/>
                <w:szCs w:val="12"/>
              </w:rPr>
              <w:t>ИП Кутузова Г.И</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Н. Краснова, 75 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16.113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Торговый центр « Радуга» </w:t>
            </w:r>
            <w:r w:rsidR="002F11F6" w:rsidRPr="002F11F6">
              <w:rPr>
                <w:rFonts w:ascii="Times New Roman" w:eastAsia="Calibri" w:hAnsi="Times New Roman" w:cs="Times New Roman"/>
                <w:snapToGrid w:val="0"/>
                <w:sz w:val="12"/>
                <w:szCs w:val="12"/>
              </w:rPr>
              <w:t>ИП Астапов  А.Г.</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Н. Краснова, 82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16.114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 Ветаптека»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Советская, 43 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16.115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 Пчелка», </w:t>
            </w:r>
            <w:r w:rsidR="002F11F6" w:rsidRPr="002F11F6">
              <w:rPr>
                <w:rFonts w:ascii="Times New Roman" w:hAnsi="Times New Roman" w:cs="Times New Roman"/>
                <w:snapToGrid w:val="0"/>
                <w:sz w:val="12"/>
                <w:szCs w:val="12"/>
              </w:rPr>
              <w:t>ИП Бастин Д.В.</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Советская,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16.116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BA5D25" w:rsidP="00BA5D25">
            <w:pPr>
              <w:widowControl w:val="0"/>
              <w:snapToGrid w:val="0"/>
              <w:spacing w:after="0" w:line="240" w:lineRule="auto"/>
              <w:jc w:val="center"/>
              <w:rPr>
                <w:rFonts w:ascii="Times New Roman" w:eastAsia="Calibri" w:hAnsi="Times New Roman" w:cs="Times New Roman"/>
                <w:snapToGrid w:val="0"/>
                <w:sz w:val="12"/>
                <w:szCs w:val="12"/>
              </w:rPr>
            </w:pPr>
            <w:r>
              <w:rPr>
                <w:rFonts w:ascii="Times New Roman" w:eastAsia="Calibri" w:hAnsi="Times New Roman" w:cs="Times New Roman"/>
                <w:snapToGrid w:val="0"/>
                <w:sz w:val="12"/>
                <w:szCs w:val="12"/>
              </w:rPr>
              <w:t xml:space="preserve">магазин "Султан", </w:t>
            </w:r>
            <w:r w:rsidR="002F11F6" w:rsidRPr="002F11F6">
              <w:rPr>
                <w:rFonts w:ascii="Times New Roman" w:eastAsia="Calibri" w:hAnsi="Times New Roman" w:cs="Times New Roman"/>
                <w:snapToGrid w:val="0"/>
                <w:sz w:val="12"/>
                <w:szCs w:val="12"/>
              </w:rPr>
              <w:t>ИП Левченко Т.В.</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Обкос и уборка прилегающей территории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16.117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 Перекресток» </w:t>
            </w:r>
            <w:r w:rsidR="002F11F6" w:rsidRPr="002F11F6">
              <w:rPr>
                <w:rFonts w:ascii="Times New Roman" w:eastAsia="Calibri" w:hAnsi="Times New Roman" w:cs="Times New Roman"/>
                <w:snapToGrid w:val="0"/>
                <w:sz w:val="12"/>
                <w:szCs w:val="12"/>
              </w:rPr>
              <w:t>ИП Скурьят  А.А.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Советская, 79 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16.118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Магазин  «Магнит»</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Советская, 32 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16.119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napToGrid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«Домовой», </w:t>
            </w:r>
            <w:r w:rsidR="002F11F6" w:rsidRPr="002F11F6">
              <w:rPr>
                <w:rFonts w:ascii="Times New Roman" w:hAnsi="Times New Roman" w:cs="Times New Roman"/>
                <w:snapToGrid w:val="0"/>
                <w:sz w:val="12"/>
                <w:szCs w:val="12"/>
              </w:rPr>
              <w:t>ИП Михайлова О.П.</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Советская, 64 ул.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16.120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здание бывшего Гастронома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Советская, 43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16.121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BA5D25" w:rsidP="00BA5D25">
            <w:pPr>
              <w:widowControl w:val="0"/>
              <w:spacing w:after="0" w:line="240" w:lineRule="auto"/>
              <w:jc w:val="center"/>
              <w:rPr>
                <w:rFonts w:ascii="Times New Roman" w:hAnsi="Times New Roman" w:cs="Times New Roman"/>
                <w:snapToGrid w:val="0"/>
                <w:color w:val="000000"/>
                <w:sz w:val="12"/>
                <w:szCs w:val="12"/>
              </w:rPr>
            </w:pPr>
            <w:r>
              <w:rPr>
                <w:rFonts w:ascii="Times New Roman" w:hAnsi="Times New Roman" w:cs="Times New Roman"/>
                <w:snapToGrid w:val="0"/>
                <w:color w:val="000000"/>
                <w:sz w:val="12"/>
                <w:szCs w:val="12"/>
              </w:rPr>
              <w:t xml:space="preserve">Магазин «Игрушки» </w:t>
            </w:r>
            <w:r w:rsidR="002F11F6" w:rsidRPr="002F11F6">
              <w:rPr>
                <w:rFonts w:ascii="Times New Roman" w:hAnsi="Times New Roman" w:cs="Times New Roman"/>
                <w:snapToGrid w:val="0"/>
                <w:color w:val="000000"/>
                <w:sz w:val="12"/>
                <w:szCs w:val="12"/>
              </w:rPr>
              <w:t>ИП Манукян М.А.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Советская, 43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16.122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Магазин "Пивзавод" ИП Чалов А.Н.</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по ул.Ленина, 77А</w:t>
            </w:r>
          </w:p>
        </w:tc>
      </w:tr>
      <w:tr w:rsidR="002F11F6" w:rsidRPr="002F11F6" w:rsidTr="00BA5D25">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16.123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«Муравейник» </w:t>
            </w:r>
            <w:r w:rsidR="002F11F6" w:rsidRPr="002F11F6">
              <w:rPr>
                <w:rFonts w:ascii="Times New Roman" w:eastAsia="Calibri" w:hAnsi="Times New Roman" w:cs="Times New Roman"/>
                <w:snapToGrid w:val="0"/>
                <w:sz w:val="12"/>
                <w:szCs w:val="12"/>
              </w:rPr>
              <w:t>ИП Бадина Э.А.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68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16.124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«Автозапчасти» </w:t>
            </w:r>
            <w:r w:rsidR="002F11F6" w:rsidRPr="002F11F6">
              <w:rPr>
                <w:rFonts w:ascii="Times New Roman" w:eastAsia="Calibri" w:hAnsi="Times New Roman" w:cs="Times New Roman"/>
                <w:snapToGrid w:val="0"/>
                <w:sz w:val="12"/>
                <w:szCs w:val="12"/>
              </w:rPr>
              <w:t>ИП Бочкарева Л.А.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конечная остановка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16.125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«Холодок» </w:t>
            </w:r>
            <w:r w:rsidR="002F11F6" w:rsidRPr="002F11F6">
              <w:rPr>
                <w:rFonts w:ascii="Times New Roman" w:eastAsia="Calibri" w:hAnsi="Times New Roman" w:cs="Times New Roman"/>
                <w:snapToGrid w:val="0"/>
                <w:sz w:val="12"/>
                <w:szCs w:val="12"/>
              </w:rPr>
              <w:t>ИП Колокольникова  С.В</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конечная остановка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16.126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2F11F6" w:rsidP="00BA5D25">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w:t>
            </w:r>
            <w:r w:rsidR="00BA5D25">
              <w:rPr>
                <w:rFonts w:ascii="Times New Roman" w:hAnsi="Times New Roman" w:cs="Times New Roman"/>
                <w:snapToGrid w:val="0"/>
                <w:sz w:val="12"/>
                <w:szCs w:val="12"/>
              </w:rPr>
              <w:t xml:space="preserve"> «Гурман» </w:t>
            </w:r>
            <w:r w:rsidRPr="002F11F6">
              <w:rPr>
                <w:rFonts w:ascii="Times New Roman" w:eastAsia="Calibri" w:hAnsi="Times New Roman" w:cs="Times New Roman"/>
                <w:snapToGrid w:val="0"/>
                <w:sz w:val="12"/>
                <w:szCs w:val="12"/>
              </w:rPr>
              <w:t>ИП Кутузова Г.И.</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конечная остановка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16.127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«Надежда» </w:t>
            </w:r>
            <w:r w:rsidR="002F11F6" w:rsidRPr="002F11F6">
              <w:rPr>
                <w:rFonts w:ascii="Times New Roman" w:eastAsia="Calibri" w:hAnsi="Times New Roman" w:cs="Times New Roman"/>
                <w:snapToGrid w:val="0"/>
                <w:sz w:val="12"/>
                <w:szCs w:val="12"/>
              </w:rPr>
              <w:t>ИП Янзытов В.А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26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16.128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«Строймастер»</w:t>
            </w:r>
          </w:p>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«Муравейник» </w:t>
            </w:r>
            <w:r w:rsidR="002F11F6" w:rsidRPr="002F11F6">
              <w:rPr>
                <w:rFonts w:ascii="Times New Roman" w:eastAsia="Calibri" w:hAnsi="Times New Roman" w:cs="Times New Roman"/>
                <w:snapToGrid w:val="0"/>
                <w:sz w:val="12"/>
                <w:szCs w:val="12"/>
              </w:rPr>
              <w:t>ИП Бадина Э.А.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87 А прилегающая территория</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До больничной стоянки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16.129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«Продукты» </w:t>
            </w:r>
            <w:r w:rsidR="002F11F6" w:rsidRPr="002F11F6">
              <w:rPr>
                <w:rFonts w:ascii="Times New Roman" w:eastAsia="Calibri" w:hAnsi="Times New Roman" w:cs="Times New Roman"/>
                <w:snapToGrid w:val="0"/>
                <w:sz w:val="12"/>
                <w:szCs w:val="12"/>
              </w:rPr>
              <w:t>ИП Галиева М. Г.</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104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16.130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«Еврострой» </w:t>
            </w:r>
            <w:r w:rsidR="002F11F6" w:rsidRPr="002F11F6">
              <w:rPr>
                <w:rFonts w:ascii="Times New Roman" w:eastAsia="Calibri" w:hAnsi="Times New Roman" w:cs="Times New Roman"/>
                <w:snapToGrid w:val="0"/>
                <w:sz w:val="12"/>
                <w:szCs w:val="12"/>
              </w:rPr>
              <w:t>ИП Трофименкова О.В</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93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16.131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«Московская ярмарка» </w:t>
            </w:r>
            <w:r w:rsidR="002F11F6" w:rsidRPr="002F11F6">
              <w:rPr>
                <w:rFonts w:ascii="Times New Roman" w:eastAsia="Calibri" w:hAnsi="Times New Roman" w:cs="Times New Roman"/>
                <w:snapToGrid w:val="0"/>
                <w:sz w:val="12"/>
                <w:szCs w:val="12"/>
              </w:rPr>
              <w:t>ИП  Мамедов Т.М. (аренда)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77 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16.132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«Хороший»:</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Парикмахерская «Лагуна»</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ИП Сазонова Т.А.</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ИП Крапивко М.В.</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ООО"Ритейл-групп"(Мегафон)</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77, 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16.133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«Любимый»</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ИП Янзытов В.А.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 Н.Крупской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16.134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«Фасоль»</w:t>
            </w:r>
          </w:p>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ИП Ромаданова Е. Н</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83 б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16.135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Салон оптики «Доктор глаз»</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Ул.Ленина 95/1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16.136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t xml:space="preserve">ООО "Альхена"  Стоматология-мастерская </w:t>
            </w:r>
            <w:r w:rsidRPr="002F11F6">
              <w:rPr>
                <w:rFonts w:ascii="Times New Roman" w:hAnsi="Times New Roman" w:cs="Times New Roman"/>
                <w:snapToGrid w:val="0"/>
                <w:color w:val="000000"/>
                <w:sz w:val="12"/>
                <w:szCs w:val="12"/>
              </w:rPr>
              <w:lastRenderedPageBreak/>
              <w:t>улыбки, "Инвитро"</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lastRenderedPageBreak/>
              <w:t>Ул.Ленина 95/2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16.137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t>Магазин "Хмельная бочка"</w:t>
            </w:r>
          </w:p>
          <w:p w:rsidR="002F11F6" w:rsidRPr="002F11F6" w:rsidRDefault="002F11F6" w:rsidP="002F11F6">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t>ИП Граудес О.А.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Ул.Ленина 95/3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16.138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BA5D25" w:rsidP="00BA5D25">
            <w:pPr>
              <w:widowControl w:val="0"/>
              <w:snapToGrid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кулинария " Хлебный домик" </w:t>
            </w:r>
            <w:r w:rsidR="002F11F6" w:rsidRPr="002F11F6">
              <w:rPr>
                <w:rFonts w:ascii="Times New Roman" w:hAnsi="Times New Roman" w:cs="Times New Roman"/>
                <w:snapToGrid w:val="0"/>
                <w:sz w:val="12"/>
                <w:szCs w:val="12"/>
              </w:rPr>
              <w:t>ИП Смирнова О.С.</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Ленина конечная остановка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16.139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BA5D25" w:rsidRDefault="00BA5D25" w:rsidP="00BA5D25">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Магазин «Продукты» </w:t>
            </w:r>
            <w:r w:rsidR="002F11F6" w:rsidRPr="002F11F6">
              <w:rPr>
                <w:rFonts w:ascii="Times New Roman" w:eastAsia="Calibri" w:hAnsi="Times New Roman" w:cs="Times New Roman"/>
                <w:snapToGrid w:val="0"/>
                <w:sz w:val="12"/>
                <w:szCs w:val="12"/>
              </w:rPr>
              <w:t>ИП Мушенкова Л.А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Г. Михайловского, 49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16.140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hAnsi="Times New Roman" w:cs="Times New Roman"/>
                <w:snapToGrid w:val="0"/>
                <w:sz w:val="12"/>
                <w:szCs w:val="12"/>
              </w:rPr>
              <w:t>магазин разливных напитков "BeerHause"</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А. Галяшина, 12А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16.141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Ипподром ИП Янзытов В.А.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От трассы до территории ипподрома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16.142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«Траектория Сервис»</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Вокруг производственной базы по периметру с прилегающей территорией улиц, включая лесопосадку от ул. Ленина по ул. Заводская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16.143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Бар - закусочная БухLess, Ип Левченко Т.В.</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с.Сергиевск, ул.Советская, около 65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16.144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ТЦ «Три окна», Саркисян А.Р.</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по ул. Ленина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16.145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ООО «Мечта»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16.146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магазин "Метида";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16.147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Магазин «Пятерочка»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по ул. Ленина, 93</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16.148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ООО «Звезда»  Магеррамов С. Г. О.</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Прилегающая территория вокруг своих торговых объектов(3 шт) от дороги, до сквера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Боровка</w:t>
            </w: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СДК, почта, библиотека, школа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Центральная, прилегающая территория зданий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Успенка</w:t>
            </w:r>
          </w:p>
        </w:tc>
        <w:tc>
          <w:tcPr>
            <w:tcW w:w="1731"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Медицинский пункт, библиотека</w:t>
            </w:r>
          </w:p>
        </w:tc>
        <w:tc>
          <w:tcPr>
            <w:tcW w:w="1987" w:type="pct"/>
            <w:shd w:val="clear" w:color="auto" w:fill="auto"/>
            <w:vAlign w:val="center"/>
          </w:tcPr>
          <w:p w:rsidR="002F11F6" w:rsidRPr="002F11F6" w:rsidRDefault="002F11F6" w:rsidP="002F11F6">
            <w:pPr>
              <w:widowControl w:val="0"/>
              <w:snapToGrid w:val="0"/>
              <w:spacing w:after="0" w:line="240" w:lineRule="auto"/>
              <w:jc w:val="center"/>
              <w:rPr>
                <w:rFonts w:ascii="Times New Roman" w:eastAsia="Calibri" w:hAnsi="Times New Roman" w:cs="Times New Roman"/>
                <w:snapToGrid w:val="0"/>
                <w:sz w:val="12"/>
                <w:szCs w:val="12"/>
              </w:rPr>
            </w:pPr>
            <w:r w:rsidRPr="002F11F6">
              <w:rPr>
                <w:rFonts w:ascii="Times New Roman" w:eastAsia="Calibri" w:hAnsi="Times New Roman" w:cs="Times New Roman"/>
                <w:snapToGrid w:val="0"/>
                <w:sz w:val="12"/>
                <w:szCs w:val="12"/>
              </w:rPr>
              <w:t>Ул. Центральная,  прилегающая территория зданий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Елшанка</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Сергиевского РайПО,</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Кирасиров М.А.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Победы, 44а территория магазина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Фомина В.Г.</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Победы 42а, территория магазина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Елшанский СДК МБУК «МКДЦ», библиотека с. Елшанка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Кольцова, 1 территория СДК</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ФГУП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Кольцова, 2 территории ОПС</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Администрация сельского поселения Елшанка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Кольцова, 4 территория АСП</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ООВП с. Елшанка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Степная, 1а территория ООВП</w:t>
            </w:r>
          </w:p>
        </w:tc>
      </w:tr>
      <w:tr w:rsidR="002F11F6" w:rsidRPr="002F11F6" w:rsidTr="00BA5D25">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Аптечное отделение ОАО «Фармация» с. Елшанка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Степная, 1 территория аптеки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ГБОУ СОШ с. Елшанка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Школьная, 18 территория школы, территория Обелиска с. Елшанка ул. Победы (центр села) территория памятника жертвам репрессий, ул. Кольцова 2</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Елшанский участок ООО «СКК»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Полевая, территория участка ООО «СКК»</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19.9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АПК «ТСК АГРО»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Ул.Степная, зерноток,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20.1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Большая Чесноковка</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Сергиевское ПО с. Большая Чесноковка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30 территория магазина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20.2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951977" w:rsidP="00951977">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ООО «Сокское» </w:t>
            </w:r>
            <w:r w:rsidR="002F11F6" w:rsidRPr="002F11F6">
              <w:rPr>
                <w:rFonts w:ascii="Times New Roman" w:hAnsi="Times New Roman" w:cs="Times New Roman"/>
                <w:snapToGrid w:val="0"/>
                <w:sz w:val="12"/>
                <w:szCs w:val="12"/>
              </w:rPr>
              <w:t>с. Большая Чесноковка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41а  территория магазина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20.3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Больше-Чесноковский филиал ГБОУ СОШ</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Елшанка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Больше-Чесноковского филиала ГБОУ СОШ с. Елшанка, с. Большая-Чесноковка, ул. Центральная 42,территория Обелиска, с. Б.Чесноковка, ул. Центральная (центр села)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20.4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Большечесноковский СДК МБУК «МКДЦ», библиотека, отделение ГУСО «ЦСО граждан пожилого возраста и инвалидов м. р. Сергиевский» с. Большая Чесноковка, Филиал ФГУП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43 территория СДК</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20.5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ФАП с. Большая Чесноковка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Садовая 15/1 территория ФАПа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20.6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Отделение ООО «СВГК»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Садовая, 4 территория газового участка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20.7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АПК «ТСК АГРО»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С.Б.Чесноковка, здание зерносклад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Чекалино</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Сергиевского ПО с. Чекалино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Советская 47а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21.2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Чекалинский СДК МБУК «МКДЦ», библиотека, отделение ГУ СО «ЦСО граждан пожилого возраста и инвалидов м.р. Сергиевский с. Чекалино, Филиал ФГУП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Советская, 49а территория СДК,</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21.3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ФАП с. Чекалино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Советская, 42</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21.4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АПК «ТСК АГРО»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Ул.Шоссейная, здание мастерской, прилегающая территория, ул.Советская 49 (бывшее отделение Сбербанка)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22.1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Мордовская Селитьба</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Сергиевского РайПО</w:t>
            </w:r>
          </w:p>
        </w:tc>
        <w:tc>
          <w:tcPr>
            <w:tcW w:w="1987" w:type="pct"/>
            <w:shd w:val="clear" w:color="auto" w:fill="auto"/>
            <w:vAlign w:val="center"/>
          </w:tcPr>
          <w:p w:rsidR="002F11F6" w:rsidRPr="002F11F6" w:rsidRDefault="00951977" w:rsidP="00951977">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Ул. Кооперативная,38, </w:t>
            </w:r>
            <w:r w:rsidR="002F11F6" w:rsidRPr="002F11F6">
              <w:rPr>
                <w:rFonts w:ascii="Times New Roman" w:hAnsi="Times New Roman" w:cs="Times New Roman"/>
                <w:snapToGrid w:val="0"/>
                <w:sz w:val="12"/>
                <w:szCs w:val="12"/>
              </w:rPr>
              <w:t>территория магазина</w:t>
            </w:r>
          </w:p>
        </w:tc>
      </w:tr>
      <w:tr w:rsidR="002F11F6" w:rsidRPr="002F11F6" w:rsidTr="00951977">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22.2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Мордовскоселитьбенский СК МБУК «МКДЦ», библиотека, отделение ГУ СО «ЦСО граждан пожилого возраста и инвалидов</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м.р. Сергиевский</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Мордовская Селитьба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Кооперативная, 48</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сельского клуба,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Обелиска с. М.Селитьба, ул. Кооперативная 48</w:t>
            </w:r>
          </w:p>
        </w:tc>
      </w:tr>
      <w:tr w:rsidR="002F11F6" w:rsidRPr="002F11F6" w:rsidTr="00951977">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22.3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ФАП с. Мордовская Селитьба, филиал ФГУП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Кооперативная, 31 территория ФАПа, территория ОПС.</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Серноводск</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ФГБУЗ МРЦ «СМВ» ФМБА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Южная, юго-восточная части склона от котельной до продов. складов санатория) и ул. Серная, Кирова, Куйбышева, Парковая, Революции (от начала до ул. Кирова).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23.2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Суходольский  участок филиала «Сергиевскгаз»</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Советская  (от ул. Вокзальной до ул. Гагарина)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ОАО «Самаранефтегеофизика»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Старое кладбище п.Серноводск</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951977" w:rsidP="00951977">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Сергиевская ЦРБ </w:t>
            </w:r>
            <w:r w:rsidR="002F11F6" w:rsidRPr="002F11F6">
              <w:rPr>
                <w:rFonts w:ascii="Times New Roman" w:hAnsi="Times New Roman" w:cs="Times New Roman"/>
                <w:snapToGrid w:val="0"/>
                <w:sz w:val="12"/>
                <w:szCs w:val="12"/>
              </w:rPr>
              <w:t>п /о № 3</w:t>
            </w:r>
          </w:p>
        </w:tc>
        <w:tc>
          <w:tcPr>
            <w:tcW w:w="1987" w:type="pct"/>
            <w:shd w:val="clear" w:color="auto" w:fill="auto"/>
            <w:vAlign w:val="center"/>
          </w:tcPr>
          <w:p w:rsidR="002F11F6" w:rsidRPr="002F11F6" w:rsidRDefault="00951977" w:rsidP="00951977">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ул. Вокзальная, Советская </w:t>
            </w:r>
            <w:r w:rsidR="002F11F6" w:rsidRPr="002F11F6">
              <w:rPr>
                <w:rFonts w:ascii="Times New Roman" w:hAnsi="Times New Roman" w:cs="Times New Roman"/>
                <w:snapToGrid w:val="0"/>
                <w:sz w:val="12"/>
                <w:szCs w:val="12"/>
              </w:rPr>
              <w:t>(от административного здания «СМВ»  до ул. Вокзальной.)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ПСЧ  № 176</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Рабочая, ул.Первомайская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ГБОУ СОШ ОЦ п.Серноводск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Обелиска, ул. Калинина, ул. Полевая, ул.Комсомольская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АСП Серноводск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прилегающая к зданию администрации,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нового кладбища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Метеостанция</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М-Горького (от д.№28 до конца улицы)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Сергиевское ПО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Луначарского,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23.10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Серноводский ДК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Советская (от административного здания  «СМВ» до  ул. Кирова)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Д/сад «Ветерок»</w:t>
            </w:r>
          </w:p>
        </w:tc>
        <w:tc>
          <w:tcPr>
            <w:tcW w:w="1987" w:type="pct"/>
            <w:shd w:val="clear" w:color="auto" w:fill="auto"/>
            <w:vAlign w:val="center"/>
          </w:tcPr>
          <w:p w:rsidR="002F11F6" w:rsidRPr="002F11F6" w:rsidRDefault="00951977" w:rsidP="00951977">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ул. Вокзальная, ул. Московская </w:t>
            </w:r>
            <w:r w:rsidR="002F11F6" w:rsidRPr="002F11F6">
              <w:rPr>
                <w:rFonts w:ascii="Times New Roman" w:hAnsi="Times New Roman" w:cs="Times New Roman"/>
                <w:snapToGrid w:val="0"/>
                <w:sz w:val="12"/>
                <w:szCs w:val="12"/>
              </w:rPr>
              <w:t>(от ул. Комарова до ул. К.Маркса).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23.12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Почта России</w:t>
            </w:r>
          </w:p>
        </w:tc>
        <w:tc>
          <w:tcPr>
            <w:tcW w:w="1987" w:type="pct"/>
            <w:shd w:val="clear" w:color="auto" w:fill="auto"/>
            <w:vAlign w:val="center"/>
          </w:tcPr>
          <w:p w:rsidR="002F11F6" w:rsidRPr="002F11F6" w:rsidRDefault="00951977" w:rsidP="00951977">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ул. Революции </w:t>
            </w:r>
            <w:r w:rsidR="002F11F6" w:rsidRPr="002F11F6">
              <w:rPr>
                <w:rFonts w:ascii="Times New Roman" w:hAnsi="Times New Roman" w:cs="Times New Roman"/>
                <w:snapToGrid w:val="0"/>
                <w:sz w:val="12"/>
                <w:szCs w:val="12"/>
              </w:rPr>
              <w:t>(от ул. Кирова до конца улицы)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23.13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ЦСО</w:t>
            </w:r>
          </w:p>
        </w:tc>
        <w:tc>
          <w:tcPr>
            <w:tcW w:w="1987" w:type="pct"/>
            <w:shd w:val="clear" w:color="auto" w:fill="auto"/>
            <w:vAlign w:val="center"/>
          </w:tcPr>
          <w:p w:rsidR="002F11F6" w:rsidRPr="002F11F6" w:rsidRDefault="002F11F6" w:rsidP="00951977">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Комаро</w:t>
            </w:r>
            <w:r w:rsidR="00951977">
              <w:rPr>
                <w:rFonts w:ascii="Times New Roman" w:hAnsi="Times New Roman" w:cs="Times New Roman"/>
                <w:snapToGrid w:val="0"/>
                <w:sz w:val="12"/>
                <w:szCs w:val="12"/>
              </w:rPr>
              <w:t>ва (от начала до ул. Куйбышева)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23.14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«СКК»</w:t>
            </w:r>
          </w:p>
        </w:tc>
        <w:tc>
          <w:tcPr>
            <w:tcW w:w="1987" w:type="pct"/>
            <w:shd w:val="clear" w:color="auto" w:fill="auto"/>
            <w:vAlign w:val="center"/>
          </w:tcPr>
          <w:p w:rsidR="002F11F6" w:rsidRPr="002F11F6" w:rsidRDefault="00951977" w:rsidP="00951977">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Территория от НФС, </w:t>
            </w:r>
            <w:r w:rsidR="002F11F6" w:rsidRPr="002F11F6">
              <w:rPr>
                <w:rFonts w:ascii="Times New Roman" w:hAnsi="Times New Roman" w:cs="Times New Roman"/>
                <w:snapToGrid w:val="0"/>
                <w:sz w:val="12"/>
                <w:szCs w:val="12"/>
              </w:rPr>
              <w:t>ул.Луговая, п. Красноярка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23.15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ТПП</w:t>
            </w:r>
          </w:p>
        </w:tc>
        <w:tc>
          <w:tcPr>
            <w:tcW w:w="1987" w:type="pct"/>
            <w:shd w:val="clear" w:color="auto" w:fill="auto"/>
            <w:vAlign w:val="center"/>
          </w:tcPr>
          <w:p w:rsidR="002F11F6" w:rsidRPr="002F11F6" w:rsidRDefault="00951977" w:rsidP="00951977">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ул. М.Горького, </w:t>
            </w:r>
            <w:r w:rsidR="002F11F6" w:rsidRPr="002F11F6">
              <w:rPr>
                <w:rFonts w:ascii="Times New Roman" w:hAnsi="Times New Roman" w:cs="Times New Roman"/>
                <w:snapToGrid w:val="0"/>
                <w:sz w:val="12"/>
                <w:szCs w:val="12"/>
              </w:rPr>
              <w:t>(от начала улицы до д. 28.)</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23.16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«Сапфир»</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«Грачева»</w:t>
            </w:r>
          </w:p>
          <w:p w:rsidR="002F11F6" w:rsidRPr="002F11F6" w:rsidRDefault="002F11F6" w:rsidP="002F11F6">
            <w:pPr>
              <w:widowControl w:val="0"/>
              <w:spacing w:after="0" w:line="240" w:lineRule="auto"/>
              <w:jc w:val="center"/>
              <w:rPr>
                <w:rFonts w:ascii="Times New Roman" w:hAnsi="Times New Roman" w:cs="Times New Roman"/>
                <w:snapToGrid w:val="0"/>
                <w:color w:val="000000"/>
                <w:sz w:val="12"/>
                <w:szCs w:val="12"/>
              </w:rPr>
            </w:pPr>
            <w:r w:rsidRPr="002F11F6">
              <w:rPr>
                <w:rFonts w:ascii="Times New Roman" w:hAnsi="Times New Roman" w:cs="Times New Roman"/>
                <w:snapToGrid w:val="0"/>
                <w:color w:val="000000"/>
                <w:sz w:val="12"/>
                <w:szCs w:val="12"/>
              </w:rPr>
              <w:t>ИП Демина Г.В.</w:t>
            </w:r>
          </w:p>
        </w:tc>
        <w:tc>
          <w:tcPr>
            <w:tcW w:w="1987" w:type="pct"/>
            <w:shd w:val="clear" w:color="auto" w:fill="auto"/>
            <w:vAlign w:val="center"/>
          </w:tcPr>
          <w:p w:rsidR="002F11F6" w:rsidRPr="002F11F6" w:rsidRDefault="00951977" w:rsidP="00951977">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ул. К. Маркса, Октябрьская </w:t>
            </w:r>
            <w:r w:rsidR="002F11F6" w:rsidRPr="002F11F6">
              <w:rPr>
                <w:rFonts w:ascii="Times New Roman" w:hAnsi="Times New Roman" w:cs="Times New Roman"/>
                <w:snapToGrid w:val="0"/>
                <w:sz w:val="12"/>
                <w:szCs w:val="12"/>
              </w:rPr>
              <w:t>(от начала до д.№12.)</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23.17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«Огонек»</w:t>
            </w:r>
          </w:p>
        </w:tc>
        <w:tc>
          <w:tcPr>
            <w:tcW w:w="1987" w:type="pct"/>
            <w:shd w:val="clear" w:color="auto" w:fill="auto"/>
            <w:vAlign w:val="center"/>
          </w:tcPr>
          <w:p w:rsidR="002F11F6" w:rsidRPr="002F11F6" w:rsidRDefault="00951977" w:rsidP="00951977">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от начала ул. Калинина </w:t>
            </w:r>
            <w:r w:rsidR="002F11F6" w:rsidRPr="002F11F6">
              <w:rPr>
                <w:rFonts w:ascii="Times New Roman" w:hAnsi="Times New Roman" w:cs="Times New Roman"/>
                <w:snapToGrid w:val="0"/>
                <w:sz w:val="12"/>
                <w:szCs w:val="12"/>
              </w:rPr>
              <w:t>до ул. Гагарина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23.18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«Горилка-Восток»</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«Бренд»</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«Грош»</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Ленина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23.19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Агроторг,</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«Пятерочка»</w:t>
            </w:r>
          </w:p>
        </w:tc>
        <w:tc>
          <w:tcPr>
            <w:tcW w:w="1987"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территория вокруг Обелиска, </w:t>
            </w:r>
            <w:r w:rsidR="002F11F6" w:rsidRPr="002F11F6">
              <w:rPr>
                <w:rFonts w:ascii="Times New Roman" w:hAnsi="Times New Roman" w:cs="Times New Roman"/>
                <w:snapToGrid w:val="0"/>
                <w:sz w:val="12"/>
                <w:szCs w:val="12"/>
              </w:rPr>
              <w:t>ул. Комарова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 ул. Куйбышева до конца улицы)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23.20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ГБУ СО «Самаралес»</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Уборка территории,  прилегающей к зданиям администрации и производственным корпусам</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23.21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Кинчаров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Степная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Кутузовский</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Администрация сельского поселения Кутузовский,</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АНО «ЦСОН Северного округа», ООО «СКК»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центральная площадь;</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Подлесная – до дороги;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 до дороги,  до середины расстояния до жилого дома № 28</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ГБОУ СОШ</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Кутузовский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 до дороги;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вдоль ограждения до центральной площади;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вдоль ограждения до дороги между школой и СДК;</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Подлесная- до середины расстояния до  дома № 20,  до жилого дома № 15А,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возле памятника В.И.Ленину.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Кутузовское ООВП ГБУЗ СО «ЦСРБ»</w:t>
            </w:r>
          </w:p>
        </w:tc>
        <w:tc>
          <w:tcPr>
            <w:tcW w:w="1987"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 до дороги;  до сер</w:t>
            </w:r>
            <w:r w:rsidR="00374046">
              <w:rPr>
                <w:rFonts w:ascii="Times New Roman" w:hAnsi="Times New Roman" w:cs="Times New Roman"/>
                <w:snapToGrid w:val="0"/>
                <w:sz w:val="12"/>
                <w:szCs w:val="12"/>
              </w:rPr>
              <w:t xml:space="preserve">едины расстояния до жилого дома </w:t>
            </w:r>
            <w:r w:rsidRPr="002F11F6">
              <w:rPr>
                <w:rFonts w:ascii="Times New Roman" w:hAnsi="Times New Roman" w:cs="Times New Roman"/>
                <w:snapToGrid w:val="0"/>
                <w:sz w:val="12"/>
                <w:szCs w:val="12"/>
              </w:rPr>
              <w:t>№ 28</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Отделение Кутузовский «Почта России»,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ОАО «Фармация»,</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Сергиевское отделение 6991/0447 Поволжского Банка Сбербанка России</w:t>
            </w:r>
          </w:p>
        </w:tc>
        <w:tc>
          <w:tcPr>
            <w:tcW w:w="1987"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 до дороги; до середины расстояния до дома № 9; до середины расстояния до магазина ИП Кунгурова И.И. (до оврага); ул.Специалистов – до середины</w:t>
            </w:r>
            <w:r w:rsidR="00374046">
              <w:rPr>
                <w:rFonts w:ascii="Times New Roman" w:hAnsi="Times New Roman" w:cs="Times New Roman"/>
                <w:snapToGrid w:val="0"/>
                <w:sz w:val="12"/>
                <w:szCs w:val="12"/>
              </w:rPr>
              <w:t xml:space="preserve"> расстояния до жилого дома № 9;</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СДК «Луч»,</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Кутузовская поселенческая библиотека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до дороги между школой и СДК; ул. Подлесная- до середины расстояния до  дома № 24,</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лицевая сторона – прилегающая территория к площадке до зелёных насаждений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Сергиевского РайПО  п.Кутузовский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ул.Центральная - до дороги,  до середины расстояния до  дома № 14 (до оврага), до середины расстояния до жилого  дома №10</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ул.Подлесная – до дороги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Красногородецкая поселенческая библиотека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восточная сторона – до дороги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южная сторона – до дороги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западная сторона – до середины расстояния до жилого дома №27</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северная сторона – до середины расстояния до жилого дома №13 и до магазина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«Продукты»</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Кунгурова И.И.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Кутузовский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ул.Центральная - до дороги, до середины расстояния до здания почты (до оврага) ;</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ул.Мира – до дороги, до середины расстояния до жилого дома №4</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«Татьяна» Колмычков М.А.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Кутузовский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ул.Центральная - до дороги , до середины расстояния до дома №17</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ул.Мира – до дороги,</w:t>
            </w:r>
            <w:r w:rsidR="00374046">
              <w:rPr>
                <w:rFonts w:ascii="Times New Roman" w:hAnsi="Times New Roman" w:cs="Times New Roman"/>
                <w:snapToGrid w:val="0"/>
                <w:sz w:val="12"/>
                <w:szCs w:val="12"/>
              </w:rPr>
              <w:t xml:space="preserve"> до середины расстояния до дома </w:t>
            </w:r>
            <w:r w:rsidRPr="002F11F6">
              <w:rPr>
                <w:rFonts w:ascii="Times New Roman" w:hAnsi="Times New Roman" w:cs="Times New Roman"/>
                <w:snapToGrid w:val="0"/>
                <w:sz w:val="12"/>
                <w:szCs w:val="12"/>
              </w:rPr>
              <w:t>№7</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24.10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«Удача»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ИП Иванюков В.В.</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Кутузовский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 xml:space="preserve">ул.Центральная - до дороги, до середины расстояния до </w:t>
            </w:r>
            <w:r w:rsidRPr="002F11F6">
              <w:rPr>
                <w:rFonts w:ascii="Times New Roman" w:hAnsi="Times New Roman" w:cs="Times New Roman"/>
                <w:snapToGrid w:val="0"/>
                <w:sz w:val="12"/>
                <w:szCs w:val="12"/>
              </w:rPr>
              <w:lastRenderedPageBreak/>
              <w:t>дома №27</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восточная сторона – до дороги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24.11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«Теремок»</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Смольков А.Н.</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восточная сторона – до дороги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западная сторона – до середины расстояния до жилых домов</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северная сторона – до дороги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южная сторона – до таксофона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до дороги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до середины расстояния до жилых домов № 5 и № 12    до середины расстояния до нежилого здания  № 3</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24.12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структурного подразделение «Межрайгаз Сергиевск» п. Кутузовский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 до дороги; до середины расстояния до жилого дома №25</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западная сторона – до дороги;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северная сторона -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24.13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МРСК-Волги «Самарское ПО»</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Кутузовский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производственным зданиям и сооружениям (ограждению)</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24.14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Участок ООО «Сервисная коммунальная компания»</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Кутузовский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производственным зданиям и сооружениям  (котельные и водозабор), до середины расстояния между водозабором и домом №2 ул. Новая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24.15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Красногородецкий производственный участок Сергиевского управления ГБУ СО «Самаралес»</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зданиям, хозяйственным и производственным постройкам</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24.16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«Алком»</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площадке АЗС</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24.17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КФХ Сабельников Г.Н.</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прилегающая к зданию ДПК</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24.18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ООО ФХ «Кутузовское»</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вдоль дороги (с двух сторон) от весовой до производственного участка ООО ФХ «Кутузовское»</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24.19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КФХ Филатов А.В.</w:t>
            </w:r>
          </w:p>
        </w:tc>
        <w:tc>
          <w:tcPr>
            <w:tcW w:w="1987"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от здания ФАП д</w:t>
            </w:r>
            <w:r w:rsidR="00374046">
              <w:rPr>
                <w:rFonts w:ascii="Times New Roman" w:hAnsi="Times New Roman" w:cs="Times New Roman"/>
                <w:snapToGrid w:val="0"/>
                <w:sz w:val="12"/>
                <w:szCs w:val="12"/>
              </w:rPr>
              <w:t xml:space="preserve">о производственного участка КФХ </w:t>
            </w:r>
            <w:r w:rsidRPr="002F11F6">
              <w:rPr>
                <w:rFonts w:ascii="Times New Roman" w:hAnsi="Times New Roman" w:cs="Times New Roman"/>
                <w:snapToGrid w:val="0"/>
                <w:sz w:val="12"/>
                <w:szCs w:val="12"/>
              </w:rPr>
              <w:t>(с. Славкино)</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24.20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Компания «БИО - ТОН»  подразделение Сергиевское,</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бригада Кутузовская</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весовой. Обочина дороги с двух сторон по ул. Полевая от д.№ 4 до д.№ 10,</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МТМ, зерноток</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25.1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Захаркино</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Администрация сельского поселения Захаркино,</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ФГУП «Почта России»,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библиотека</w:t>
            </w:r>
          </w:p>
        </w:tc>
        <w:tc>
          <w:tcPr>
            <w:tcW w:w="1987"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Пролетарская от д.№1 до дома №3 и д</w:t>
            </w:r>
            <w:r w:rsidR="00374046">
              <w:rPr>
                <w:rFonts w:ascii="Times New Roman" w:hAnsi="Times New Roman" w:cs="Times New Roman"/>
                <w:snapToGrid w:val="0"/>
                <w:sz w:val="12"/>
                <w:szCs w:val="12"/>
              </w:rPr>
              <w:t>о пересечения с ул. Московской,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25.2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Захаркинский СК МБУК «МКДЦ»</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Пролетарская от дома №5 до пересечения с пер. Пролетарский,</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уборка территории памятника Жертвам политических репрессий по ул. Пролетарская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25.3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«Светлана»</w:t>
            </w:r>
          </w:p>
        </w:tc>
        <w:tc>
          <w:tcPr>
            <w:tcW w:w="1987"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Территория вокруг здания </w:t>
            </w:r>
            <w:r w:rsidR="002F11F6" w:rsidRPr="002F11F6">
              <w:rPr>
                <w:rFonts w:ascii="Times New Roman" w:hAnsi="Times New Roman" w:cs="Times New Roman"/>
                <w:snapToGrid w:val="0"/>
                <w:sz w:val="12"/>
                <w:szCs w:val="12"/>
              </w:rPr>
              <w:t>(ул.Пролетарская, д.5)</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25.4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Отделение ГУ СО «ЦСО граждан пожилого возраста и инвалидов м.р. Сергиевский» контролер ООО «СКК»</w:t>
            </w:r>
          </w:p>
        </w:tc>
        <w:tc>
          <w:tcPr>
            <w:tcW w:w="1987"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Обелиска павшим в ВО</w:t>
            </w:r>
            <w:r w:rsidR="00374046">
              <w:rPr>
                <w:rFonts w:ascii="Times New Roman" w:hAnsi="Times New Roman" w:cs="Times New Roman"/>
                <w:snapToGrid w:val="0"/>
                <w:sz w:val="12"/>
                <w:szCs w:val="12"/>
              </w:rPr>
              <w:t>В  (ул.Сальникова)</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25.5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ФАП с. Захаркино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здания ФАПа (ул.Московская , д.43А), до пересечения с ул. Революционной</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25.6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«СВГК» филиал Сергиевскгаз</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объект ГРП в радиусе 15м. ул. Пролетарская,2</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25.7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КФХ Черкасов С.А.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дислокации техники и прилегающие к не подъездов в радиусе 50 метров.</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25.8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«Биотон» Кинель-Черкасское отделение</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ремонтных мастерских, зернотока, весовой, складских помещений в радиусе 50 метров.</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25.9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ЧП «Дмитриев»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торгового павильона в радиусе 15 м. ул. Московская,33</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26.1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Сидоровка</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Сидоровский СДК МБУК «МКДЦ»,</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библиотека, Филиал ФГУП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здания СДК с. Сидоровка (ул. Рабочая 1)</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26.2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ГБОУ ООШ с. Сидоровка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здания  школы до пересечения с ул. К. Пензенской, территория Обелиска павшим в ВОВ</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26.3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ООВП с. Сидоровка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здания</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Рабочая д.3)</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26.4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ind w:left="-426"/>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«Агрокомплекс «Конезавод «Самарский»»</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офиса по ул. Рабочая д.2, территория ремонтных мастерских и складских помещений в радиусе 50 метров</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26.5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«Ольга»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 магазин по ул. Курско-Пензенская, 62 в радиусе 15 метров вокруг объекта.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26.6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храм в честь Святого Великомученика Димитрия Солунского</w:t>
            </w:r>
          </w:p>
        </w:tc>
        <w:tc>
          <w:tcPr>
            <w:tcW w:w="1987"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вокруг</w:t>
            </w:r>
            <w:r w:rsidR="00374046">
              <w:rPr>
                <w:rFonts w:ascii="Times New Roman" w:hAnsi="Times New Roman" w:cs="Times New Roman"/>
                <w:snapToGrid w:val="0"/>
                <w:sz w:val="12"/>
                <w:szCs w:val="12"/>
              </w:rPr>
              <w:t xml:space="preserve"> здания храма </w:t>
            </w:r>
            <w:r w:rsidRPr="002F11F6">
              <w:rPr>
                <w:rFonts w:ascii="Times New Roman" w:hAnsi="Times New Roman" w:cs="Times New Roman"/>
                <w:snapToGrid w:val="0"/>
                <w:sz w:val="12"/>
                <w:szCs w:val="12"/>
              </w:rPr>
              <w:t>(ул. Рабочая д.3А)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27.1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Светлодольск</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Администрация сельского поселения Светлодольск,</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Филиал ФГУП «Почта России»</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Светлодольский, СДК МБУК «МКДЦ», Филиал МУП ЖКХ п. Светлодольск, библиотека</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Полевая дом №1 (центральная площадь), территория вокруг СДК и «Озера Голицына», территория кладбища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27.2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Symbol" w:hAnsi="Times New Roman" w:cs="Times New Roman"/>
                <w:sz w:val="12"/>
                <w:szCs w:val="12"/>
              </w:rPr>
              <w:t xml:space="preserve">МОУ </w:t>
            </w:r>
            <w:r w:rsidRPr="002F11F6">
              <w:rPr>
                <w:rFonts w:ascii="Times New Roman" w:eastAsia="Calibri" w:hAnsi="Times New Roman" w:cs="Times New Roman"/>
                <w:sz w:val="12"/>
                <w:szCs w:val="12"/>
              </w:rPr>
              <w:t>Светлодольская общеобразовательная средняя школа</w:t>
            </w:r>
          </w:p>
          <w:p w:rsidR="002F11F6" w:rsidRPr="002F11F6" w:rsidRDefault="002F11F6" w:rsidP="002F11F6">
            <w:pPr>
              <w:spacing w:after="0" w:line="240" w:lineRule="auto"/>
              <w:jc w:val="center"/>
              <w:rPr>
                <w:rFonts w:ascii="Times New Roman" w:eastAsia="Calibri" w:hAnsi="Times New Roman" w:cs="Times New Roman"/>
                <w:sz w:val="12"/>
                <w:szCs w:val="12"/>
              </w:rPr>
            </w:pP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Школьная (территория школы) памятник ВОВ (ул. Полевая д.№5А),</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Родник (ул. Комсомольская, ул. Набережная),</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территория кладбища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27.3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ООО «Уют»,</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ООО «Усадьба»</w:t>
            </w:r>
          </w:p>
        </w:tc>
        <w:tc>
          <w:tcPr>
            <w:tcW w:w="1987" w:type="pct"/>
            <w:shd w:val="clear" w:color="auto" w:fill="auto"/>
            <w:vAlign w:val="center"/>
          </w:tcPr>
          <w:p w:rsidR="002F11F6" w:rsidRPr="002F11F6" w:rsidRDefault="00374046" w:rsidP="00374046">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ул. Ленина дом №1 </w:t>
            </w:r>
            <w:r w:rsidR="002F11F6" w:rsidRPr="002F11F6">
              <w:rPr>
                <w:rFonts w:ascii="Times New Roman" w:eastAsia="Calibri" w:hAnsi="Times New Roman" w:cs="Times New Roman"/>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27.4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ГКУСО «Сергиевский комплексный центр социального обслуживания населения «Янтарь»</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Комсомольская д.№25</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27.5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ООВП п. Светлодольск</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Комсомольская дом №23</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27.6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Отделение Сергиевского филиала</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Сбербанк №4245</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Полевая дом №3 кв.1</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27.7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Сергиевское РайПО - магазин «Надежа»</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Полевая дом №3А (прилегающая территория)</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27.8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ИП Баликоева Н.В.,</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Магазин «Русалочка»</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ИП Овсянников В.Г.,</w:t>
            </w:r>
          </w:p>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Магазин «УЮТ»</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Пересечение ул. Полевая дом №6 и ул. Гагарина дом №1</w:t>
            </w:r>
          </w:p>
          <w:p w:rsidR="002F11F6" w:rsidRPr="002F11F6" w:rsidRDefault="00374046" w:rsidP="00374046">
            <w:pPr>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(прилегающая территория) </w:t>
            </w:r>
            <w:r w:rsidR="002F11F6" w:rsidRPr="002F11F6">
              <w:rPr>
                <w:rFonts w:ascii="Times New Roman" w:eastAsia="Calibri" w:hAnsi="Times New Roman" w:cs="Times New Roman"/>
                <w:sz w:val="12"/>
                <w:szCs w:val="12"/>
              </w:rPr>
              <w:t>ул. Гагарина рядом с домом №18</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27.9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ООО «НИКА2-2005»</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ул. Полевая дом №4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27.10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ООО «Вертикаль»</w:t>
            </w:r>
          </w:p>
        </w:tc>
        <w:tc>
          <w:tcPr>
            <w:tcW w:w="1987" w:type="pct"/>
            <w:shd w:val="clear" w:color="auto" w:fill="auto"/>
            <w:vAlign w:val="center"/>
          </w:tcPr>
          <w:p w:rsidR="002F11F6" w:rsidRPr="002F11F6" w:rsidRDefault="002F11F6" w:rsidP="002F11F6">
            <w:pPr>
              <w:spacing w:after="0" w:line="240" w:lineRule="auto"/>
              <w:jc w:val="center"/>
              <w:rPr>
                <w:rFonts w:ascii="Times New Roman" w:eastAsia="Calibri" w:hAnsi="Times New Roman" w:cs="Times New Roman"/>
                <w:sz w:val="12"/>
                <w:szCs w:val="12"/>
              </w:rPr>
            </w:pPr>
            <w:r w:rsidRPr="002F11F6">
              <w:rPr>
                <w:rFonts w:ascii="Times New Roman" w:eastAsia="Calibri" w:hAnsi="Times New Roman" w:cs="Times New Roman"/>
                <w:sz w:val="12"/>
                <w:szCs w:val="12"/>
              </w:rPr>
              <w:t>1104 км А/Д Самара -Уфа прилегающая территория к территории гостиничного комплекса и стоянки в радиусе 50 метров</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28.1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Участок Сок</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ФАП п. Участок Сок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Специалистов дом №2 кв.2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29.1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Нероновка</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Приход в честь Иконы Казанской Божьей Матери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дом №87</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29.2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ФГУП «Почта России», библиотека, Нероновский СДК МБУК «МКДЦ»</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дом №68а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29.3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«Держава»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дом №106</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29.4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 66 Сергиевское РайПО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дом №70</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29.5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Ромаданова Т.Г.</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Напротив СДК с. Нероновка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Центральная д.№68а) 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Воротнее</w:t>
            </w:r>
          </w:p>
        </w:tc>
        <w:tc>
          <w:tcPr>
            <w:tcW w:w="1731"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«Агрок</w:t>
            </w:r>
            <w:r w:rsidR="00374046">
              <w:rPr>
                <w:rFonts w:ascii="Times New Roman" w:hAnsi="Times New Roman" w:cs="Times New Roman"/>
                <w:snapToGrid w:val="0"/>
                <w:sz w:val="12"/>
                <w:szCs w:val="12"/>
              </w:rPr>
              <w:t>омплекс «Конезавод Самарский»».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ограниченная лесом, автодорогой с. Воротнее - п. Калиновый Ключ</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ГБОУ СОШ «ОЦ» с. Воротнее Ответственный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Пришкольная территория ограниченная ул. Почтовой, Школьной, пер. Специалистов, внутренняя территория, территория расположения мемориального комплекса на кладбище с. Воротнее</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ООВП с. Воротнее</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ограниченная уличной дорогой ул. Молодежная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Сергиевский пансионат для детей-инвалидов</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Ответственный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ограниченная автодорогой с. Воротнее - п. Красные Дубки, автодорогой на п. Лагода, лесным массивом за хозяйственным двором</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ООО «Фармация» Ответственный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прилегающая к СДК на удалении 15 м от объекта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Воротненский СДК МБУК «МКДЦ»</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Площадь, ограниченная автодорогой на улицу Парковая, тротуарами в переулке Почтовый.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Серг</w:t>
            </w:r>
            <w:r w:rsidR="00374046">
              <w:rPr>
                <w:rFonts w:ascii="Times New Roman" w:hAnsi="Times New Roman" w:cs="Times New Roman"/>
                <w:snapToGrid w:val="0"/>
                <w:sz w:val="12"/>
                <w:szCs w:val="12"/>
              </w:rPr>
              <w:t>иевского отделения Сбербанка РФ</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прилегающая к СДК на удалении 15 м от объекта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Филиал ФГУП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прилегающая к СДК на удалении 15 м от объекта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ЖКХ участок с.Воротнее</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в радиусе 15 м вокруг объекта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30.10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Клуб п. Красные Дубки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ограниченная дорогой на ул. Центральная, Гагарина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ФАП п. Красные Дубки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Площадь в радиусе 5м у подъезда №2 (ул. Гагарина)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30.12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Черновское ПО магазин в с. Ворот</w:t>
            </w:r>
            <w:r w:rsidR="00374046">
              <w:rPr>
                <w:rFonts w:ascii="Times New Roman" w:hAnsi="Times New Roman" w:cs="Times New Roman"/>
                <w:snapToGrid w:val="0"/>
                <w:sz w:val="12"/>
                <w:szCs w:val="12"/>
              </w:rPr>
              <w:t>нее</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магазину в радиусе 15 м вокруг объекта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30.13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Че</w:t>
            </w:r>
            <w:r w:rsidR="00374046">
              <w:rPr>
                <w:rFonts w:ascii="Times New Roman" w:hAnsi="Times New Roman" w:cs="Times New Roman"/>
                <w:snapToGrid w:val="0"/>
                <w:sz w:val="12"/>
                <w:szCs w:val="12"/>
              </w:rPr>
              <w:t>рновское ПО магазин в п. Лагода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магазину в радиусе 15 м вокруг объекта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30.14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Марамыгина А.В. магазины «Берёзка».</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«Товары для дома».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магазину на удалении 15 м от объекта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30.15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«Перекресток»</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Никулина А.Ю.</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магазину на удалении 15 м от объекта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30.16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Кафе «Жемчужина» в с. Воротнее</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Акопян Т.А.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магазину, кафе на удалении 15 м от объекта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30.17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Акопян Т.А.</w:t>
            </w:r>
          </w:p>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w:t>
            </w:r>
            <w:r w:rsidR="00374046">
              <w:rPr>
                <w:rFonts w:ascii="Times New Roman" w:hAnsi="Times New Roman" w:cs="Times New Roman"/>
                <w:snapToGrid w:val="0"/>
                <w:sz w:val="12"/>
                <w:szCs w:val="12"/>
              </w:rPr>
              <w:t>ин «Калинка» в п. Красные Дубки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магазину на удалении15 м от объекта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30.18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МКД с.Воротнее, ул.Почтовая, д.6</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Ответственный Гурьянова А.А. (старший по дому),</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Мухранов В.Н. (депутат по округу)</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Придомовая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30.19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МКД с.Воротнее, ул. Почтовая, д.8</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Ответственный Кабанова Н.В. (старший по дому),</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Мухранов В.Н. (депутат по округу)</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Придомовая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30.20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МКД с.Воротнее, ул. Почтовая, д.10</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Ответственный Дементьева И.В. (старший по дому),</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Саниева Т.П. (депутат по округу)</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Придомовая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30.21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МКД с. Воротнее,</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Молодёжная, д.2</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Ответственный Ибрагимова Т.В. (старший по дому),</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Скворцова И.Е. (депутат по округу)</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Придомовая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30.22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МКД с. Воротнее, </w:t>
            </w:r>
            <w:r w:rsidR="002F11F6" w:rsidRPr="002F11F6">
              <w:rPr>
                <w:rFonts w:ascii="Times New Roman" w:hAnsi="Times New Roman" w:cs="Times New Roman"/>
                <w:snapToGrid w:val="0"/>
                <w:sz w:val="12"/>
                <w:szCs w:val="12"/>
              </w:rPr>
              <w:t>ул. Молодёжная, д.6</w:t>
            </w:r>
          </w:p>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Ответственный Спи</w:t>
            </w:r>
            <w:r w:rsidR="00374046">
              <w:rPr>
                <w:rFonts w:ascii="Times New Roman" w:hAnsi="Times New Roman" w:cs="Times New Roman"/>
                <w:snapToGrid w:val="0"/>
                <w:sz w:val="12"/>
                <w:szCs w:val="12"/>
              </w:rPr>
              <w:t xml:space="preserve">ридонов Н.С. (старший по дому), </w:t>
            </w:r>
            <w:r w:rsidRPr="002F11F6">
              <w:rPr>
                <w:rFonts w:ascii="Times New Roman" w:hAnsi="Times New Roman" w:cs="Times New Roman"/>
                <w:snapToGrid w:val="0"/>
                <w:sz w:val="12"/>
                <w:szCs w:val="12"/>
              </w:rPr>
              <w:t>Скворцова И.Е. (депутат по округу)</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Придомовая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30.23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МКД с. Воротнее, </w:t>
            </w:r>
            <w:r w:rsidR="002F11F6" w:rsidRPr="002F11F6">
              <w:rPr>
                <w:rFonts w:ascii="Times New Roman" w:hAnsi="Times New Roman" w:cs="Times New Roman"/>
                <w:snapToGrid w:val="0"/>
                <w:sz w:val="12"/>
                <w:szCs w:val="12"/>
              </w:rPr>
              <w:t>ул. Молодежная, д.8</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Ответственный Тагиров А.Ш. (старший по дому),</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Скворцова И.Е. (депутат по округу)</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Придомовая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Кармало-Аделяково</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«Колос»</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мех. мастерских, территория вокруг крытого тока, территория вокруг складских помещений и конторы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31.2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ГБОУ СОШ с. Кармало-Аделяково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Обелиск и прилегающая территория по ул. Советская, территория школы ул. Ленина №26</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до ул. Гаражная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32.3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ОВОП с. Кармало-Аделяково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Ленина №36 до ул. Ленина №38</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31.4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Сергиевское РайПО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 ул.Ленина№37 до ул.Ленина №39</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31.5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Сергиевское РайПО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Перекрёсток ул. Ленина, ул. Полевая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31.6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Администрация сельского по</w:t>
            </w:r>
            <w:r w:rsidR="00374046">
              <w:rPr>
                <w:rFonts w:ascii="Times New Roman" w:hAnsi="Times New Roman" w:cs="Times New Roman"/>
                <w:snapToGrid w:val="0"/>
                <w:sz w:val="12"/>
                <w:szCs w:val="12"/>
              </w:rPr>
              <w:t xml:space="preserve">селения, Кармало-Аделяковский </w:t>
            </w:r>
            <w:r w:rsidRPr="002F11F6">
              <w:rPr>
                <w:rFonts w:ascii="Times New Roman" w:hAnsi="Times New Roman" w:cs="Times New Roman"/>
                <w:snapToGrid w:val="0"/>
                <w:sz w:val="12"/>
                <w:szCs w:val="12"/>
              </w:rPr>
              <w:t>СДК МБУК «МКДЦ»»,</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ФГУП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администрации по ул. Ленина№20</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32.1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 Старое Якушкино</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Ст. Якушкинский филиал ГБОУ СОШ Серноводского «ОЦ»</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Территория школы от ул.Мира№6 до ул.Мира №8</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32.2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ФАП с.Ст.Якушкино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 ул. Мира№5 до ул.Мира№7</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32.3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Старо-Якушкинский СДК МБУК «МКДЦ»,</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ФГУП «Почта России», </w:t>
            </w:r>
            <w:r w:rsidR="002F11F6" w:rsidRPr="002F11F6">
              <w:rPr>
                <w:rFonts w:ascii="Times New Roman" w:hAnsi="Times New Roman" w:cs="Times New Roman"/>
                <w:snapToGrid w:val="0"/>
                <w:sz w:val="12"/>
                <w:szCs w:val="12"/>
              </w:rPr>
              <w:t>сельская библиотека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 ул. Центральная д.№8 до ул .Центральная №10</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32.4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Сергиевское РайПО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От ул. Мира№3 до ул.Мира№5</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32.5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ИП Грачева С.В, </w:t>
            </w:r>
            <w:r w:rsidR="002F11F6" w:rsidRPr="002F11F6">
              <w:rPr>
                <w:rFonts w:ascii="Times New Roman" w:hAnsi="Times New Roman" w:cs="Times New Roman"/>
                <w:snapToGrid w:val="0"/>
                <w:sz w:val="12"/>
                <w:szCs w:val="12"/>
              </w:rPr>
              <w:t>магазин «Продукты»</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Мира, д. 8 – по периметру магазина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color w:val="FF0000"/>
                <w:sz w:val="12"/>
                <w:szCs w:val="12"/>
              </w:rPr>
            </w:pPr>
            <w:r w:rsidRPr="002F11F6">
              <w:rPr>
                <w:rFonts w:ascii="Times New Roman" w:hAnsi="Times New Roman" w:cs="Times New Roman"/>
                <w:snapToGrid w:val="0"/>
                <w:sz w:val="12"/>
                <w:szCs w:val="12"/>
              </w:rPr>
              <w:t>п</w:t>
            </w:r>
            <w:r w:rsidRPr="002F11F6">
              <w:rPr>
                <w:rFonts w:ascii="Times New Roman" w:hAnsi="Times New Roman" w:cs="Times New Roman"/>
                <w:snapToGrid w:val="0"/>
                <w:color w:val="FF0000"/>
                <w:sz w:val="12"/>
                <w:szCs w:val="12"/>
              </w:rPr>
              <w:t xml:space="preserve">. </w:t>
            </w:r>
            <w:r w:rsidRPr="002F11F6">
              <w:rPr>
                <w:rFonts w:ascii="Times New Roman" w:hAnsi="Times New Roman" w:cs="Times New Roman"/>
                <w:snapToGrid w:val="0"/>
                <w:sz w:val="12"/>
                <w:szCs w:val="12"/>
              </w:rPr>
              <w:t>Сургут</w:t>
            </w: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«Транссервис»</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г. Отрадный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Кирпичная, 33 - прилегающая территория от подъездного пути с трассы к предприятию с обеих сторон в радиусе 50 метров по периметру и ул. Кирпичная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ОАО «Автотрансервис»</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Сквозная, 35 – Въезд на территорию от ул. Заводская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Пиломатериалы,</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художественная ковка</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Антонов Е.А.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ул. Сквозная от границы дома №91 до поворота  ул. Кирпичная;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Спортивный клуб «Легион»</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72 Б - прилегающая территория, граница от дома № 72а до поворота ул. Советская, до дороги и по периметру здания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АЗС-32 «Самаранефтепродукт»</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35 - прилегающая территория до тротуара, справа до магазина «Кега», слева до ограждения  ЗАО «Сельхозтехника»</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ОАО «Самаравтормет»</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ул.Сургутская, 94 - прилегающая территория ул. Сургутская граница поворота ул. Сквозная до дома № 92,ул.Сургутская до ж/д башни</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37404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Сергиевское РайПО</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 Магазин «Пена»</w:t>
            </w:r>
          </w:p>
        </w:tc>
        <w:tc>
          <w:tcPr>
            <w:tcW w:w="1987"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xml:space="preserve">Ул.Сквозная, 34-прилегающая территория к торговым объектам  ул. Сквозная, 38 граница до </w:t>
            </w:r>
            <w:r w:rsidR="00374046">
              <w:rPr>
                <w:rFonts w:ascii="Times New Roman" w:hAnsi="Times New Roman" w:cs="Times New Roman"/>
                <w:snapToGrid w:val="0"/>
                <w:sz w:val="12"/>
                <w:szCs w:val="12"/>
              </w:rPr>
              <w:t>поворота комбикормового завода;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ОАО «Сургутский комбикормовый завод»</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Сквозная, 1 - Прилегающая территория ул. Сквозная, ул. Привокзальная, граница от поворота до дома № 24 и граница от дома №16 до дома № 2а ул. Сквозная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Сургутский СДК МБУК «МКДЦ» и Сургутская поселенческая библиотека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Ул.Кооперативная, 3- прилегающая территория по периметру в радиусе 50 метров</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33.10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Структурное подразделение детский сад комбинированного вида «Петушок»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ул.Победы, 26 и ул.Первомайская, 8 А - прилегающая территория вдоль ограждений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33.11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«Обменный пункт»</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35 - прилегающая территория 15 метров, граница от торг.объекта ИП Родионовой Л.Н. до границы ЗАО РО «Сельхозтехника»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33.12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«База производственного обслуживания»</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Ул.Ново-Садовая, 1 – прилегающая территория от забора до дороги на ул.Невская и по периметру в радиусе 50 метров;</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33.13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ЗАО РО «Сельхозтехника»</w:t>
            </w:r>
          </w:p>
        </w:tc>
        <w:tc>
          <w:tcPr>
            <w:tcW w:w="1987"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xml:space="preserve">Ул.Сквозная, 35 - прилегающая территория ул. Сквозная, </w:t>
            </w:r>
            <w:r w:rsidRPr="002F11F6">
              <w:rPr>
                <w:rFonts w:ascii="Times New Roman" w:hAnsi="Times New Roman" w:cs="Times New Roman"/>
                <w:snapToGrid w:val="0"/>
                <w:sz w:val="12"/>
                <w:szCs w:val="12"/>
              </w:rPr>
              <w:lastRenderedPageBreak/>
              <w:t>граница от ОАО «Сергиевское</w:t>
            </w:r>
            <w:r w:rsidR="00374046">
              <w:rPr>
                <w:rFonts w:ascii="Times New Roman" w:hAnsi="Times New Roman" w:cs="Times New Roman"/>
                <w:snapToGrid w:val="0"/>
                <w:sz w:val="12"/>
                <w:szCs w:val="12"/>
              </w:rPr>
              <w:t xml:space="preserve"> АТП» до границы АЗС № 32 </w:t>
            </w:r>
            <w:r w:rsidRPr="002F11F6">
              <w:rPr>
                <w:rFonts w:ascii="Times New Roman" w:hAnsi="Times New Roman" w:cs="Times New Roman"/>
                <w:snapToGrid w:val="0"/>
                <w:sz w:val="12"/>
                <w:szCs w:val="12"/>
              </w:rPr>
              <w:t>(тротуары и газоны)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33.14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«Скиф-Мет»</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ул. Сквозная, от границы ОАО «Сергиевскавтотранс» до дома  № 27, ул.Луговая, ул.Рабочая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33.15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«Сергиевское АТП»,</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ООО «Сервис»</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31 - прилегающая территория ул. Сквозная, граница от торг.объекта магазин «Пятерочка» до границы ЗАО РО «Сельхозтехника»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(тротуары и газоны)</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33.16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«Пятерочка»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«АгроторгСамара»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21 - прилегающая территория до областной дороги и в радиусе 15 метров по периметру</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33.17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Сергиевское отделение 6991/0440</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 Сургут;</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Айрбекян Ремонт обуви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21 - прилегающая территория ул. Сквозная, д.21 границ до ОАО «Сергиевскавтотранс»</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33.18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«БК-Самара»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Ул.Строителей, 1 - прилегающая территория пер. Строителей от гаражей до Сургутского сельпо</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33.19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Сургутское СельПО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Ул.Кооперативная, 18 – прилегающая к магазину территория ул.Кооперативная граница от д.№20 до границы мясокомбината, прилегающая территория ул. Первомайская от д.№1 до границы ООО «Хлебзавод»</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33.20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ЗАО «ПЭС/СКК»</w:t>
            </w:r>
          </w:p>
        </w:tc>
        <w:tc>
          <w:tcPr>
            <w:tcW w:w="1987"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ул. Кооперативная территория предприятия; Территори</w:t>
            </w:r>
            <w:r w:rsidR="00374046">
              <w:rPr>
                <w:rFonts w:ascii="Times New Roman" w:hAnsi="Times New Roman" w:cs="Times New Roman"/>
                <w:snapToGrid w:val="0"/>
                <w:sz w:val="12"/>
                <w:szCs w:val="12"/>
              </w:rPr>
              <w:t>я от ж/д переезда до остановки;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33.21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Гераськина Т.В</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«Ритуальные услуги»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Ул.Кооперативная, 18 - прилегающая территория ул. Первомайская граница от хлебозавода до границы Агроснаба (левая сторона-оптовая база)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33.22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ЧОУ ДПО «Центр Плюс»</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ул. Первомайская граница от хлебозавода до границы Агроснаба (левая сторона-оптовая база)</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33.23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«Скиф-Мет»</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ул. Сквозная, от границы «Стройкомплект-С» до границы мясокомбината вдоль ограждений</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33.24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ООО «Хлебозавод»</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ул. Первомайская граница (мимо котельной № 2) до границы мясокомбината; прилегающая территория к гаражу ООО «Хлебозавод»</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33.25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«Дом обоев»</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Медведева Е. 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Ново-Садовая, граница от д. №46а до границы д. №63</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33.26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Афанасьев</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«Ремонт телевизоров»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угол ул. Шоссейная и ул. Школьная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33.27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w:t>
            </w:r>
            <w:r w:rsidRPr="002F11F6">
              <w:rPr>
                <w:rFonts w:ascii="Times New Roman" w:hAnsi="Times New Roman" w:cs="Times New Roman"/>
                <w:snapToGrid w:val="0"/>
                <w:sz w:val="12"/>
                <w:szCs w:val="12"/>
                <w:lang w:val="en-US"/>
              </w:rPr>
              <w:t>SV -</w:t>
            </w:r>
            <w:r w:rsidRPr="002F11F6">
              <w:rPr>
                <w:rFonts w:ascii="Times New Roman" w:hAnsi="Times New Roman" w:cs="Times New Roman"/>
                <w:snapToGrid w:val="0"/>
                <w:sz w:val="12"/>
                <w:szCs w:val="12"/>
              </w:rPr>
              <w:t xml:space="preserve"> Мебель»</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ул. Школьная  граница с ИП Медведевой до границы с ТЦ «Север»</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33.28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«Автомойка»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Тараскина С.А.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(15 метров) ул.Школьная  граница с ИП Медведевой Е.А. до границы с ТЦ «Север»</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33.29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«СК-Сервис-Самара»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объекту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33.30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ГУ Сургутская районная Ветбаклаборатория</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Ул.Юбилейная, 10 - прилегающая территория ул. Юбилейная, граница от д.№7 ул. Кооперативная до ул. Строителей до клуба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33.31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ГБУ СО «ЦСО инвалидов и граждан пожилого возраста» Сургутский участок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33.32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Администрация сельского поселения Сургут</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ул.Первомайская, 12 а - прилегающая территория и территория со стороны исторического вала до дороги ул. Первомайская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33.33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ФГУП «Почта России»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ул.Первомайская, 12 а - прилегающая территория от фасада до дороги по ул.Первомайская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33.34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«Все для Вас»</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Гришагин А.В.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89 а- прилегающая территория  к торговому объекту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33.35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«Пятачок»</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Саяхова Н.В.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Ул.Первомайская, - прилегающая территория к торговому магазину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33.36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«Всё для рыбалки и охоты»</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Железнов А.Н.</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«Чебоксарский трикотаж»</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Трофимова 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 прилегающая территория к торговым объектам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33.37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«Пиво у Коляна»</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Краснов Н.А.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около маг-на «Планета» -прилегающая территория к торговым объектам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33.38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«У дома»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 «Цветы»</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торговым объекту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33.39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«Шанс»</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Свиридова О.И.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ул.Первомайская, около д.№18 -прилегающая территория к торговому объекту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33.40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Мальченко Н.А.</w:t>
            </w:r>
          </w:p>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w:t>
            </w:r>
            <w:r w:rsidR="00374046">
              <w:rPr>
                <w:rFonts w:ascii="Times New Roman" w:hAnsi="Times New Roman" w:cs="Times New Roman"/>
                <w:snapToGrid w:val="0"/>
                <w:sz w:val="12"/>
                <w:szCs w:val="12"/>
              </w:rPr>
              <w:t>газин «Чудесный»</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Угол ул.Сквозная и Степная -прилегающая территория к торговому магазину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33.41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«Хозяюшка»</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Беляков И.</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Ул.Победы, 5 - прилегающая территория к торговому объекту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33.42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«Ларец»</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Мальченко Н. 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Ул.Первомайская, около д.№10- прилегающая территория к торговому магазину в радиусе 15 метров по периметру, сзади объекта детская площадка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33.43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«Людмила»</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Илларионова Л.П.</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торговому магазину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33.44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ГБОУ СОШ п. Сургут</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Первомайская, 22 -прилегающая территория, территория школы, территория Обелиска участникам ВОВ, сквер-ул.Степная</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33.45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«Инжстройтехсервис»,</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«Теплый дом»</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91 А-прилегающая территория  в радиусе 50 метров по периметру</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33.46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Станция «Серные Воды»</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ж/д путям в радиусе 10 метров от комбикормового завода до полустанка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33.47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Сергиевское ДЭУ,6 км автодороги Урал-Сергиевск-Челно-Вершины</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вдоль автомобильной центральной дороги от ул. Кирпичная до полустанка</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33.48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СТО, мойка</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Белякова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Ул.Сургутская, 92 - прилегающая территория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33.49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Такси «Апельсин»</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Николаева А.С. («Ингосстарх»)</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Ул.Заводская, 34 - прилегающая территория к торговому объекту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33.50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Петров «Окна, двери»;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Цветочн</w:t>
            </w:r>
            <w:r w:rsidR="00374046">
              <w:rPr>
                <w:rFonts w:ascii="Times New Roman" w:hAnsi="Times New Roman" w:cs="Times New Roman"/>
                <w:snapToGrid w:val="0"/>
                <w:sz w:val="12"/>
                <w:szCs w:val="12"/>
              </w:rPr>
              <w:t>ый салон A'Lisa</w:t>
            </w:r>
            <w:r w:rsidRPr="002F11F6">
              <w:rPr>
                <w:rFonts w:ascii="Times New Roman" w:hAnsi="Times New Roman" w:cs="Times New Roman"/>
                <w:snapToGrid w:val="0"/>
                <w:sz w:val="12"/>
                <w:szCs w:val="12"/>
              </w:rPr>
              <w:t xml:space="preserve"> ИП Фокейчева К.С.;</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«Лото-Н» магазин «Грош»;</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Петров В.И. магазин «Семена, фейрверки»;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«Шашлычная» ИП Сараджян</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19-прилегающая территория к торговому объекту в радиусе 15 метров по периметру ул. Сквозная, 19. И стоянка сбоку объекта до дороги.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33.51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«Ритуальные услуги»</w:t>
            </w:r>
          </w:p>
          <w:p w:rsidR="002F11F6" w:rsidRPr="0037404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Путилина Л.В.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40 - прилегающая территория к торговому объекту в радиусе 15 метров по периметру, от фасада здания до дороги;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Ул.Кооперативная, 11- прилегающая территория к фасаду торгового объекта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33.52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«Хмельная бочка»</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Малахов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торговому магазину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33.53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Торговый центр «Север»</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торговому центру в радиусе 50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33.54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Поликлиническое отделение №4 п. Сургут</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в радиусе 10 метров по периметру от забора</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33.55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Ш</w:t>
            </w:r>
            <w:r w:rsidR="00374046">
              <w:rPr>
                <w:rFonts w:ascii="Times New Roman" w:hAnsi="Times New Roman" w:cs="Times New Roman"/>
                <w:snapToGrid w:val="0"/>
                <w:sz w:val="12"/>
                <w:szCs w:val="12"/>
              </w:rPr>
              <w:t>иномонтаж ИП Сычук А.В.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в радиусе 15 метров по периметру</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33.56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Сергиевское РайПО</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Прием вторсырья "Спасем природу"</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Пампухчян К. 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ул. Сквозная, граница от дома № 48 до поворота на ул. Сургутская</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33.57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ЗАО «Тандер»</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«Магнит»</w:t>
            </w:r>
          </w:p>
        </w:tc>
        <w:tc>
          <w:tcPr>
            <w:tcW w:w="1987" w:type="pct"/>
            <w:shd w:val="clear" w:color="auto" w:fill="auto"/>
            <w:vAlign w:val="center"/>
          </w:tcPr>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ул. Скво</w:t>
            </w:r>
            <w:r w:rsidR="00374046">
              <w:rPr>
                <w:rFonts w:ascii="Times New Roman" w:hAnsi="Times New Roman" w:cs="Times New Roman"/>
                <w:snapToGrid w:val="0"/>
                <w:sz w:val="12"/>
                <w:szCs w:val="12"/>
              </w:rPr>
              <w:t>зная граница от угла дома № 38.</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33.58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Нефтебаза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ул.Сквозная от конторы до «Вторчермета»</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33.59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Головинский</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«Кристальная вода»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33.60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«ВалРусАвто»</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По периметру объекта в радиусе 10 метров, включая подъездную дорогу на территорию.</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33.61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Филиал Сергиевское ДЭУ</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Уборка от мусора территорий межпоселенчиских посадок по обеим сторонам дороги (от поворота на п.г.т. Суходол до трассы М5, между п.г.т. Суходолом и с. Сергиевск, от с. Сергиевск в сторону Челно-Вершин до березовых рощ Пионера)</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33.62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«СМСТ»</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п.Сургут ул.Кирпичная, 32 -  прилегающая территория в радиусе 50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33.63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Кузнецова Л.И.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«Бренд»</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п.Сургут ул.Сквозная, прилегающая территория в радиусе 15 метров, слева до АЗС №32, справа до дороги на ул.Победы, сзади до забора, впереди до областной дороги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33.64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Тумасян М.Г.</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«Планета»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п.Сургут ул.Сквозная, 1 «А» прилегающая территория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33.65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«Автомойка»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Аракелян</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 xml:space="preserve">П.Сургут ул.Ново-Садовая д.56, </w:t>
            </w:r>
            <w:r w:rsidRPr="002F11F6">
              <w:rPr>
                <w:rFonts w:ascii="Times New Roman" w:hAnsi="Times New Roman" w:cs="Times New Roman"/>
                <w:snapToGrid w:val="0"/>
                <w:color w:val="000000"/>
                <w:sz w:val="12"/>
                <w:szCs w:val="12"/>
              </w:rPr>
              <w:t>прилегающая территория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33.66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«Башнефть-розница» Новихина Н.В. АЗС № 2</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33.67</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«Фазенда»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Хакимова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Измайлов</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к торговым объектам расположенным по ул.Сквозная, 36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33.68</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«Продуты»</w:t>
            </w:r>
          </w:p>
          <w:p w:rsidR="002F11F6" w:rsidRPr="002F11F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ИП Вертянкин Н.П.</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Ул.Шевченко, 46 - прилегающая территория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lastRenderedPageBreak/>
              <w:t>33.69</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Аптека ОАО «Фармация»</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Первомайская, 12 А -  прилегающая территория от фасада аптеки до дороги ул.Первомайская</w:t>
            </w:r>
          </w:p>
        </w:tc>
      </w:tr>
      <w:tr w:rsidR="002F11F6" w:rsidRPr="002F11F6" w:rsidTr="00374046">
        <w:trPr>
          <w:trHeight w:val="70"/>
        </w:trPr>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33.70</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Такси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Макаров А.Н.</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Заводская, 32</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Прилегающая территория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33.71</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Приход Св.Троицы</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40- прилегающая территория в радиусе 15 метров по периметру</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33.72</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Гостехнадхор;</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«Альянс-СБ» Ярушина И.В.;</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«ЧОО АБ-2010» - охранное предприятие;</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Тихонова;</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ИП Мункин;</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Сквозная, 35-прилегающая к зданию территория в радиусе 15 метров</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33.73</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374046" w:rsidRDefault="00374046" w:rsidP="00374046">
            <w:pPr>
              <w:widowControl w:val="0"/>
              <w:spacing w:after="0" w:line="240" w:lineRule="auto"/>
              <w:jc w:val="center"/>
              <w:rPr>
                <w:rFonts w:ascii="Times New Roman" w:hAnsi="Times New Roman" w:cs="Times New Roman"/>
                <w:snapToGrid w:val="0"/>
                <w:sz w:val="12"/>
                <w:szCs w:val="12"/>
              </w:rPr>
            </w:pPr>
            <w:r>
              <w:rPr>
                <w:rFonts w:ascii="Times New Roman" w:hAnsi="Times New Roman" w:cs="Times New Roman"/>
                <w:snapToGrid w:val="0"/>
                <w:sz w:val="12"/>
                <w:szCs w:val="12"/>
              </w:rPr>
              <w:t xml:space="preserve">Табачный киоск </w:t>
            </w:r>
          </w:p>
          <w:p w:rsidR="002F11F6" w:rsidRPr="002F11F6" w:rsidRDefault="002F11F6" w:rsidP="0037404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«Гермес-Торг»</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21- прилегающая к зданию территория в радиусе 15 метров</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33.74</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магазин «Автозапчасти»</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"МАХОВИК"</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Сквозная, около д.№35-прилегающая к фасаду зданию территория до областной дороги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33.75</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Студия красоты «Марафет»</w:t>
            </w:r>
          </w:p>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ООО «Перспектива»</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Ул.Сквозная, 29 – прилегающая территория (15 метров) до областной дороги</w:t>
            </w:r>
          </w:p>
        </w:tc>
      </w:tr>
      <w:tr w:rsidR="002F11F6" w:rsidRPr="002F11F6" w:rsidTr="002F11F6">
        <w:tc>
          <w:tcPr>
            <w:tcW w:w="385"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33.76</w:t>
            </w:r>
          </w:p>
        </w:tc>
        <w:tc>
          <w:tcPr>
            <w:tcW w:w="89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p>
        </w:tc>
        <w:tc>
          <w:tcPr>
            <w:tcW w:w="1731"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СТО ООО «Ресурс»</w:t>
            </w:r>
          </w:p>
        </w:tc>
        <w:tc>
          <w:tcPr>
            <w:tcW w:w="1987" w:type="pct"/>
            <w:shd w:val="clear" w:color="auto" w:fill="auto"/>
            <w:vAlign w:val="center"/>
          </w:tcPr>
          <w:p w:rsidR="002F11F6" w:rsidRPr="002F11F6" w:rsidRDefault="002F11F6" w:rsidP="002F11F6">
            <w:pPr>
              <w:widowControl w:val="0"/>
              <w:spacing w:after="0" w:line="240" w:lineRule="auto"/>
              <w:jc w:val="center"/>
              <w:rPr>
                <w:rFonts w:ascii="Times New Roman" w:hAnsi="Times New Roman" w:cs="Times New Roman"/>
                <w:snapToGrid w:val="0"/>
                <w:sz w:val="12"/>
                <w:szCs w:val="12"/>
              </w:rPr>
            </w:pPr>
            <w:r w:rsidRPr="002F11F6">
              <w:rPr>
                <w:rFonts w:ascii="Times New Roman" w:hAnsi="Times New Roman" w:cs="Times New Roman"/>
                <w:snapToGrid w:val="0"/>
                <w:sz w:val="12"/>
                <w:szCs w:val="12"/>
              </w:rPr>
              <w:t>Ул. Кооперативная, 18 территория по периметру здания</w:t>
            </w:r>
          </w:p>
        </w:tc>
      </w:tr>
    </w:tbl>
    <w:p w:rsidR="002F11F6" w:rsidRDefault="002F11F6" w:rsidP="002F11F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4643F9" w:rsidRPr="004643F9" w:rsidRDefault="004643F9" w:rsidP="004643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43F9">
        <w:rPr>
          <w:rFonts w:ascii="Times New Roman" w:hAnsi="Times New Roman" w:cs="Times New Roman"/>
          <w:sz w:val="12"/>
          <w:szCs w:val="12"/>
        </w:rPr>
        <w:t xml:space="preserve">  Приложение №3</w:t>
      </w:r>
    </w:p>
    <w:p w:rsidR="004643F9" w:rsidRPr="004643F9" w:rsidRDefault="004643F9" w:rsidP="004643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43F9">
        <w:rPr>
          <w:rFonts w:ascii="Times New Roman" w:hAnsi="Times New Roman" w:cs="Times New Roman"/>
          <w:sz w:val="12"/>
          <w:szCs w:val="12"/>
        </w:rPr>
        <w:t>к постановлению администрации</w:t>
      </w:r>
    </w:p>
    <w:p w:rsidR="004643F9" w:rsidRPr="004643F9" w:rsidRDefault="004643F9" w:rsidP="004643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43F9">
        <w:rPr>
          <w:rFonts w:ascii="Times New Roman" w:hAnsi="Times New Roman" w:cs="Times New Roman"/>
          <w:sz w:val="12"/>
          <w:szCs w:val="12"/>
        </w:rPr>
        <w:t>муниципального района Сергиевский</w:t>
      </w:r>
    </w:p>
    <w:p w:rsidR="004643F9" w:rsidRPr="004643F9" w:rsidRDefault="004643F9" w:rsidP="004643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43F9">
        <w:rPr>
          <w:rFonts w:ascii="Times New Roman" w:hAnsi="Times New Roman" w:cs="Times New Roman"/>
          <w:sz w:val="12"/>
          <w:szCs w:val="12"/>
        </w:rPr>
        <w:t xml:space="preserve">                                                                       </w:t>
      </w:r>
      <w:r>
        <w:rPr>
          <w:rFonts w:ascii="Times New Roman" w:hAnsi="Times New Roman" w:cs="Times New Roman"/>
          <w:sz w:val="12"/>
          <w:szCs w:val="12"/>
        </w:rPr>
        <w:t xml:space="preserve">    №327  от «14» апреля 2021г.</w:t>
      </w:r>
    </w:p>
    <w:p w:rsidR="004643F9" w:rsidRPr="004643F9" w:rsidRDefault="004643F9" w:rsidP="004643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43F9">
        <w:rPr>
          <w:rFonts w:ascii="Times New Roman" w:hAnsi="Times New Roman" w:cs="Times New Roman"/>
          <w:sz w:val="12"/>
          <w:szCs w:val="12"/>
        </w:rPr>
        <w:t>Мероприяти</w:t>
      </w:r>
      <w:r>
        <w:rPr>
          <w:rFonts w:ascii="Times New Roman" w:hAnsi="Times New Roman" w:cs="Times New Roman"/>
          <w:sz w:val="12"/>
          <w:szCs w:val="12"/>
        </w:rPr>
        <w:t xml:space="preserve">я для выполнения и организации </w:t>
      </w:r>
      <w:r w:rsidRPr="004643F9">
        <w:rPr>
          <w:rFonts w:ascii="Times New Roman" w:hAnsi="Times New Roman" w:cs="Times New Roman"/>
          <w:sz w:val="12"/>
          <w:szCs w:val="12"/>
        </w:rPr>
        <w:t>месячника на территории района.</w:t>
      </w:r>
    </w:p>
    <w:p w:rsidR="004643F9" w:rsidRPr="004643F9" w:rsidRDefault="004643F9" w:rsidP="004643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3F9">
        <w:rPr>
          <w:rFonts w:ascii="Times New Roman" w:hAnsi="Times New Roman" w:cs="Times New Roman"/>
          <w:sz w:val="12"/>
          <w:szCs w:val="12"/>
        </w:rPr>
        <w:t>1. Привести территории, прилегающие к предприятиям и организациям, а также фасады зданий в надлежащее состояние. Для чего необходимо осуществить: уборку мусора, помывку (покраску) фасадов, окон зданий, побелку бордюров, деревьев и столбов высотой 1 метр, восстановление, покраску, а где необходимо, установку урн для мусора.</w:t>
      </w:r>
    </w:p>
    <w:p w:rsidR="004643F9" w:rsidRPr="004643F9" w:rsidRDefault="004643F9" w:rsidP="004643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3F9">
        <w:rPr>
          <w:rFonts w:ascii="Times New Roman" w:hAnsi="Times New Roman" w:cs="Times New Roman"/>
          <w:sz w:val="12"/>
          <w:szCs w:val="12"/>
        </w:rPr>
        <w:t>2. Провести благоустройство прилегающих территорий: разбивка цветочных клумб, установка вазонов, посадка деревьев, согласно памятки (правил) разработанной отделом экологии, природных ресурсов  и земельного контроля контрольного управления  администрации района (при наличии свободного земельного участка – по согласованию с МКУ «Управление заказчика-застройщика, архитектуры и градостроительства» муниципального района Сергиевский, ООО «Сервисная Коммунальная Компания» и главами администрации сельских, городского поселения), отсыпка нарушенных подъездных путей к объектам (в случае, если  отсыпка произведена щебнем). восстановление нарушенного асфальтового покрытия подъездных путей к объектам (в случае, если подъездные пути заасфальтированы), восстановление или замена нарушенных бордюрных камней (при их наличии), восстановление заборов, заграждений и их покраска или побелка, нанесение или  обновление разметки  стоянки транспортных средств с учетом 10%  мест для инвалидов с установкой или восстановлением дорожных знаков «Места для инвалидов» (при наличии парковок для транспортных средств).</w:t>
      </w:r>
    </w:p>
    <w:p w:rsidR="004643F9" w:rsidRPr="004643F9" w:rsidRDefault="004643F9" w:rsidP="004643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3F9">
        <w:rPr>
          <w:rFonts w:ascii="Times New Roman" w:hAnsi="Times New Roman" w:cs="Times New Roman"/>
          <w:sz w:val="12"/>
          <w:szCs w:val="12"/>
        </w:rPr>
        <w:t>3. Провести тематическое оформление фасадов зданий, на тему празднования 76-й годовщины Победы в Великой Отечественной Войне 1941-1945 годов (георгиевская лента, светодиодная  тематическая иллюминация и т.д.).</w:t>
      </w:r>
    </w:p>
    <w:p w:rsidR="004643F9" w:rsidRDefault="004643F9" w:rsidP="004643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3F9">
        <w:rPr>
          <w:rFonts w:ascii="Times New Roman" w:hAnsi="Times New Roman" w:cs="Times New Roman"/>
          <w:sz w:val="12"/>
          <w:szCs w:val="12"/>
        </w:rPr>
        <w:t>4. Расширить ассортимент реализуемых товаров за счет тематической продукции (канцтовары, сувениры, товары с символикой к празднованию 76-летия Победы в Великой Отечественной Войне 1941-1945 годов).</w:t>
      </w:r>
    </w:p>
    <w:p w:rsidR="004643F9" w:rsidRDefault="004643F9" w:rsidP="004643F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643F9" w:rsidRPr="004643F9" w:rsidRDefault="004643F9" w:rsidP="004643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43F9">
        <w:rPr>
          <w:rFonts w:ascii="Times New Roman" w:hAnsi="Times New Roman" w:cs="Times New Roman"/>
          <w:sz w:val="12"/>
          <w:szCs w:val="12"/>
        </w:rPr>
        <w:t>Администрация</w:t>
      </w:r>
    </w:p>
    <w:p w:rsidR="004643F9" w:rsidRPr="004643F9" w:rsidRDefault="004643F9" w:rsidP="004643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643F9">
        <w:rPr>
          <w:rFonts w:ascii="Times New Roman" w:hAnsi="Times New Roman" w:cs="Times New Roman"/>
          <w:sz w:val="12"/>
          <w:szCs w:val="12"/>
        </w:rPr>
        <w:t>Сергиевский</w:t>
      </w:r>
    </w:p>
    <w:p w:rsidR="004643F9" w:rsidRPr="004643F9" w:rsidRDefault="004643F9" w:rsidP="004643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43F9">
        <w:rPr>
          <w:rFonts w:ascii="Times New Roman" w:hAnsi="Times New Roman" w:cs="Times New Roman"/>
          <w:sz w:val="12"/>
          <w:szCs w:val="12"/>
        </w:rPr>
        <w:t>Самарской области</w:t>
      </w:r>
    </w:p>
    <w:p w:rsidR="004643F9" w:rsidRPr="004643F9" w:rsidRDefault="004643F9" w:rsidP="004643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4643F9" w:rsidRDefault="004643F9" w:rsidP="004643F9">
      <w:pPr>
        <w:autoSpaceDE w:val="0"/>
        <w:autoSpaceDN w:val="0"/>
        <w:adjustRightInd w:val="0"/>
        <w:spacing w:after="0" w:line="240" w:lineRule="auto"/>
        <w:ind w:firstLine="284"/>
        <w:outlineLvl w:val="0"/>
        <w:rPr>
          <w:rFonts w:ascii="Times New Roman" w:hAnsi="Times New Roman" w:cs="Times New Roman"/>
          <w:sz w:val="12"/>
          <w:szCs w:val="12"/>
        </w:rPr>
      </w:pPr>
      <w:r w:rsidRPr="004643F9">
        <w:rPr>
          <w:rFonts w:ascii="Times New Roman" w:hAnsi="Times New Roman" w:cs="Times New Roman"/>
          <w:sz w:val="12"/>
          <w:szCs w:val="12"/>
        </w:rPr>
        <w:t>«14» апреля 2021г.</w:t>
      </w:r>
      <w:r>
        <w:rPr>
          <w:rFonts w:ascii="Times New Roman" w:hAnsi="Times New Roman" w:cs="Times New Roman"/>
          <w:sz w:val="12"/>
          <w:szCs w:val="12"/>
        </w:rPr>
        <w:t xml:space="preserve">                                                                                                                                                                                                     </w:t>
      </w:r>
      <w:r w:rsidRPr="004643F9">
        <w:rPr>
          <w:rFonts w:ascii="Times New Roman" w:hAnsi="Times New Roman" w:cs="Times New Roman"/>
          <w:sz w:val="12"/>
          <w:szCs w:val="12"/>
        </w:rPr>
        <w:t>№328</w:t>
      </w:r>
    </w:p>
    <w:p w:rsidR="004643F9" w:rsidRDefault="004643F9" w:rsidP="004643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4643F9">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№1553 от 27.12.2017 года «Об утверждении муниципальной программы  «Формирование комфортной городской   среды на 2018-2024 годы»</w:t>
      </w:r>
    </w:p>
    <w:p w:rsidR="004643F9" w:rsidRPr="004643F9" w:rsidRDefault="004643F9" w:rsidP="004643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3F9">
        <w:rPr>
          <w:rFonts w:ascii="Times New Roman" w:hAnsi="Times New Roman" w:cs="Times New Roman"/>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с Постановлением Правительства Российской Федерации от 30.12.2017 № 1710, в целях совершенствования системы комплексного благоустройства населенных пунктов поселения и качества жизни населения, в целях уточнения объемов финансирования муниципальной программы «Формирование комфортной городской среды на </w:t>
      </w:r>
      <w:r>
        <w:rPr>
          <w:rFonts w:ascii="Times New Roman" w:hAnsi="Times New Roman" w:cs="Times New Roman"/>
          <w:sz w:val="12"/>
          <w:szCs w:val="12"/>
        </w:rPr>
        <w:t xml:space="preserve">2018-2024 годы», администрация </w:t>
      </w:r>
      <w:r w:rsidRPr="004643F9">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643F9" w:rsidRPr="004643F9" w:rsidRDefault="004643F9" w:rsidP="004643F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4643F9" w:rsidRPr="004643F9" w:rsidRDefault="004643F9" w:rsidP="004643F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4643F9">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№1553 от 27.12.2017 года «Об утверждении муниципальной программы «Форм</w:t>
      </w:r>
      <w:r>
        <w:rPr>
          <w:rFonts w:ascii="Times New Roman" w:hAnsi="Times New Roman" w:cs="Times New Roman"/>
          <w:sz w:val="12"/>
          <w:szCs w:val="12"/>
        </w:rPr>
        <w:t xml:space="preserve">ирование комфортной городской </w:t>
      </w:r>
      <w:r w:rsidRPr="004643F9">
        <w:rPr>
          <w:rFonts w:ascii="Times New Roman" w:hAnsi="Times New Roman" w:cs="Times New Roman"/>
          <w:sz w:val="12"/>
          <w:szCs w:val="12"/>
        </w:rPr>
        <w:t>среды  на 2018-2024 годы» (далее Программа) следующего содержания:</w:t>
      </w:r>
    </w:p>
    <w:p w:rsidR="004643F9" w:rsidRPr="004643F9" w:rsidRDefault="004643F9" w:rsidP="004643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3F9">
        <w:rPr>
          <w:rFonts w:ascii="Times New Roman" w:hAnsi="Times New Roman" w:cs="Times New Roman"/>
          <w:sz w:val="12"/>
          <w:szCs w:val="12"/>
        </w:rPr>
        <w:t>1.1. Приложение №7 к Программе изложить в редакции согласно приложению</w:t>
      </w:r>
      <w:r>
        <w:rPr>
          <w:rFonts w:ascii="Times New Roman" w:hAnsi="Times New Roman" w:cs="Times New Roman"/>
          <w:sz w:val="12"/>
          <w:szCs w:val="12"/>
        </w:rPr>
        <w:t xml:space="preserve"> №1 к настоящему Постановлению.</w:t>
      </w:r>
    </w:p>
    <w:p w:rsidR="004643F9" w:rsidRPr="004643F9" w:rsidRDefault="004643F9" w:rsidP="004643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3F9">
        <w:rPr>
          <w:rFonts w:ascii="Times New Roman" w:hAnsi="Times New Roman" w:cs="Times New Roman"/>
          <w:sz w:val="12"/>
          <w:szCs w:val="12"/>
        </w:rPr>
        <w:t xml:space="preserve">2. Опубликовать настоящее Постановление </w:t>
      </w:r>
      <w:r>
        <w:rPr>
          <w:rFonts w:ascii="Times New Roman" w:hAnsi="Times New Roman" w:cs="Times New Roman"/>
          <w:sz w:val="12"/>
          <w:szCs w:val="12"/>
        </w:rPr>
        <w:t>в газете «Сергиевский вестник».</w:t>
      </w:r>
    </w:p>
    <w:p w:rsidR="004643F9" w:rsidRPr="004643F9" w:rsidRDefault="004643F9" w:rsidP="004643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3F9">
        <w:rPr>
          <w:rFonts w:ascii="Times New Roman" w:hAnsi="Times New Roman" w:cs="Times New Roman"/>
          <w:sz w:val="12"/>
          <w:szCs w:val="12"/>
        </w:rPr>
        <w:t xml:space="preserve">3. Настоящее постановление вступает в силу со дня его официального </w:t>
      </w:r>
      <w:r>
        <w:rPr>
          <w:rFonts w:ascii="Times New Roman" w:hAnsi="Times New Roman" w:cs="Times New Roman"/>
          <w:sz w:val="12"/>
          <w:szCs w:val="12"/>
        </w:rPr>
        <w:t>опубликования.</w:t>
      </w:r>
    </w:p>
    <w:p w:rsidR="004643F9" w:rsidRPr="004643F9" w:rsidRDefault="004643F9" w:rsidP="004643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643F9">
        <w:rPr>
          <w:rFonts w:ascii="Times New Roman"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w:t>
      </w:r>
      <w:r>
        <w:rPr>
          <w:rFonts w:ascii="Times New Roman" w:hAnsi="Times New Roman" w:cs="Times New Roman"/>
          <w:sz w:val="12"/>
          <w:szCs w:val="12"/>
        </w:rPr>
        <w:t>амарской области Екамасова А.И.</w:t>
      </w:r>
    </w:p>
    <w:p w:rsidR="004643F9" w:rsidRPr="004643F9" w:rsidRDefault="004643F9" w:rsidP="004643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43F9">
        <w:rPr>
          <w:rFonts w:ascii="Times New Roman" w:hAnsi="Times New Roman" w:cs="Times New Roman"/>
          <w:sz w:val="12"/>
          <w:szCs w:val="12"/>
        </w:rPr>
        <w:t>Глава муниципального района Сергиевский</w:t>
      </w:r>
    </w:p>
    <w:p w:rsidR="004643F9" w:rsidRDefault="004643F9" w:rsidP="004643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43F9">
        <w:rPr>
          <w:rFonts w:ascii="Times New Roman" w:hAnsi="Times New Roman" w:cs="Times New Roman"/>
          <w:sz w:val="12"/>
          <w:szCs w:val="12"/>
        </w:rPr>
        <w:tab/>
      </w:r>
      <w:r w:rsidRPr="004643F9">
        <w:rPr>
          <w:rFonts w:ascii="Times New Roman" w:hAnsi="Times New Roman" w:cs="Times New Roman"/>
          <w:sz w:val="12"/>
          <w:szCs w:val="12"/>
        </w:rPr>
        <w:tab/>
        <w:t>А. А. Веселов</w:t>
      </w:r>
    </w:p>
    <w:p w:rsidR="004643F9" w:rsidRDefault="004643F9" w:rsidP="004643F9">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4643F9" w:rsidRDefault="004643F9" w:rsidP="004643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43F9">
        <w:rPr>
          <w:rFonts w:ascii="Times New Roman" w:hAnsi="Times New Roman" w:cs="Times New Roman"/>
          <w:sz w:val="12"/>
          <w:szCs w:val="12"/>
        </w:rPr>
        <w:t xml:space="preserve">Приложение  1 к  постановлению </w:t>
      </w:r>
    </w:p>
    <w:p w:rsidR="004643F9" w:rsidRDefault="004643F9" w:rsidP="004643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4643F9">
        <w:rPr>
          <w:rFonts w:ascii="Times New Roman" w:hAnsi="Times New Roman" w:cs="Times New Roman"/>
          <w:sz w:val="12"/>
          <w:szCs w:val="12"/>
        </w:rPr>
        <w:t>№327 от 14 апреля 2021г</w:t>
      </w:r>
    </w:p>
    <w:p w:rsidR="004643F9" w:rsidRDefault="0013268A" w:rsidP="0013268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3268A">
        <w:rPr>
          <w:rFonts w:ascii="Times New Roman" w:hAnsi="Times New Roman" w:cs="Times New Roman"/>
          <w:sz w:val="12"/>
          <w:szCs w:val="12"/>
        </w:rPr>
        <w:t>Перечень общественных территорий муниципального района Сергиевский, нуждающихся в благоустройстве**</w:t>
      </w:r>
    </w:p>
    <w:p w:rsidR="0013268A" w:rsidRDefault="0013268A" w:rsidP="0013268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3268A" w:rsidRDefault="0013268A" w:rsidP="0013268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13268A" w:rsidRDefault="0013268A" w:rsidP="0013268A">
      <w:pPr>
        <w:autoSpaceDE w:val="0"/>
        <w:autoSpaceDN w:val="0"/>
        <w:adjustRightInd w:val="0"/>
        <w:spacing w:after="0" w:line="240" w:lineRule="auto"/>
        <w:ind w:firstLine="284"/>
        <w:jc w:val="center"/>
        <w:outlineLvl w:val="0"/>
        <w:rPr>
          <w:rFonts w:ascii="Times New Roman" w:hAnsi="Times New Roman" w:cs="Times New Roman"/>
          <w:sz w:val="12"/>
          <w:szCs w:val="12"/>
        </w:rPr>
      </w:pPr>
    </w:p>
    <w:tbl>
      <w:tblPr>
        <w:tblW w:w="5000" w:type="pct"/>
        <w:tblLook w:val="04A0" w:firstRow="1" w:lastRow="0" w:firstColumn="1" w:lastColumn="0" w:noHBand="0" w:noVBand="1"/>
      </w:tblPr>
      <w:tblGrid>
        <w:gridCol w:w="235"/>
        <w:gridCol w:w="235"/>
        <w:gridCol w:w="235"/>
        <w:gridCol w:w="235"/>
        <w:gridCol w:w="235"/>
        <w:gridCol w:w="235"/>
        <w:gridCol w:w="235"/>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4643F9" w:rsidRPr="004643F9" w:rsidTr="0013268A">
        <w:trPr>
          <w:trHeight w:val="70"/>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lastRenderedPageBreak/>
              <w:t>Перечень общественных территорий</w:t>
            </w:r>
          </w:p>
        </w:tc>
        <w:tc>
          <w:tcPr>
            <w:tcW w:w="608" w:type="pct"/>
            <w:gridSpan w:val="4"/>
            <w:tcBorders>
              <w:top w:val="single" w:sz="4" w:space="0" w:color="auto"/>
              <w:left w:val="nil"/>
              <w:bottom w:val="single" w:sz="4" w:space="0" w:color="auto"/>
              <w:right w:val="single" w:sz="4" w:space="0" w:color="auto"/>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b/>
                <w:bCs/>
                <w:sz w:val="12"/>
                <w:szCs w:val="12"/>
                <w:lang w:eastAsia="ru-RU"/>
              </w:rPr>
            </w:pPr>
            <w:r w:rsidRPr="004643F9">
              <w:rPr>
                <w:rFonts w:ascii="Times New Roman" w:eastAsia="Times New Roman" w:hAnsi="Times New Roman" w:cs="Times New Roman"/>
                <w:b/>
                <w:bCs/>
                <w:sz w:val="12"/>
                <w:szCs w:val="12"/>
                <w:lang w:eastAsia="ru-RU"/>
              </w:rPr>
              <w:t>Всего*</w:t>
            </w:r>
          </w:p>
        </w:tc>
        <w:tc>
          <w:tcPr>
            <w:tcW w:w="152" w:type="pct"/>
            <w:tcBorders>
              <w:top w:val="single" w:sz="4" w:space="0" w:color="auto"/>
              <w:left w:val="nil"/>
              <w:bottom w:val="single" w:sz="4" w:space="0" w:color="auto"/>
              <w:right w:val="single" w:sz="4" w:space="0" w:color="auto"/>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b/>
                <w:bCs/>
                <w:sz w:val="12"/>
                <w:szCs w:val="12"/>
                <w:lang w:eastAsia="ru-RU"/>
              </w:rPr>
            </w:pPr>
          </w:p>
        </w:tc>
        <w:tc>
          <w:tcPr>
            <w:tcW w:w="455" w:type="pct"/>
            <w:gridSpan w:val="3"/>
            <w:tcBorders>
              <w:top w:val="single" w:sz="4" w:space="0" w:color="auto"/>
              <w:left w:val="nil"/>
              <w:bottom w:val="single" w:sz="4" w:space="0" w:color="auto"/>
              <w:right w:val="single" w:sz="4" w:space="0" w:color="auto"/>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2018 год</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sz w:val="12"/>
                <w:szCs w:val="12"/>
                <w:lang w:eastAsia="ru-RU"/>
              </w:rPr>
            </w:pPr>
          </w:p>
        </w:tc>
        <w:tc>
          <w:tcPr>
            <w:tcW w:w="606" w:type="pct"/>
            <w:gridSpan w:val="4"/>
            <w:tcBorders>
              <w:top w:val="single" w:sz="4" w:space="0" w:color="auto"/>
              <w:left w:val="nil"/>
              <w:bottom w:val="single" w:sz="4" w:space="0" w:color="auto"/>
              <w:right w:val="single" w:sz="4" w:space="0" w:color="auto"/>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2019 год*</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sz w:val="12"/>
                <w:szCs w:val="12"/>
                <w:lang w:eastAsia="ru-RU"/>
              </w:rPr>
            </w:pPr>
          </w:p>
        </w:tc>
        <w:tc>
          <w:tcPr>
            <w:tcW w:w="454" w:type="pct"/>
            <w:gridSpan w:val="3"/>
            <w:tcBorders>
              <w:top w:val="single" w:sz="4" w:space="0" w:color="auto"/>
              <w:left w:val="nil"/>
              <w:bottom w:val="single" w:sz="4" w:space="0" w:color="auto"/>
              <w:right w:val="single" w:sz="4" w:space="0" w:color="auto"/>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2020 год*</w:t>
            </w: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sz w:val="12"/>
                <w:szCs w:val="12"/>
                <w:lang w:eastAsia="ru-RU"/>
              </w:rPr>
            </w:pPr>
          </w:p>
        </w:tc>
        <w:tc>
          <w:tcPr>
            <w:tcW w:w="151" w:type="pct"/>
            <w:tcBorders>
              <w:top w:val="single" w:sz="4" w:space="0" w:color="auto"/>
              <w:left w:val="nil"/>
              <w:bottom w:val="single" w:sz="4" w:space="0" w:color="auto"/>
              <w:right w:val="single" w:sz="4" w:space="0" w:color="auto"/>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sz w:val="12"/>
                <w:szCs w:val="12"/>
                <w:lang w:eastAsia="ru-RU"/>
              </w:rPr>
            </w:pPr>
          </w:p>
        </w:tc>
        <w:tc>
          <w:tcPr>
            <w:tcW w:w="606" w:type="pct"/>
            <w:gridSpan w:val="4"/>
            <w:tcBorders>
              <w:top w:val="single" w:sz="4" w:space="0" w:color="auto"/>
              <w:left w:val="nil"/>
              <w:bottom w:val="single" w:sz="4" w:space="0" w:color="auto"/>
              <w:right w:val="single" w:sz="4" w:space="0" w:color="000000"/>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2021 год*</w:t>
            </w:r>
          </w:p>
        </w:tc>
        <w:tc>
          <w:tcPr>
            <w:tcW w:w="454" w:type="pct"/>
            <w:gridSpan w:val="3"/>
            <w:tcBorders>
              <w:top w:val="single" w:sz="4" w:space="0" w:color="auto"/>
              <w:left w:val="nil"/>
              <w:bottom w:val="single" w:sz="4" w:space="0" w:color="auto"/>
              <w:right w:val="single" w:sz="4" w:space="0" w:color="auto"/>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2022 год*</w:t>
            </w:r>
          </w:p>
        </w:tc>
        <w:tc>
          <w:tcPr>
            <w:tcW w:w="454" w:type="pct"/>
            <w:gridSpan w:val="3"/>
            <w:tcBorders>
              <w:top w:val="single" w:sz="4" w:space="0" w:color="auto"/>
              <w:left w:val="nil"/>
              <w:bottom w:val="single" w:sz="4" w:space="0" w:color="auto"/>
              <w:right w:val="single" w:sz="4" w:space="0" w:color="auto"/>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2023 год*</w:t>
            </w:r>
          </w:p>
        </w:tc>
        <w:tc>
          <w:tcPr>
            <w:tcW w:w="454" w:type="pct"/>
            <w:gridSpan w:val="3"/>
            <w:tcBorders>
              <w:top w:val="single" w:sz="4" w:space="0" w:color="auto"/>
              <w:left w:val="nil"/>
              <w:bottom w:val="single" w:sz="4" w:space="0" w:color="auto"/>
              <w:right w:val="single" w:sz="4" w:space="0" w:color="auto"/>
            </w:tcBorders>
            <w:shd w:val="clear" w:color="auto" w:fill="auto"/>
            <w:vAlign w:val="center"/>
            <w:hideMark/>
          </w:tcPr>
          <w:p w:rsidR="004643F9" w:rsidRPr="004643F9" w:rsidRDefault="004643F9" w:rsidP="004643F9">
            <w:pPr>
              <w:spacing w:after="0" w:line="240" w:lineRule="auto"/>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2024 год*</w:t>
            </w:r>
          </w:p>
        </w:tc>
      </w:tr>
      <w:tr w:rsidR="004643F9" w:rsidRPr="004643F9" w:rsidTr="0013268A">
        <w:trPr>
          <w:cantSplit/>
          <w:trHeight w:val="1709"/>
        </w:trPr>
        <w:tc>
          <w:tcPr>
            <w:tcW w:w="152" w:type="pct"/>
            <w:vMerge/>
            <w:tcBorders>
              <w:top w:val="single" w:sz="4" w:space="0" w:color="auto"/>
              <w:left w:val="single" w:sz="4" w:space="0" w:color="auto"/>
              <w:bottom w:val="single" w:sz="4" w:space="0" w:color="auto"/>
              <w:right w:val="single" w:sz="4" w:space="0" w:color="auto"/>
            </w:tcBorders>
            <w:vAlign w:val="center"/>
            <w:hideMark/>
          </w:tcPr>
          <w:p w:rsidR="004643F9" w:rsidRPr="004643F9" w:rsidRDefault="004643F9" w:rsidP="004643F9">
            <w:pPr>
              <w:spacing w:after="0" w:line="240" w:lineRule="auto"/>
              <w:jc w:val="center"/>
              <w:rPr>
                <w:rFonts w:ascii="Times New Roman" w:eastAsia="Times New Roman" w:hAnsi="Times New Roman" w:cs="Times New Roman"/>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sz w:val="12"/>
                <w:szCs w:val="12"/>
                <w:lang w:eastAsia="ru-RU"/>
              </w:rPr>
            </w:pPr>
            <w:r w:rsidRPr="004643F9">
              <w:rPr>
                <w:rFonts w:ascii="Times New Roman" w:eastAsia="Times New Roman" w:hAnsi="Times New Roman" w:cs="Times New Roman"/>
                <w:b/>
                <w:bCs/>
                <w:sz w:val="12"/>
                <w:szCs w:val="12"/>
                <w:lang w:eastAsia="ru-RU"/>
              </w:rPr>
              <w:t>Итого</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местный бюджет*</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областной бюджет*</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федеральный бюджет*</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Внебюджетные источники</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sz w:val="12"/>
                <w:szCs w:val="12"/>
                <w:lang w:eastAsia="ru-RU"/>
              </w:rPr>
            </w:pPr>
            <w:r w:rsidRPr="004643F9">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sz w:val="12"/>
                <w:szCs w:val="12"/>
                <w:lang w:eastAsia="ru-RU"/>
              </w:rPr>
            </w:pPr>
            <w:r w:rsidRPr="004643F9">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внебюджетные источники</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sz w:val="12"/>
                <w:szCs w:val="12"/>
                <w:lang w:eastAsia="ru-RU"/>
              </w:rPr>
            </w:pPr>
            <w:r w:rsidRPr="004643F9">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внебюджетные источники</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sz w:val="12"/>
                <w:szCs w:val="12"/>
                <w:lang w:eastAsia="ru-RU"/>
              </w:rPr>
            </w:pPr>
            <w:r w:rsidRPr="004643F9">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Федеральный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sz w:val="12"/>
                <w:szCs w:val="12"/>
                <w:lang w:eastAsia="ru-RU"/>
              </w:rPr>
            </w:pPr>
            <w:r w:rsidRPr="004643F9">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sz w:val="12"/>
                <w:szCs w:val="12"/>
                <w:lang w:eastAsia="ru-RU"/>
              </w:rPr>
            </w:pPr>
            <w:r w:rsidRPr="004643F9">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областной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sz w:val="12"/>
                <w:szCs w:val="12"/>
                <w:lang w:eastAsia="ru-RU"/>
              </w:rPr>
            </w:pPr>
            <w:r w:rsidRPr="004643F9">
              <w:rPr>
                <w:rFonts w:ascii="Times New Roman" w:eastAsia="Times New Roman" w:hAnsi="Times New Roman" w:cs="Times New Roman"/>
                <w:b/>
                <w:bCs/>
                <w:sz w:val="12"/>
                <w:szCs w:val="12"/>
                <w:lang w:eastAsia="ru-RU"/>
              </w:rPr>
              <w:t>Итого</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местный бюджет*</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областной бюджет*</w:t>
            </w: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ВСЕГО, в т.ч:</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100 761 688,23</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5 520 166,81</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61 951 212,68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32 412 092,39</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878 216,35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10 519 782,33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1 051 982,33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4 920 627,50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4 547 172,50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13 843 819,63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649 690,99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1 728 178,00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10 615 950,64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850 000,00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11 174 374,24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557 307,89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1 482 439,01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9 106 410,99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28 216,35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9 966 411,58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498 320,58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1 325 532,74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8 142 558,26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11 200 000,00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560 000,00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10 640 000,00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21 557 300,45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1 077 865,02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20 479 435,43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22 500 000,00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1 125 000,00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21 375 000,00</w:t>
            </w: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СП СЕРГИЕВСК</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10 000 000,00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9 500 000,00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9 500 000,00</w:t>
            </w:r>
          </w:p>
        </w:tc>
      </w:tr>
      <w:tr w:rsidR="004643F9" w:rsidRPr="004643F9" w:rsidTr="0013268A">
        <w:trPr>
          <w:cantSplit/>
          <w:trHeight w:val="1310"/>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с.Сергиевск, парк ( 1 этап) ***</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10 000 000,00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9 500 000,00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9 500 000,00</w:t>
            </w: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t>с.Сергиевск, парк ( 2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968"/>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Благоустройство сквера с.Сергиевск мкрн «Аэродром»</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3630"/>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sz w:val="12"/>
                <w:szCs w:val="12"/>
                <w:lang w:eastAsia="ru-RU"/>
              </w:rPr>
            </w:pPr>
            <w:r w:rsidRPr="004643F9">
              <w:rPr>
                <w:rFonts w:ascii="Times New Roman" w:eastAsia="Times New Roman" w:hAnsi="Times New Roman" w:cs="Times New Roman"/>
                <w:sz w:val="12"/>
                <w:szCs w:val="12"/>
                <w:lang w:eastAsia="ru-RU"/>
              </w:rPr>
              <w:lastRenderedPageBreak/>
              <w:t>Благоустройство места массового отдыха населенияв водоохранной зоне оз.Банное в с.Сергиевск</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СП СУРГУТ</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11 971 940,29</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830 862,87</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8 019 065,80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3 122 011,62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4 645 235,45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464 527,63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1 975 131,48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2 205 576,34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1 121 707,81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56 085,39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149 187,14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916 435,28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6 204 997,03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310 249,85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5 894 747,18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r>
      <w:tr w:rsidR="004643F9" w:rsidRPr="004643F9" w:rsidTr="0013268A">
        <w:trPr>
          <w:cantSplit/>
          <w:trHeight w:val="1955"/>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пос.Сургут, сквер по ул.Первомайской (2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10 850 232,48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774 777,48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7 869 878,66</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2 205 576,34</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4 645 235,45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464 527,63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1 975 131,48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2 205 576,34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6 204 997,03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310 249,85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5 894 747,18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557"/>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пос.Сургут, сквер по ул.Первомайской (3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1 121 707,81</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56 085,39</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149 187,14</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916 435,28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1 121 707,81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56 085,39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149 187,14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916 435,28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693"/>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Благоустройство парковой зоны в п.Сургут***</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lastRenderedPageBreak/>
              <w:t>СП СЕРНОВОДСК</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3 319 183,90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261 164,87</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1 185 228,62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1 344 574,06</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528 216,35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2 432 329,78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243 232,98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1 137 529,80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1 051 567,00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28 216,35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28 216,35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358 637,77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17 931,89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47 698,82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293 007,06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r>
      <w:tr w:rsidR="004643F9" w:rsidRPr="004643F9" w:rsidTr="0013268A">
        <w:trPr>
          <w:cantSplit/>
          <w:trHeight w:val="1491"/>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Благоустройство сквера п.Серноводск "Семейный абажур"</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2 432 329,78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243 232,98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1 137 529,80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1 051 567,00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2 432 329,78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243 232,98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1 137 529,80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1 051 567,00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770"/>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Устройство   детской  игровой  площадки   в пос. Серноводск  ул. Восточная муниципального  района  Сергиевский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528 216,35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528 216,35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28 216,35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28 216,35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770"/>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Благоустройство общественной территории по  ул. Восточная  в пос. Серноводск  муниципального  района  Сергиевский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478"/>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Благоустройство общественной территории по  ул. Революции  в пос. Серноводск  муниципального  района  Сергиевский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358 637,77</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17 931,89</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47 698,82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293 007,06</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358 637,77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17 931,89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47 698,82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293 007,06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СП ЧЕРНОВКА</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3 442 217,10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344 221,72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1 807 966,22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1 290 029,16</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3 442 217,10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344 221,72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1 807 966,22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1 290 029,16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r>
      <w:tr w:rsidR="004643F9" w:rsidRPr="004643F9" w:rsidTr="0013268A">
        <w:trPr>
          <w:cantSplit/>
          <w:trHeight w:val="1230"/>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Обустройство парковой зоны около СДК ул.Новостроевская с.Черновка</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3 442 217,10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344 221,72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1 807 966,22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1 290 029,16</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3 442 217,10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344 221,72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1 807 966,22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1 290 029,16</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230"/>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lastRenderedPageBreak/>
              <w:t>Благоустройство парковой зоны в с.Черновка по ул. Новостроевская (2 этап )</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СП СВЕТЛОДОЛЬСК</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5 352 303,42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267 615,17</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5 084 688,25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5 352 303,42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267 615,17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5 084 688,25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Благоустройство общественной территории на ул.Ленина п.Светлодольск</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5 352 303,42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267 615,17</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5 084 688,25</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5 352 303,42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267 615,17</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5 084 688,25</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СП КАЛИНОВКА</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486 066,00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24 303,30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64 646,78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397 115,92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486 066,00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24 303,30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64 646,78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397 115,92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Благоустройство сквера возле школы по ул.Каськова</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486 066,00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24 303,30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64 646,78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397 115,92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486 066,00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24 303,30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64 646,78</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397 115,92</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875"/>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Благоустройство общественной территории сельского поселения Калиновка муниципального района Сергиевский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СП ЕЛШАНКА</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1 200 000,00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1 140 000,00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1 200 000,00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1 140 000,00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r>
      <w:tr w:rsidR="004643F9" w:rsidRPr="004643F9" w:rsidTr="0013268A">
        <w:trPr>
          <w:cantSplit/>
          <w:trHeight w:val="391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lastRenderedPageBreak/>
              <w:t>Благоустройство  парка  и реставрация памятника воинам, погибшим в годы ВОВ 1941-1945гг. в с. Елшанка по ул. Победы</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1 200 000,00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1 140 000,00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1 200 000,00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60 000,00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1 140 000,00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276"/>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СП КУТУЗОВСКИЙ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2 500 000,00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125 000,00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2 375 000,00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125 000,00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2 375 000,00</w:t>
            </w:r>
          </w:p>
        </w:tc>
      </w:tr>
      <w:tr w:rsidR="004643F9" w:rsidRPr="004643F9" w:rsidTr="0013268A">
        <w:trPr>
          <w:cantSplit/>
          <w:trHeight w:val="2527"/>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Благоустройство сквера вокруг памятника В.И.Ленина в п.Кутузовский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2 500 000,00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125 000,00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2 375 000,00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125 000,00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2 375 000,00</w:t>
            </w:r>
          </w:p>
        </w:tc>
      </w:tr>
      <w:tr w:rsidR="004643F9" w:rsidRPr="004643F9" w:rsidTr="0013268A">
        <w:trPr>
          <w:cantSplit/>
          <w:trHeight w:val="1699"/>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СП КРАСНОСЕЛЬСКОЕ</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r>
      <w:tr w:rsidR="004643F9" w:rsidRPr="004643F9" w:rsidTr="0013268A">
        <w:trPr>
          <w:cantSplit/>
          <w:trHeight w:val="1788"/>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lastRenderedPageBreak/>
              <w:t>Благоустройство сквера в с.Красносельское***</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ГП СУХОДОЛ</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62 489 977,52</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3 106 998,88</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32 774 617,01</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26 258 361,63</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350 000,00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13 343 819,63</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649 690,99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1 728 178,00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10 615 950,64</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350 000,00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11 146 157,89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557 307,89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1 482 439,01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9 106 410,99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8 000 000,00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1 064 000,00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6 536 000,00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9 500 000,00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9 500 000,00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9 500 000,00</w:t>
            </w:r>
          </w:p>
        </w:tc>
      </w:tr>
      <w:tr w:rsidR="004643F9" w:rsidRPr="004643F9" w:rsidTr="0013268A">
        <w:trPr>
          <w:cantSplit/>
          <w:trHeight w:val="1531"/>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пгт Суходол, парковая зона (2 этап)</w:t>
            </w:r>
          </w:p>
        </w:tc>
        <w:tc>
          <w:tcPr>
            <w:tcW w:w="1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51 139 977,52</w:t>
            </w:r>
          </w:p>
        </w:tc>
        <w:tc>
          <w:tcPr>
            <w:tcW w:w="1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2 556 998,88</w:t>
            </w:r>
          </w:p>
        </w:tc>
        <w:tc>
          <w:tcPr>
            <w:tcW w:w="1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31 311 617,02</w:t>
            </w:r>
          </w:p>
        </w:tc>
        <w:tc>
          <w:tcPr>
            <w:tcW w:w="1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17 271 361,62</w:t>
            </w:r>
          </w:p>
        </w:tc>
        <w:tc>
          <w:tcPr>
            <w:tcW w:w="1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9 993 819,63</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499 690,99</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1 329 178,01</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8 164 950,63</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11 146 157,89</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557 307,89</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1 482 439,01</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9 106 410,99</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10 000 000,00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500 000,00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9 500 000,00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10 000 000,00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500 000,00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9 500 000,00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10 000 000,00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500 000,00</w:t>
            </w:r>
          </w:p>
        </w:tc>
        <w:tc>
          <w:tcPr>
            <w:tcW w:w="15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9 500 000,00</w:t>
            </w:r>
          </w:p>
        </w:tc>
      </w:tr>
      <w:tr w:rsidR="004643F9" w:rsidRPr="004643F9" w:rsidTr="0013268A">
        <w:trPr>
          <w:cantSplit/>
          <w:trHeight w:val="1411"/>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пгт Суходол, парковая зона  (3  этап)</w:t>
            </w:r>
          </w:p>
        </w:tc>
        <w:tc>
          <w:tcPr>
            <w:tcW w:w="152"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000000"/>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vMerge/>
            <w:tcBorders>
              <w:top w:val="nil"/>
              <w:left w:val="single" w:sz="4" w:space="0" w:color="auto"/>
              <w:bottom w:val="single" w:sz="4" w:space="0" w:color="auto"/>
              <w:right w:val="single" w:sz="4" w:space="0" w:color="auto"/>
            </w:tcBorders>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4643F9" w:rsidRPr="004643F9" w:rsidTr="0013268A">
        <w:trPr>
          <w:cantSplit/>
          <w:trHeight w:val="1559"/>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пгт Суходол, парковая зона  (4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8 000 000,00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400 000,00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1 064 000,00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6 536 000,00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8000000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400 000,00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1064000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6536000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539"/>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пгт Суходол, парковая зона  (5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646"/>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lastRenderedPageBreak/>
              <w:t>пгт Суходол, парк по ул.Победа  (1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413"/>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пгт Суходол, парк по ул.Победа  (2  этап)</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4643F9" w:rsidRPr="004643F9" w:rsidTr="0013268A">
        <w:trPr>
          <w:cantSplit/>
          <w:trHeight w:val="2115"/>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пгт Суходол, общественная территория по ул.Победа</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2244"/>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Благоустройство ул.Молодогвардейская п.г.т.Суходол</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3 000 000,00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150 000,00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398 999,99</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2 451 000,01</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3 000 000,00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150 000,00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398 999,99</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2 451 000,01</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3630"/>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lastRenderedPageBreak/>
              <w:t>Устройство   детской  игровой  площадки   в п.г.т. Суходол  ул. Мира д. 2  муниципального  района  Сергиевский</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350 000,00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350 000,00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350 000,00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350 000,00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r w:rsidR="004643F9" w:rsidRPr="004643F9" w:rsidTr="0013268A">
        <w:trPr>
          <w:cantSplit/>
          <w:trHeight w:val="1134"/>
        </w:trPr>
        <w:tc>
          <w:tcPr>
            <w:tcW w:w="152"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СП Воротнее</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r>
      <w:tr w:rsidR="004643F9" w:rsidRPr="004643F9" w:rsidTr="0013268A">
        <w:trPr>
          <w:cantSplit/>
          <w:trHeight w:val="1530"/>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Благоустройство сквера в с.Воротнее</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r>
      <w:tr w:rsidR="004643F9" w:rsidRPr="004643F9" w:rsidTr="0013268A">
        <w:trPr>
          <w:cantSplit/>
          <w:trHeight w:val="1848"/>
        </w:trPr>
        <w:tc>
          <w:tcPr>
            <w:tcW w:w="152" w:type="pct"/>
            <w:tcBorders>
              <w:top w:val="nil"/>
              <w:left w:val="single" w:sz="4" w:space="0" w:color="auto"/>
              <w:bottom w:val="single" w:sz="4" w:space="0" w:color="auto"/>
              <w:right w:val="single" w:sz="4" w:space="0" w:color="auto"/>
            </w:tcBorders>
            <w:shd w:val="clear" w:color="auto" w:fill="auto"/>
            <w:textDirection w:val="btLr"/>
            <w:vAlign w:val="center"/>
            <w:hideMark/>
          </w:tcPr>
          <w:p w:rsidR="004643F9" w:rsidRPr="004643F9" w:rsidRDefault="004643F9" w:rsidP="0013268A">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Благоустройство территоррии воинской славы в с.Воротнее</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2"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b/>
                <w:bCs/>
                <w:color w:val="000000"/>
                <w:sz w:val="12"/>
                <w:szCs w:val="12"/>
                <w:lang w:eastAsia="ru-RU"/>
              </w:rPr>
            </w:pPr>
            <w:r w:rsidRPr="004643F9">
              <w:rPr>
                <w:rFonts w:ascii="Times New Roman" w:eastAsia="Times New Roman" w:hAnsi="Times New Roman" w:cs="Times New Roman"/>
                <w:b/>
                <w:bCs/>
                <w:color w:val="000000"/>
                <w:sz w:val="12"/>
                <w:szCs w:val="12"/>
                <w:lang w:eastAsia="ru-RU"/>
              </w:rPr>
              <w:t>0,00</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4643F9" w:rsidRPr="004643F9" w:rsidRDefault="004643F9" w:rsidP="004643F9">
            <w:pPr>
              <w:spacing w:after="0" w:line="240" w:lineRule="auto"/>
              <w:ind w:left="113" w:right="113"/>
              <w:jc w:val="center"/>
              <w:rPr>
                <w:rFonts w:ascii="Times New Roman" w:eastAsia="Times New Roman" w:hAnsi="Times New Roman" w:cs="Times New Roman"/>
                <w:color w:val="000000"/>
                <w:sz w:val="12"/>
                <w:szCs w:val="12"/>
                <w:lang w:eastAsia="ru-RU"/>
              </w:rPr>
            </w:pPr>
            <w:r w:rsidRPr="004643F9">
              <w:rPr>
                <w:rFonts w:ascii="Times New Roman" w:eastAsia="Times New Roman" w:hAnsi="Times New Roman" w:cs="Times New Roman"/>
                <w:color w:val="000000"/>
                <w:sz w:val="12"/>
                <w:szCs w:val="12"/>
                <w:lang w:eastAsia="ru-RU"/>
              </w:rPr>
              <w:t>0,00</w:t>
            </w:r>
          </w:p>
        </w:tc>
      </w:tr>
    </w:tbl>
    <w:p w:rsidR="0013268A" w:rsidRDefault="0013268A" w:rsidP="0013268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268A">
        <w:rPr>
          <w:rFonts w:ascii="Times New Roman" w:hAnsi="Times New Roman" w:cs="Times New Roman"/>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w:t>
      </w:r>
      <w:r>
        <w:rPr>
          <w:rFonts w:ascii="Times New Roman" w:hAnsi="Times New Roman" w:cs="Times New Roman"/>
          <w:sz w:val="12"/>
          <w:szCs w:val="12"/>
        </w:rPr>
        <w:t>енений.</w:t>
      </w:r>
    </w:p>
    <w:p w:rsidR="0013268A" w:rsidRDefault="0013268A" w:rsidP="0013268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3268A">
        <w:rPr>
          <w:rFonts w:ascii="Times New Roman" w:hAnsi="Times New Roman" w:cs="Times New Roman"/>
          <w:sz w:val="12"/>
          <w:szCs w:val="12"/>
        </w:rPr>
        <w:t xml:space="preserve">*** Финансирование мероприятий предусматривается муниципальными программами сельских поселений за счет средств бюджета СП и  внебюджетных источников </w:t>
      </w:r>
    </w:p>
    <w:p w:rsidR="00A521FF" w:rsidRPr="00A521FF" w:rsidRDefault="00A521FF" w:rsidP="00A521F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521FF">
        <w:rPr>
          <w:rFonts w:ascii="Times New Roman" w:hAnsi="Times New Roman" w:cs="Times New Roman"/>
          <w:sz w:val="12"/>
          <w:szCs w:val="12"/>
        </w:rPr>
        <w:t>Администрация</w:t>
      </w:r>
    </w:p>
    <w:p w:rsidR="00A521FF" w:rsidRPr="00A521FF" w:rsidRDefault="00A521FF" w:rsidP="00A521F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521FF">
        <w:rPr>
          <w:rFonts w:ascii="Times New Roman" w:hAnsi="Times New Roman" w:cs="Times New Roman"/>
          <w:sz w:val="12"/>
          <w:szCs w:val="12"/>
        </w:rPr>
        <w:t>Сергиевский</w:t>
      </w:r>
    </w:p>
    <w:p w:rsidR="00A521FF" w:rsidRPr="00A521FF" w:rsidRDefault="00A521FF" w:rsidP="00A521F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A521FF" w:rsidRPr="00A521FF" w:rsidRDefault="00A521FF" w:rsidP="00A521F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A521FF" w:rsidRDefault="00A521FF" w:rsidP="00A521FF">
      <w:pPr>
        <w:autoSpaceDE w:val="0"/>
        <w:autoSpaceDN w:val="0"/>
        <w:adjustRightInd w:val="0"/>
        <w:spacing w:after="0" w:line="240" w:lineRule="auto"/>
        <w:ind w:firstLine="284"/>
        <w:outlineLvl w:val="0"/>
        <w:rPr>
          <w:rFonts w:ascii="Times New Roman" w:hAnsi="Times New Roman" w:cs="Times New Roman"/>
          <w:sz w:val="12"/>
          <w:szCs w:val="12"/>
        </w:rPr>
      </w:pPr>
      <w:r w:rsidRPr="00A521FF">
        <w:rPr>
          <w:rFonts w:ascii="Times New Roman" w:hAnsi="Times New Roman" w:cs="Times New Roman"/>
          <w:sz w:val="12"/>
          <w:szCs w:val="12"/>
        </w:rPr>
        <w:t>«14» апреля 2021г.</w:t>
      </w:r>
      <w:r>
        <w:rPr>
          <w:rFonts w:ascii="Times New Roman" w:hAnsi="Times New Roman" w:cs="Times New Roman"/>
          <w:sz w:val="12"/>
          <w:szCs w:val="12"/>
        </w:rPr>
        <w:t xml:space="preserve">                                                                                                                                                                                                     </w:t>
      </w:r>
      <w:r w:rsidRPr="00A521FF">
        <w:rPr>
          <w:rFonts w:ascii="Times New Roman" w:hAnsi="Times New Roman" w:cs="Times New Roman"/>
          <w:sz w:val="12"/>
          <w:szCs w:val="12"/>
        </w:rPr>
        <w:t>№329</w:t>
      </w:r>
    </w:p>
    <w:p w:rsidR="00A521FF" w:rsidRDefault="00A521FF" w:rsidP="00A521F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О системе оповещения и информи</w:t>
      </w:r>
      <w:r w:rsidRPr="00A521FF">
        <w:rPr>
          <w:rFonts w:ascii="Times New Roman" w:hAnsi="Times New Roman" w:cs="Times New Roman"/>
          <w:sz w:val="12"/>
          <w:szCs w:val="12"/>
        </w:rPr>
        <w:t>рования населения муниципального района Сергиевский</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г. №578/365 «Об утверждении Положения о системах </w:t>
      </w:r>
      <w:r w:rsidRPr="00B50ABE">
        <w:rPr>
          <w:rFonts w:ascii="Times New Roman" w:hAnsi="Times New Roman" w:cs="Times New Roman"/>
          <w:sz w:val="12"/>
          <w:szCs w:val="12"/>
        </w:rPr>
        <w:lastRenderedPageBreak/>
        <w:t>оповещения населения», постановлением Губернатора Самарской области от 2.04.2009 г. № 34 «О системе оповещения и информирования населения Самарской области», руководствуясь Уставом муниципального района Сергиевский, администрация муниципального района Сергие</w:t>
      </w:r>
      <w:r>
        <w:rPr>
          <w:rFonts w:ascii="Times New Roman" w:hAnsi="Times New Roman" w:cs="Times New Roman"/>
          <w:sz w:val="12"/>
          <w:szCs w:val="12"/>
        </w:rPr>
        <w:t xml:space="preserve">вский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B50ABE">
        <w:rPr>
          <w:rFonts w:ascii="Times New Roman" w:hAnsi="Times New Roman" w:cs="Times New Roman"/>
          <w:sz w:val="12"/>
          <w:szCs w:val="12"/>
        </w:rPr>
        <w:t xml:space="preserve">Утвердить Положение о системе оповещения и информирования населения муниципального района Сергиевский об угрозе возникновения или возникновении чрезвычайных ситуаций природного и техногенного характера, а также об опасно-стях, возникающих при военных конфликтах или вследствие этих конфликтов со-гласно приложения №1 к настоящему постановлению.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B50ABE">
        <w:rPr>
          <w:rFonts w:ascii="Times New Roman" w:hAnsi="Times New Roman" w:cs="Times New Roman"/>
          <w:sz w:val="12"/>
          <w:szCs w:val="12"/>
        </w:rPr>
        <w:t>Признать утратившими силу постановления Главы муниципального района Сергиевский:</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 1238 от 25.10.2011 г. «О системе оповещения и информирования населения муниципального района Сергиевский»;</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 № 1069 от 18.08.2014 г. «О внесении изменений в Приложение №2 к постановлению Главы муниципального района Сергиевский № 1238 от 25.10.2011 г. «О системе оповещения и информирования населения муниципального района Сергиевский».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3. </w:t>
      </w:r>
      <w:r w:rsidRPr="00B50ABE">
        <w:rPr>
          <w:rFonts w:ascii="Times New Roman"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Заболотина С.Г.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4. </w:t>
      </w:r>
      <w:r w:rsidRPr="00B50ABE">
        <w:rPr>
          <w:rFonts w:ascii="Times New Roman" w:hAnsi="Times New Roman" w:cs="Times New Roman"/>
          <w:sz w:val="12"/>
          <w:szCs w:val="12"/>
        </w:rPr>
        <w:t>Опубликовать настоящее постановление в газете «Сергиевский вестник».</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5. </w:t>
      </w:r>
      <w:r w:rsidRPr="00B50ABE">
        <w:rPr>
          <w:rFonts w:ascii="Times New Roman" w:hAnsi="Times New Roman" w:cs="Times New Roman"/>
          <w:sz w:val="12"/>
          <w:szCs w:val="12"/>
        </w:rPr>
        <w:t>Настоящее постановление вступает в</w:t>
      </w:r>
      <w:r>
        <w:rPr>
          <w:rFonts w:ascii="Times New Roman" w:hAnsi="Times New Roman" w:cs="Times New Roman"/>
          <w:sz w:val="12"/>
          <w:szCs w:val="12"/>
        </w:rPr>
        <w:t xml:space="preserve"> силу со дня его опубликования.</w:t>
      </w:r>
    </w:p>
    <w:p w:rsidR="00B50ABE" w:rsidRPr="00B50ABE" w:rsidRDefault="00B50ABE" w:rsidP="00B50A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0ABE">
        <w:rPr>
          <w:rFonts w:ascii="Times New Roman" w:hAnsi="Times New Roman" w:cs="Times New Roman"/>
          <w:sz w:val="12"/>
          <w:szCs w:val="12"/>
        </w:rPr>
        <w:t>Глава муниципального района Сергиевский</w:t>
      </w:r>
    </w:p>
    <w:p w:rsidR="00A521FF" w:rsidRDefault="00B50ABE" w:rsidP="00B50A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0ABE">
        <w:rPr>
          <w:rFonts w:ascii="Times New Roman" w:hAnsi="Times New Roman" w:cs="Times New Roman"/>
          <w:sz w:val="12"/>
          <w:szCs w:val="12"/>
        </w:rPr>
        <w:tab/>
      </w:r>
      <w:r w:rsidRPr="00B50ABE">
        <w:rPr>
          <w:rFonts w:ascii="Times New Roman" w:hAnsi="Times New Roman" w:cs="Times New Roman"/>
          <w:sz w:val="12"/>
          <w:szCs w:val="12"/>
        </w:rPr>
        <w:tab/>
        <w:t>А. А. Веселов</w:t>
      </w:r>
    </w:p>
    <w:p w:rsid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50ABE" w:rsidRPr="00B50ABE" w:rsidRDefault="00B50ABE" w:rsidP="00B50A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0ABE">
        <w:rPr>
          <w:rFonts w:ascii="Times New Roman" w:hAnsi="Times New Roman" w:cs="Times New Roman"/>
          <w:sz w:val="12"/>
          <w:szCs w:val="12"/>
        </w:rPr>
        <w:t>Приложение №1</w:t>
      </w:r>
    </w:p>
    <w:p w:rsidR="00B50ABE" w:rsidRPr="00B50ABE" w:rsidRDefault="00B50ABE" w:rsidP="00B50A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0ABE">
        <w:rPr>
          <w:rFonts w:ascii="Times New Roman" w:hAnsi="Times New Roman" w:cs="Times New Roman"/>
          <w:sz w:val="12"/>
          <w:szCs w:val="12"/>
        </w:rPr>
        <w:t xml:space="preserve">к постановлению администрации  </w:t>
      </w:r>
    </w:p>
    <w:p w:rsidR="00B50ABE" w:rsidRPr="00B50ABE" w:rsidRDefault="00B50ABE" w:rsidP="00B50A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0ABE">
        <w:rPr>
          <w:rFonts w:ascii="Times New Roman" w:hAnsi="Times New Roman" w:cs="Times New Roman"/>
          <w:sz w:val="12"/>
          <w:szCs w:val="12"/>
        </w:rPr>
        <w:t xml:space="preserve">муниципального района Сергиевский </w:t>
      </w:r>
    </w:p>
    <w:p w:rsidR="00B50ABE" w:rsidRPr="00B50ABE" w:rsidRDefault="00B50ABE" w:rsidP="00B50ABE">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№329 от 14 апреля 2021г.</w:t>
      </w:r>
    </w:p>
    <w:p w:rsidR="00B50ABE" w:rsidRPr="00B50ABE" w:rsidRDefault="00B50ABE" w:rsidP="00B50ABE">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Положение </w:t>
      </w:r>
      <w:r w:rsidRPr="00B50ABE">
        <w:rPr>
          <w:rFonts w:ascii="Times New Roman" w:hAnsi="Times New Roman" w:cs="Times New Roman"/>
          <w:sz w:val="12"/>
          <w:szCs w:val="12"/>
        </w:rPr>
        <w:t>о системе оповещения и информирования населения муниципального района Сергиевский об угрозе возникновения или возникновении чрезвычайных ситуаций природного и техногенного характера, а также об опасностях, возникающих при военных конфликтах или вследствие этих конфликтов</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B50ABE">
        <w:rPr>
          <w:rFonts w:ascii="Times New Roman" w:hAnsi="Times New Roman" w:cs="Times New Roman"/>
          <w:sz w:val="12"/>
          <w:szCs w:val="12"/>
        </w:rPr>
        <w:t>Настоящее Положение определяет назначение, состав, задачи, порядок создания, совершенствования (реконструкции) и поддержания в постоянной готовности к задействованию системы оповещения и информирования населения муниципального района Сергиевский об угрозе возникновения или возникновении чрезвычайных ситуаций природного и техногенного характера, а также об опасностях, возникающих при военных конфликтах или вследствие этих конфликтов</w:t>
      </w:r>
      <w:r>
        <w:rPr>
          <w:rFonts w:ascii="Times New Roman" w:hAnsi="Times New Roman" w:cs="Times New Roman"/>
          <w:sz w:val="12"/>
          <w:szCs w:val="12"/>
        </w:rPr>
        <w:t xml:space="preserve"> (далее - система оповещения).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 2. Система оповещения предназначена для обеспечения своевременного доведения информации и сигналов оповещения до органов управления муниципального района Сергиевский, сил и средств гражданской обороны, муниципального звена территориальной подсистемы Самарской области единой государственной системы предупреждения и ликвидации чрезвычайных ситуаций (далее - территориальная подсистема Самарской области РСЧС) и населения муниципального района Сергиевский об угрозе возникновения или возникновении чрезвычайных ситуаций природного и техногенного характера, а также об опасностях, возникающих при военных конфликтах </w:t>
      </w:r>
      <w:r>
        <w:rPr>
          <w:rFonts w:ascii="Times New Roman" w:hAnsi="Times New Roman" w:cs="Times New Roman"/>
          <w:sz w:val="12"/>
          <w:szCs w:val="12"/>
        </w:rPr>
        <w:t>или вследствие этих конфликтов.</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3. Система оповещения представляет собой организационно-техническое объединение сил, средств связи и оповещения, сетей вещания, каналов сети связи общего пользования, действующих на территории муниципального района Сергиевский, обеспечивающих доведение информации и сигналов оповещения до органов управления муниципального района Сергиевский, сил и средств гражданской обороны, муниципального звена территориальной подсистемы Самарской области РСЧС и населения мун</w:t>
      </w:r>
      <w:r>
        <w:rPr>
          <w:rFonts w:ascii="Times New Roman" w:hAnsi="Times New Roman" w:cs="Times New Roman"/>
          <w:sz w:val="12"/>
          <w:szCs w:val="12"/>
        </w:rPr>
        <w:t>иципального района Сергиевский.</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4.</w:t>
      </w:r>
      <w:r w:rsidRPr="00B50ABE">
        <w:rPr>
          <w:rFonts w:ascii="Times New Roman" w:hAnsi="Times New Roman" w:cs="Times New Roman"/>
          <w:sz w:val="12"/>
          <w:szCs w:val="12"/>
        </w:rPr>
        <w:t xml:space="preserve">Система оповещения включает в себя: элементы региональной автоматизированной системы централизованного оповещения, элементы комплексной системы экстренного оповещения населения об угрозе возникновения или о возникновении чрезвычайных ситуаций, технических средств для оповещения населения с использованием радио- и телевизионных передатчиков, осуществляющих вещание на территории муниципального района Сергиевский, терминальных комплексов Общероссийской комплексной системы информирования и оповещения населения в местах массового пребывания людей, систем оповещения населения с использованием оборудования операторов сотовой связи;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на муниципальном уровне - местную систему оповещения (на территории муниципального образования), которая состоит из местной системы централизованного оповещения, муниципальной системы оповещения и информирования населения о чрезвычайных ситуациях, технических средств для оповещения населения с использованием радио- и телевизионных передатчиков, осуществляющих вещание на территории муниципального образования, терминальных комплексов Общероссийской комплексной системы информирования и оповещения населения в местах массового пребывания людей;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на объектовом уровне - локальную систему оповещения (в районе размещения опасных производственных объектов I и II классов опасности, особо радиационно опасных и ядерно опасных производств и объектов, гидротехнических сооружений чрезвычайно высокой опасности и гидротехнических сооружений высокой опасности).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Системы оповещения всех уровней должны техни</w:t>
      </w:r>
      <w:r>
        <w:rPr>
          <w:rFonts w:ascii="Times New Roman" w:hAnsi="Times New Roman" w:cs="Times New Roman"/>
          <w:sz w:val="12"/>
          <w:szCs w:val="12"/>
        </w:rPr>
        <w:t>чески и программно сопрягаться.</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5. </w:t>
      </w:r>
      <w:r w:rsidRPr="00B50ABE">
        <w:rPr>
          <w:rFonts w:ascii="Times New Roman" w:hAnsi="Times New Roman" w:cs="Times New Roman"/>
          <w:sz w:val="12"/>
          <w:szCs w:val="12"/>
        </w:rPr>
        <w:t>Основной задачей местной системы опове</w:t>
      </w:r>
      <w:r>
        <w:rPr>
          <w:rFonts w:ascii="Times New Roman" w:hAnsi="Times New Roman" w:cs="Times New Roman"/>
          <w:sz w:val="12"/>
          <w:szCs w:val="12"/>
        </w:rPr>
        <w:t>щения является обеспечение дове</w:t>
      </w:r>
      <w:r w:rsidRPr="00B50ABE">
        <w:rPr>
          <w:rFonts w:ascii="Times New Roman" w:hAnsi="Times New Roman" w:cs="Times New Roman"/>
          <w:sz w:val="12"/>
          <w:szCs w:val="12"/>
        </w:rPr>
        <w:t xml:space="preserve">дения информации и сигналов оповещения до: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 руководящего состава гражданской обороны и муниципального звена территориальной подсистемы Самарской области РСЧС;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 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гражданской обороны на территории муниципального района Сергиевский в соответствии с действующим законодательством;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 дежурно-диспетчерских служб организаций, эксплуатирующих потенциально опасные производственные объекты;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населения, проживающего на территории муниципального района</w:t>
      </w:r>
      <w:r>
        <w:rPr>
          <w:rFonts w:ascii="Times New Roman" w:hAnsi="Times New Roman" w:cs="Times New Roman"/>
          <w:sz w:val="12"/>
          <w:szCs w:val="12"/>
        </w:rPr>
        <w:t xml:space="preserve"> Сергиевский Самарской области.</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6. Основной задачей локальной системы оповещения является обеспечение доведения информации и сигналов оповещения до: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 руководящего состава гражданской обороны организации, эксплуатирующей потенциально опасный объект, и объектового звена территориальной подсистемы Самарской области РСЧС;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 объектовых аварийно-спасательных формирований, в том числе специализированных;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 персонала организации, эксплуатирующей опасный производственный объект;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 дежурно-диспетчерских служб организаций, расположенных в зоне действия локальной системы оповещения;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населения, проживающего в зоне действи</w:t>
      </w:r>
      <w:r>
        <w:rPr>
          <w:rFonts w:ascii="Times New Roman" w:hAnsi="Times New Roman" w:cs="Times New Roman"/>
          <w:sz w:val="12"/>
          <w:szCs w:val="12"/>
        </w:rPr>
        <w:t>я локальной системы оповещения.</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7. Решение на задействование местной системы оповещения принимает Глава муниципального района Сергиевский;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локальной системы оповещения - соотве</w:t>
      </w:r>
      <w:r>
        <w:rPr>
          <w:rFonts w:ascii="Times New Roman" w:hAnsi="Times New Roman" w:cs="Times New Roman"/>
          <w:sz w:val="12"/>
          <w:szCs w:val="12"/>
        </w:rPr>
        <w:t>тствующий руководитель организа</w:t>
      </w:r>
      <w:r w:rsidRPr="00B50ABE">
        <w:rPr>
          <w:rFonts w:ascii="Times New Roman" w:hAnsi="Times New Roman" w:cs="Times New Roman"/>
          <w:sz w:val="12"/>
          <w:szCs w:val="12"/>
        </w:rPr>
        <w:t>ции, эксплуатирующе</w:t>
      </w:r>
      <w:r>
        <w:rPr>
          <w:rFonts w:ascii="Times New Roman" w:hAnsi="Times New Roman" w:cs="Times New Roman"/>
          <w:sz w:val="12"/>
          <w:szCs w:val="12"/>
        </w:rPr>
        <w:t xml:space="preserve">й потенциально опасный объект.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8. Орган повседневного управления муниципального района Сергиевский, получив информацию или сигнал оповещения, подтверждает их получение, немедленно доводит полученную информацию или сигналы оповещения до органов управления, сил и средств гражданской обороны и муниципального звена территориальной подсистемы Самарской области РС</w:t>
      </w:r>
      <w:r>
        <w:rPr>
          <w:rFonts w:ascii="Times New Roman" w:hAnsi="Times New Roman" w:cs="Times New Roman"/>
          <w:sz w:val="12"/>
          <w:szCs w:val="12"/>
        </w:rPr>
        <w:t>ЧС.</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lastRenderedPageBreak/>
        <w:t>9. Непосредственные действия (работы) по задействованию системы оповещения осуществляются дежурными (дежурно - диспетчерскими службами) органов повседневного управления муниципального звена территориальной подсистемы РСЧС, администрациями поселений, дежурными службами организаций связи, операторов связи и организаций телерадиовещания, привлек</w:t>
      </w:r>
      <w:r>
        <w:rPr>
          <w:rFonts w:ascii="Times New Roman" w:hAnsi="Times New Roman" w:cs="Times New Roman"/>
          <w:sz w:val="12"/>
          <w:szCs w:val="12"/>
        </w:rPr>
        <w:t>аемых к обеспечению оповещения.</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10.</w:t>
      </w:r>
      <w:r w:rsidRPr="00B50ABE">
        <w:rPr>
          <w:rFonts w:ascii="Times New Roman" w:hAnsi="Times New Roman" w:cs="Times New Roman"/>
          <w:sz w:val="12"/>
          <w:szCs w:val="12"/>
        </w:rPr>
        <w:t>Постоянно действующие органы управления муниципального звена территориальной подсистемы Самарской области РСЧС, администрации поселений, организации связи, операторы связи и организации телерадиовещания проводят комплекс организационно-технических мероприятий по исключению несанкционированного задействования системы оповещения.</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О случаях несанкционированного задействования системы оповещения организации, эксплуатирующие потенциально опасные объекты, организации связи, операторы связи и организации телерадиовещания немедленно извещают соответствующие постоянно действующие органы управления муниципального звена территориальной подсистемы Самарской области РСЧС.</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11. Местная и локальные системы оповещения создаются, совершенствуются, поддерживаются в постоянной готовности к задействованию в соответствии с</w:t>
      </w:r>
      <w:r>
        <w:rPr>
          <w:rFonts w:ascii="Times New Roman" w:hAnsi="Times New Roman" w:cs="Times New Roman"/>
          <w:sz w:val="12"/>
          <w:szCs w:val="12"/>
        </w:rPr>
        <w:t xml:space="preserve"> действующим законодательством.</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12. Организационное управление администрации муниципального района Сергиевский: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организует взаимодействие с муниципальными и частными организациями теле- и радиовещания, осуществляющими свою деятельность на территории муниципального района Сергиевский, по использованию телекоммуникационных ресурсов в интересах оповещения и информирования населения муниципального района Сергиевский;</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обеспечивает предоставление телекоммуникационных ресурсов, находящихся в ведении администрации муниципального района Сергиевский, в целях организации оповещения и информирования населения муниципального района Сергиевский.</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13. Отдел по делам гражданской обороны и чрезвычайным ситуациям администрации муниципального района Сергиевский: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 обеспечивает комплексное использование средств связи и оповещения, сетей вещания, действующих на территории муниципального района Сергиевский, а также других технических средств передачи информации в интересах оповещения населения муниципального района Сергиевский;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 планирует и проводит совместно с организациями связи, организациями телерадиовещания, действующими на территории муниципального района Сергиевский, проверки местной системы оповещения;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обеспечивает поддержание в постоянной готовности и заключает договоры на эксплуатационно-техническое обслуживание аппаратуры местной системы оповещения;</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 организует и осуществляет подготовку персонала единой дежурно-диспетчерской службы по передаче сигналов оповещения и речевой информации в мирное и военное время;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разрабатывает совместно с организациями связи, организациями телерадиовещания порядок взаимодействия дежурных (дежурно-диспетчерских служб) при передаче сигналов оповещения и речевой информации;</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разрабатывают тексты речевых сообщений для оповещения и информирования населения муниципального района Сергиевский и организуют их запись на магнитные и иные носители информации;</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планирует и проводит мероприятия по поддержанию в состоянии постоянной готовности к использованию местных систем оповещения.</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14. Операторы связи и организации телерадиовещания, действующие на территории муниципального района Сергиевский, в соответствии с заключенными соглашениями (договорами) обеспечивают техническую готовность аппаратуры оповещения, средств связи, каналов связи и средств телерадиовещания, испо</w:t>
      </w:r>
      <w:r>
        <w:rPr>
          <w:rFonts w:ascii="Times New Roman" w:hAnsi="Times New Roman" w:cs="Times New Roman"/>
          <w:sz w:val="12"/>
          <w:szCs w:val="12"/>
        </w:rPr>
        <w:t>льзуемых в системах оповещения.</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15. Руководители опасных производственных объектов I и II классов опасности, особо радиационно опасных и ядерно опасных производств и объектов, гидротехнических сооружений чрезвычайно высокой опасности и гидротехнических сооружений высокой опасности, имеющих локальные системы оповещения, разрабатывают инструкции для дежурных (дежурно-диспетчерских) служб по задействованию систем оповещения и согласовывают их с Главным управлением МЧ</w:t>
      </w:r>
      <w:r>
        <w:rPr>
          <w:rFonts w:ascii="Times New Roman" w:hAnsi="Times New Roman" w:cs="Times New Roman"/>
          <w:sz w:val="12"/>
          <w:szCs w:val="12"/>
        </w:rPr>
        <w:t xml:space="preserve">С России по Самарской области. </w:t>
      </w:r>
    </w:p>
    <w:p w:rsid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16. Финансирование создания, совершенствования и поддержания в состоянии постоянной готовности систем оповещения, создания и содержания запасов средств для систем оповещения всех уровней, возмещение затрат, понесенных организациями связи, операторами связи и организациями телерадиовещания, привлекаемыми к обеспечению оповещения, осуществляется в соответствии с действующим законодательством Российской Федерации и Самарской области.</w:t>
      </w:r>
    </w:p>
    <w:p w:rsid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B50ABE" w:rsidRPr="00B50ABE" w:rsidRDefault="00B50ABE" w:rsidP="00B50AB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50ABE">
        <w:rPr>
          <w:rFonts w:ascii="Times New Roman" w:hAnsi="Times New Roman" w:cs="Times New Roman"/>
          <w:sz w:val="12"/>
          <w:szCs w:val="12"/>
        </w:rPr>
        <w:t>Администрация</w:t>
      </w:r>
    </w:p>
    <w:p w:rsidR="00B50ABE" w:rsidRPr="00B50ABE" w:rsidRDefault="00B50ABE" w:rsidP="00B50AB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50ABE">
        <w:rPr>
          <w:rFonts w:ascii="Times New Roman" w:hAnsi="Times New Roman" w:cs="Times New Roman"/>
          <w:sz w:val="12"/>
          <w:szCs w:val="12"/>
        </w:rPr>
        <w:t>муниципального района Сергиевский</w:t>
      </w:r>
    </w:p>
    <w:p w:rsidR="00B50ABE" w:rsidRPr="00B50ABE" w:rsidRDefault="00B50ABE" w:rsidP="00B50AB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50ABE">
        <w:rPr>
          <w:rFonts w:ascii="Times New Roman" w:hAnsi="Times New Roman" w:cs="Times New Roman"/>
          <w:sz w:val="12"/>
          <w:szCs w:val="12"/>
        </w:rPr>
        <w:t>Самарской области</w:t>
      </w:r>
    </w:p>
    <w:p w:rsidR="00B50ABE" w:rsidRPr="00B50ABE" w:rsidRDefault="00B50ABE" w:rsidP="00B50AB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50ABE">
        <w:rPr>
          <w:rFonts w:ascii="Times New Roman" w:hAnsi="Times New Roman" w:cs="Times New Roman"/>
          <w:sz w:val="12"/>
          <w:szCs w:val="12"/>
        </w:rPr>
        <w:t>ПОСТАНОВЛЕНИЕ</w:t>
      </w:r>
    </w:p>
    <w:p w:rsidR="00B50ABE" w:rsidRDefault="00B50ABE" w:rsidP="00B50ABE">
      <w:pPr>
        <w:autoSpaceDE w:val="0"/>
        <w:autoSpaceDN w:val="0"/>
        <w:adjustRightInd w:val="0"/>
        <w:spacing w:after="0" w:line="240" w:lineRule="auto"/>
        <w:ind w:firstLine="284"/>
        <w:outlineLvl w:val="0"/>
        <w:rPr>
          <w:rFonts w:ascii="Times New Roman" w:hAnsi="Times New Roman" w:cs="Times New Roman"/>
          <w:sz w:val="12"/>
          <w:szCs w:val="12"/>
        </w:rPr>
      </w:pPr>
      <w:r w:rsidRPr="00B50ABE">
        <w:rPr>
          <w:rFonts w:ascii="Times New Roman" w:hAnsi="Times New Roman" w:cs="Times New Roman"/>
          <w:sz w:val="12"/>
          <w:szCs w:val="12"/>
        </w:rPr>
        <w:t xml:space="preserve">«14» апреля 2021 г. </w:t>
      </w:r>
      <w:r>
        <w:rPr>
          <w:rFonts w:ascii="Times New Roman" w:hAnsi="Times New Roman" w:cs="Times New Roman"/>
          <w:sz w:val="12"/>
          <w:szCs w:val="12"/>
        </w:rPr>
        <w:t xml:space="preserve">                                                                                                                                                                                                   </w:t>
      </w:r>
      <w:r w:rsidRPr="00B50ABE">
        <w:rPr>
          <w:rFonts w:ascii="Times New Roman" w:hAnsi="Times New Roman" w:cs="Times New Roman"/>
          <w:sz w:val="12"/>
          <w:szCs w:val="12"/>
        </w:rPr>
        <w:t>№334</w:t>
      </w:r>
    </w:p>
    <w:p w:rsidR="004643F9" w:rsidRDefault="00B50ABE" w:rsidP="00B50AB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50ABE">
        <w:rPr>
          <w:rFonts w:ascii="Times New Roman" w:hAnsi="Times New Roman" w:cs="Times New Roman"/>
          <w:sz w:val="12"/>
          <w:szCs w:val="12"/>
        </w:rPr>
        <w:t>О приемке и  проведении проверки комплектности документов, представляемых сельскохозяйственными товаропроизводителями, организациями агропромышленного комплекса и индивидуальными предпринимателями, осуществляющими свою деятельность на территории Самарской области, в целях возмещения затрат на поддержку отдельных направлений животноводства</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01.02.2013 №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 территории Самарской области», Постановлением Правительства Самарской области от 19.03.2021 № 153 «О внесении изменений в отдельные постановления Правительства Самарской области», Уставом муниципального района Сергиевский Самарской области, Администрация мун</w:t>
      </w:r>
      <w:r>
        <w:rPr>
          <w:rFonts w:ascii="Times New Roman" w:hAnsi="Times New Roman" w:cs="Times New Roman"/>
          <w:sz w:val="12"/>
          <w:szCs w:val="12"/>
        </w:rPr>
        <w:t xml:space="preserve">иципального района Сергиевский </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B50ABE">
        <w:rPr>
          <w:rFonts w:ascii="Times New Roman" w:hAnsi="Times New Roman" w:cs="Times New Roman"/>
          <w:sz w:val="12"/>
          <w:szCs w:val="12"/>
        </w:rPr>
        <w:t>Определить уполномоченным органом на прием и проведение проверки комплектности документов, представляемых сельскохозяйственными  товаропроизводителями, организациями агропромышленного комплекса и индивидуальными предпринимателями, осуществляющими свою деятельность на территории Самарской области, в целях возмещения затрат на поддержку отдельных направлений животноводства Муниципальное казенное учреждение «Управление сельского хозяйства» муниципального района Сергиевский Самарской области.</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B50ABE">
        <w:rPr>
          <w:rFonts w:ascii="Times New Roman" w:hAnsi="Times New Roman" w:cs="Times New Roman"/>
          <w:sz w:val="12"/>
          <w:szCs w:val="12"/>
        </w:rPr>
        <w:t>Утвердить прилагаемый  Порядок приема и  проверки комплектности документов, представляемых сельскохозяйственными товаропроизводителями, организациями агропромышленного комплекса и индивидуальными предпринимателями, осуществляющими свою деятельность на территории Самарской области, в целях возмещения затрат на поддержку отдельных направлений животноводства.</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3. Опубликовать настоящее постановление в газете «Сергиевский вестник».</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4. Настоящее постановление вступает в силу со дня официального опубликования.</w:t>
      </w:r>
    </w:p>
    <w:p w:rsidR="00B50ABE" w:rsidRPr="00B50ABE" w:rsidRDefault="00B50ABE" w:rsidP="00B50AB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B50ABE">
        <w:rPr>
          <w:rFonts w:ascii="Times New Roman" w:hAnsi="Times New Roman" w:cs="Times New Roman"/>
          <w:sz w:val="12"/>
          <w:szCs w:val="12"/>
        </w:rPr>
        <w:t xml:space="preserve">5. Контроль за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B50ABE" w:rsidRPr="00B50ABE" w:rsidRDefault="00B50ABE" w:rsidP="00B50ABE">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0ABE">
        <w:rPr>
          <w:rFonts w:ascii="Times New Roman" w:hAnsi="Times New Roman" w:cs="Times New Roman"/>
          <w:sz w:val="12"/>
          <w:szCs w:val="12"/>
        </w:rPr>
        <w:t xml:space="preserve">Глава муниципального района Сергиевский           </w:t>
      </w:r>
      <w:r>
        <w:rPr>
          <w:rFonts w:ascii="Times New Roman" w:hAnsi="Times New Roman" w:cs="Times New Roman"/>
          <w:sz w:val="12"/>
          <w:szCs w:val="12"/>
        </w:rPr>
        <w:t xml:space="preserve">                             </w:t>
      </w:r>
    </w:p>
    <w:p w:rsidR="004643F9" w:rsidRDefault="00B50ABE" w:rsidP="004643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50ABE">
        <w:rPr>
          <w:rFonts w:ascii="Times New Roman" w:hAnsi="Times New Roman" w:cs="Times New Roman"/>
          <w:sz w:val="12"/>
          <w:szCs w:val="12"/>
        </w:rPr>
        <w:t>А.А. Веселов</w:t>
      </w:r>
    </w:p>
    <w:p w:rsidR="0071308F" w:rsidRPr="0071308F" w:rsidRDefault="0071308F" w:rsidP="0071308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1308F">
        <w:rPr>
          <w:rFonts w:ascii="Times New Roman" w:hAnsi="Times New Roman" w:cs="Times New Roman"/>
          <w:sz w:val="12"/>
          <w:szCs w:val="12"/>
        </w:rPr>
        <w:lastRenderedPageBreak/>
        <w:t>Приложение</w:t>
      </w:r>
    </w:p>
    <w:p w:rsidR="0071308F" w:rsidRPr="0071308F" w:rsidRDefault="0071308F" w:rsidP="0071308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1308F">
        <w:rPr>
          <w:rFonts w:ascii="Times New Roman" w:hAnsi="Times New Roman" w:cs="Times New Roman"/>
          <w:sz w:val="12"/>
          <w:szCs w:val="12"/>
        </w:rPr>
        <w:t>к постановлению Администрации</w:t>
      </w:r>
    </w:p>
    <w:p w:rsidR="0071308F" w:rsidRPr="0071308F" w:rsidRDefault="0071308F" w:rsidP="0071308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1308F">
        <w:rPr>
          <w:rFonts w:ascii="Times New Roman" w:hAnsi="Times New Roman" w:cs="Times New Roman"/>
          <w:sz w:val="12"/>
          <w:szCs w:val="12"/>
        </w:rPr>
        <w:t>муниципального района Сергиевский</w:t>
      </w:r>
    </w:p>
    <w:p w:rsidR="0071308F" w:rsidRPr="0071308F" w:rsidRDefault="0071308F" w:rsidP="0071308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№334 от «14» апреля 2021г.</w:t>
      </w:r>
    </w:p>
    <w:p w:rsidR="0071308F" w:rsidRDefault="0071308F" w:rsidP="0071308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Порядок </w:t>
      </w:r>
      <w:r w:rsidRPr="0071308F">
        <w:rPr>
          <w:rFonts w:ascii="Times New Roman" w:hAnsi="Times New Roman" w:cs="Times New Roman"/>
          <w:sz w:val="12"/>
          <w:szCs w:val="12"/>
        </w:rPr>
        <w:t>приема  и проверки комплектности документов, представляемых сельскохозяйственными товаропроизводителями, организациями агропромышленного комплекса и индивидуальными предпринимателями, осуществляющими свою деятельность на территории Самарской области, в целях возмещения затрат на поддержку отдельных направлений животноводства</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71308F">
        <w:rPr>
          <w:rFonts w:ascii="Times New Roman" w:hAnsi="Times New Roman" w:cs="Times New Roman"/>
          <w:sz w:val="12"/>
          <w:szCs w:val="12"/>
        </w:rPr>
        <w:t xml:space="preserve"> Настоящий Порядок устанавливает механизм приема и проверки комплектности документов, представляемых сельскохозяйственными товаропроизводителями, организациями агропромышленного комплекса и индивидуальными предпринимателями, осуществляющими свою деятельность на территории Самарской области, в целях возмещения затрат на поддержку отдельных направлений животноводства (далее – Порядок приема документов) и разработан 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01.02.2013 №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 территории Самарской области», Постановлением Правительства Самарской области от 19.03.2021 № 153 «О внесении изменений в отдельные постановления Правительства Самарской области» (далее – постановление Правительства).</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71308F">
        <w:rPr>
          <w:rFonts w:ascii="Times New Roman" w:hAnsi="Times New Roman" w:cs="Times New Roman"/>
          <w:sz w:val="12"/>
          <w:szCs w:val="12"/>
        </w:rPr>
        <w:t>Приема и проверку комплектности документов осуществляет Муниципальное казенное учреждение «Управление сельского хозяйства» муниципального района Сергиевский Самарской области (далее – Управление сельского хозяйства).</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71308F">
        <w:rPr>
          <w:rFonts w:ascii="Times New Roman" w:hAnsi="Times New Roman" w:cs="Times New Roman"/>
          <w:sz w:val="12"/>
          <w:szCs w:val="12"/>
        </w:rPr>
        <w:t>В целях получения субсидий документы, указанные в пунктах 10-20  Порядка предоставления субсидий за счет средств областного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Самарской области, в целях возмещения затрат на поддержку отдельных направлений животноводства, утвержденного постановлением Правительства Самарской области  Постановление Правительства Самарской области от 01.02.2013 N 21 «О мерах, направленных на государственную поддержку производителей товаров, работ и услуг в сфере сельскохозяйственного товарного производства, торговли, переработки сельскохозяйственной продукции, рыбоводства на территории Самарской области»  (далее – Порядок предоставления субсидий), представляются заявителем в Управление сельского хозяйства.</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Заявитель имеет право представить документы, указанные в пунктах 10-20 Порядка предоставления субсидий, в форме электронных документов и (или) электронных образов документов (документов на бумажном носителе, преобразованных в электронную форму путем сканирования с сохранением их реквизитов), заверенных электронной подписью заявителя в порядке, установленном законодательством Российской Федерации. В случае подачи документов, указанных в пунктах 10 - 20 Порядка предоставления субсидий, в форме электронных документов и (или) электронных образов документов документы на бумажных носителях заявителем не представляются.</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4. Управление сельского хозяйства осуществляет регистрацию заявления и приложенных документов в специальном журнале, листы которого должны быть пронумерованы, прошнурованы и скреплены печатью Управления сельского хозяйства.</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5.  Управление сельского хозяйства не позднее пятого рабочего дня, следующего за днём обращения заявителя:</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 осуществляет проверку комплектности представленных документов в бумажной или электронной форме;</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  переводит документы, представленные на бумажном носителе, в форму электронного документа и (или) электронного образа документа;</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 заверяет представленный пакет документов усиленной квалифицированной электронной цифровой подписью уполномоченного должностного лица.</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Документы в форме электронных документов и (или) электронных образов документов, заверенные указанной электронной цифровой подписью, имеют ту же юридическую силу, что и документы, представленные на бумажном носителе.</w:t>
      </w:r>
    </w:p>
    <w:p w:rsid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Передача Управлением сельского хозяйства  в министерство сельского хозяйства и продовольствия Самарской области документов в форме электронных документов и (или) электронных образов документов осуществляется посредством программного продукта «Электронный агропромышленный комплекс Самарской области» (далее – «ЭАПК») по телекоммуникационным каналам связи.</w:t>
      </w:r>
    </w:p>
    <w:p w:rsid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1308F" w:rsidRPr="0071308F" w:rsidRDefault="0071308F" w:rsidP="0071308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1308F">
        <w:rPr>
          <w:rFonts w:ascii="Times New Roman" w:hAnsi="Times New Roman" w:cs="Times New Roman"/>
          <w:sz w:val="12"/>
          <w:szCs w:val="12"/>
        </w:rPr>
        <w:t>Администрация</w:t>
      </w:r>
    </w:p>
    <w:p w:rsidR="0071308F" w:rsidRPr="0071308F" w:rsidRDefault="0071308F" w:rsidP="0071308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1308F">
        <w:rPr>
          <w:rFonts w:ascii="Times New Roman" w:hAnsi="Times New Roman" w:cs="Times New Roman"/>
          <w:sz w:val="12"/>
          <w:szCs w:val="12"/>
        </w:rPr>
        <w:t>Сергиевский</w:t>
      </w:r>
    </w:p>
    <w:p w:rsidR="0071308F" w:rsidRPr="0071308F" w:rsidRDefault="0071308F" w:rsidP="0071308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1308F">
        <w:rPr>
          <w:rFonts w:ascii="Times New Roman" w:hAnsi="Times New Roman" w:cs="Times New Roman"/>
          <w:sz w:val="12"/>
          <w:szCs w:val="12"/>
        </w:rPr>
        <w:t>Самарской области</w:t>
      </w:r>
    </w:p>
    <w:p w:rsidR="0071308F" w:rsidRPr="0071308F" w:rsidRDefault="0071308F" w:rsidP="0071308F">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  ПОСТАНОВЛЕНИЕ</w:t>
      </w:r>
    </w:p>
    <w:p w:rsidR="0071308F" w:rsidRDefault="0071308F" w:rsidP="0071308F">
      <w:pPr>
        <w:autoSpaceDE w:val="0"/>
        <w:autoSpaceDN w:val="0"/>
        <w:adjustRightInd w:val="0"/>
        <w:spacing w:after="0" w:line="240" w:lineRule="auto"/>
        <w:ind w:firstLine="284"/>
        <w:outlineLvl w:val="0"/>
        <w:rPr>
          <w:rFonts w:ascii="Times New Roman" w:hAnsi="Times New Roman" w:cs="Times New Roman"/>
          <w:sz w:val="12"/>
          <w:szCs w:val="12"/>
        </w:rPr>
      </w:pPr>
      <w:r w:rsidRPr="0071308F">
        <w:rPr>
          <w:rFonts w:ascii="Times New Roman" w:hAnsi="Times New Roman" w:cs="Times New Roman"/>
          <w:sz w:val="12"/>
          <w:szCs w:val="12"/>
        </w:rPr>
        <w:t>«14» апреля 2021 г.</w:t>
      </w:r>
      <w:r>
        <w:rPr>
          <w:rFonts w:ascii="Times New Roman" w:hAnsi="Times New Roman" w:cs="Times New Roman"/>
          <w:sz w:val="12"/>
          <w:szCs w:val="12"/>
        </w:rPr>
        <w:t xml:space="preserve">                                                                                                                                                                                                   </w:t>
      </w:r>
      <w:r w:rsidRPr="0071308F">
        <w:rPr>
          <w:rFonts w:ascii="Times New Roman" w:hAnsi="Times New Roman" w:cs="Times New Roman"/>
          <w:sz w:val="12"/>
          <w:szCs w:val="12"/>
        </w:rPr>
        <w:t>№ 335</w:t>
      </w:r>
    </w:p>
    <w:p w:rsidR="0071308F" w:rsidRDefault="0071308F" w:rsidP="0071308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1308F">
        <w:rPr>
          <w:rFonts w:ascii="Times New Roman" w:hAnsi="Times New Roman" w:cs="Times New Roman"/>
          <w:sz w:val="12"/>
          <w:szCs w:val="12"/>
        </w:rPr>
        <w:t>О создании  межведомственной комиссии по вопросам  межнациональных  и межконфессиональных отношений при Администрации муниципального района Сергиевский  Самарской области</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В соответствии с Указом Президента Российской Федерации от 19.12.2012 № 1666 «О Стратегии государственной национальной политики Российской Федерации на период до 2025 года», Указом Президента Российской Федерации от 31.12.2015 № 683  «О Стратегии национальной безопасности Российской Федерации», Указом Президента Российской Федерации от 31.10.2018 № 622 «О Концепции государственной миграционной политики Российской Федерации на 2019 - 2025 годы», Федеральным законом от 06.10.2003 № 131-ФЗ «Об общих принципах организации местного самоуправления в Российской Федерации», Уставом муниципального района Сергиевский Самарской области,  Администрация му</w:t>
      </w:r>
      <w:r>
        <w:rPr>
          <w:rFonts w:ascii="Times New Roman" w:hAnsi="Times New Roman" w:cs="Times New Roman"/>
          <w:sz w:val="12"/>
          <w:szCs w:val="12"/>
        </w:rPr>
        <w:t>ниципального района Сергиевский</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1. Создать  межведомственную комиссию по вопросам межнациональных  и межконфессиональных отношений при Администрации муниципального района Сергиевский  Самарской области.</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2.Утвердить Положение о межведомственной комиссии по вопросам межнациональных  и межконфессиональных отношений при Администрации муниципального района Сергиевский  Самарской области согласно приложению№1 к настоящему постановлению.</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3.Утвердить состав межведомственной комиссии по вопросам межнациональных  и межконфессиональных отношений при Администрации муниципального района Сергиевский  Самарской области согласно приложению №2 к настоящему постановлению.</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4. Признать утратившими силу:</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4.1 постановление администрации муниципального района Сергиевский №830 от 04.07.2014 «О межведомственной рабочей группе по мониторингу миграционной ситуации в муниципальном районе Сергиевский Самаркой области»;</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4.2  постановление администрации муниципального района Сергиевский №1034 от 12.08.2014 «О внесении изменений в приложение №1 к постановлению администрации муниципального района Сергиевский №830 от 04.07.2014 «О межведомственной рабочей группе по мониторингу миграционной ситуации в муниципальном районе Сергиевский Самаркой области»;</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4.3  постановление администрации муниципального района Сергиевский №1113 от 26.08.2014 «О внесении изменений в приложение №2 к постановлению администрации муниципального района Сергиевский №830 от 04.07.2014 «О межведомственной рабочей группе по мониторингу миграционной ситуации в муниципальном районе Сергиевский Самаркой области»;</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lastRenderedPageBreak/>
        <w:t>4.4  постановление администрации муниципального района Сергиевский №570 от 20.05.2016 «О внесении изменений в постановление администрации муниципального района Сергиевский №830 от 04.07.2014 «О межведомственной рабочей группе по мониторингу миграционной ситуации в муниципальном районе Сергиевский Самаркой области»;</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4.5 постановление администрации муниципального района Сергиевский №1080 от 30.09.2016 «О внесении изменений в приложение №1 к постановлению администрации муниципального района Сергиевский №830 от 04.07.2014 «О межведомственной рабочей группе по мониторингу миграционной ситуации в муниципальном районе Сергиевский Самаркой области»;</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4.6  постановление администрации муниципального района Сергиевский №524 от 18.04.2019 «О внесении изменений в приложение №1 к постановлению администрации муниципального района Сергиевский №830 от 04.07.2014 «О межведомственной рабочей группе по мониторингу миграционной ситуации в муниципальном районе Сергиевский Самаркой области».</w:t>
      </w:r>
    </w:p>
    <w:p w:rsidR="0071308F" w:rsidRPr="0071308F" w:rsidRDefault="0071308F"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1308F">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rsidR="0071308F" w:rsidRDefault="0071308F" w:rsidP="0071308F">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71308F">
        <w:rPr>
          <w:rFonts w:ascii="Times New Roman" w:hAnsi="Times New Roman" w:cs="Times New Roman"/>
          <w:sz w:val="12"/>
          <w:szCs w:val="12"/>
        </w:rPr>
        <w:t xml:space="preserve">Сергиевский                                     </w:t>
      </w:r>
    </w:p>
    <w:p w:rsidR="0071308F" w:rsidRDefault="0071308F" w:rsidP="0071308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71308F">
        <w:rPr>
          <w:rFonts w:ascii="Times New Roman" w:hAnsi="Times New Roman" w:cs="Times New Roman"/>
          <w:sz w:val="12"/>
          <w:szCs w:val="12"/>
        </w:rPr>
        <w:t xml:space="preserve">                                                    А.А. Веселов</w:t>
      </w:r>
    </w:p>
    <w:p w:rsidR="00AF50ED" w:rsidRDefault="00AF50ED" w:rsidP="0071308F">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F50ED" w:rsidRPr="00AF50ED" w:rsidRDefault="00AF50ED" w:rsidP="00AF50E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F50ED">
        <w:rPr>
          <w:rFonts w:ascii="Times New Roman" w:hAnsi="Times New Roman" w:cs="Times New Roman"/>
          <w:sz w:val="12"/>
          <w:szCs w:val="12"/>
        </w:rPr>
        <w:t>Приложение №1</w:t>
      </w:r>
    </w:p>
    <w:p w:rsidR="00AF50ED" w:rsidRPr="00AF50ED" w:rsidRDefault="00AF50ED" w:rsidP="00AF50E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F50ED">
        <w:rPr>
          <w:rFonts w:ascii="Times New Roman" w:hAnsi="Times New Roman" w:cs="Times New Roman"/>
          <w:sz w:val="12"/>
          <w:szCs w:val="12"/>
        </w:rPr>
        <w:t xml:space="preserve">к постановлению администрации </w:t>
      </w:r>
    </w:p>
    <w:p w:rsidR="00AF50ED" w:rsidRDefault="00AF50ED" w:rsidP="00AF50E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F50ED">
        <w:rPr>
          <w:rFonts w:ascii="Times New Roman" w:hAnsi="Times New Roman" w:cs="Times New Roman"/>
          <w:sz w:val="12"/>
          <w:szCs w:val="12"/>
        </w:rPr>
        <w:t xml:space="preserve">Сергиевский  </w:t>
      </w:r>
    </w:p>
    <w:p w:rsidR="00AF50ED" w:rsidRPr="00AF50ED" w:rsidRDefault="00AF50ED" w:rsidP="00AF50E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335 от «14» апреля 2021г.</w:t>
      </w:r>
    </w:p>
    <w:p w:rsidR="00AF50ED" w:rsidRDefault="00AF50ED" w:rsidP="00AF50E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Положение </w:t>
      </w:r>
    </w:p>
    <w:p w:rsidR="00AF50ED" w:rsidRPr="00AF50ED" w:rsidRDefault="00AF50ED" w:rsidP="00AF50E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F50ED">
        <w:rPr>
          <w:rFonts w:ascii="Times New Roman" w:hAnsi="Times New Roman" w:cs="Times New Roman"/>
          <w:sz w:val="12"/>
          <w:szCs w:val="12"/>
        </w:rPr>
        <w:t>О межведомственной  комиссии по вопросам межнациональных  и межконфессиональных отношений при Администрации муниципального района Сергиевский  Самарской области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F50ED" w:rsidRPr="00AF50ED" w:rsidRDefault="00AF50ED" w:rsidP="00AF50E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F50ED">
        <w:rPr>
          <w:rFonts w:ascii="Times New Roman" w:hAnsi="Times New Roman" w:cs="Times New Roman"/>
          <w:sz w:val="12"/>
          <w:szCs w:val="12"/>
        </w:rPr>
        <w:t>I. Общие положение</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1.1.Межведомственная</w:t>
      </w:r>
      <w:r w:rsidRPr="00AF50ED">
        <w:rPr>
          <w:rFonts w:ascii="Times New Roman" w:hAnsi="Times New Roman" w:cs="Times New Roman"/>
          <w:sz w:val="12"/>
          <w:szCs w:val="12"/>
        </w:rPr>
        <w:t xml:space="preserve"> комис</w:t>
      </w:r>
      <w:r>
        <w:rPr>
          <w:rFonts w:ascii="Times New Roman" w:hAnsi="Times New Roman" w:cs="Times New Roman"/>
          <w:sz w:val="12"/>
          <w:szCs w:val="12"/>
        </w:rPr>
        <w:t>сия по вопросам межнациональных</w:t>
      </w:r>
      <w:r w:rsidRPr="00AF50ED">
        <w:rPr>
          <w:rFonts w:ascii="Times New Roman" w:hAnsi="Times New Roman" w:cs="Times New Roman"/>
          <w:sz w:val="12"/>
          <w:szCs w:val="12"/>
        </w:rPr>
        <w:t xml:space="preserve"> и межконфессиональных отношений при Администрации му</w:t>
      </w:r>
      <w:r>
        <w:rPr>
          <w:rFonts w:ascii="Times New Roman" w:hAnsi="Times New Roman" w:cs="Times New Roman"/>
          <w:sz w:val="12"/>
          <w:szCs w:val="12"/>
        </w:rPr>
        <w:t>ниципального района Сергиевский Самарской области</w:t>
      </w:r>
      <w:r w:rsidRPr="00AF50ED">
        <w:rPr>
          <w:rFonts w:ascii="Times New Roman" w:hAnsi="Times New Roman" w:cs="Times New Roman"/>
          <w:sz w:val="12"/>
          <w:szCs w:val="12"/>
        </w:rPr>
        <w:t xml:space="preserve"> (далее - Комиссия) является постоянно действующим совещательным и консультативным органом при Администрации муниципального района Сергиевский  Самарской области.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xml:space="preserve">1.2. Комиссия создана в целях обеспечения взаимодействия органов местного самоуправления муниципального района Сергиевский Самарской области с органами исполнительной власти Самарской области, подразделениями территориальных органов федеральных органов исполнительной власти, правоохранительными органами, религиозными и общественными объединениями, средствами массовой информации, заинтересованными организациями и гражданами по вопросам миграции, межнациональных и межконфессиональных отношений, профилактике межнациональных (межэтнических) конфликтов в муниципальном районе Сергиевский Самарской области. </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1.3.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Самарской области и  иными  нормативными правовыми актами Самарской области, Уставом муниципального района Сергиевский Самарской области, настоящим Положением и иными муниципальными правовыми актами муниципального района Сергиевский Самарской области.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1.4. Деятельность Комиссии основывается на принципах законности, гласности, открытости.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1.5. Комиссия осуществляет свою деятельность на общественных началах.</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1.6. Персональный и количественный состав Комиссии утверждается постановлением Администрации муниципального района Сергиевский Самарской области.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1.7. Организационно-техническое сопровождение деятельности Комиссии осуществляется Администрацией муниципального района Сергиевский Самарской области (далее-Администрация муниципального района).</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1.8. Решение о прекращении деятельности Комиссии оформляется  постановлением Администрации муниципального района</w:t>
      </w:r>
      <w:r>
        <w:rPr>
          <w:rFonts w:ascii="Times New Roman" w:hAnsi="Times New Roman" w:cs="Times New Roman"/>
          <w:sz w:val="12"/>
          <w:szCs w:val="12"/>
        </w:rPr>
        <w:t xml:space="preserve"> Сергиевский Самарской области.</w:t>
      </w:r>
    </w:p>
    <w:p w:rsidR="00AF50ED" w:rsidRPr="00AF50ED" w:rsidRDefault="00AF50ED" w:rsidP="00AF50E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F50ED">
        <w:rPr>
          <w:rFonts w:ascii="Times New Roman" w:hAnsi="Times New Roman" w:cs="Times New Roman"/>
          <w:sz w:val="12"/>
          <w:szCs w:val="12"/>
        </w:rPr>
        <w:t>II. Основные задачи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Основными задачами Комиссии являются:</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привлечение национально-культурных организаций, религиозных организаций, органов местного самоуправления, предприятий, учреждений и организаций, представителей общественности, иных заинтересованных лиц и организаций к обсуждению вопросов укрепления межнационального и межконфессионального согласия, реализации прав национальных меньшинств, поддержки и развития языков и культуры народов Российской Федерации, проживающих на территории муниципального района Сергиевский Самарской области (далее - муниципальный район), обеспечения социальной и культурной адаптации мигрантов, профилактики межнациональных (межэтнических) конфликтов;</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разработка предложений по реализации концепции государственной национальной политики на территории муниципального района, осуществлению мер по бесконфликтному взаимодействию населения и мигрантов, мер, направленных на укрепление межнационального и межконфессионального согласия, реализацию прав национальных меньшинств, поддержку и развитие языков и культуры народов Российской Федерации, проживающих на территории муниципального района, обеспечение социальной и культурной адаптации мигрантов, профилактику межнациональных (межэтнических) конфликтов;</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координация взаимодействия органов местного самоуправления, национально-культурных, религиозных и иных некоммерческих организаций муниципального района по вопросам межэтнического и межконфессионального характера;</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обсуждение практики реализации государственной национальной политики на территории муниципального района;</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осуществление  мониторинга миграционной ситуации в муниципальном районе;</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-осуществление мониторинга состояния межнациональных и межконфессиональных отношений на территории муниципального района;</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-подготовка информации о деятельности органов местного самоуправления муниципального района в сфере реализации государственной национальной политики;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обеспечение эффективного межведомственного взаимодействия, ориентированного на своевременное выявление причин и источников конфликтных ситуаций межнационального или межрелигиозного характера, их своевременное предупреждение;</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разработка и обеспечение комплекса мер по профилактике и предупреждению межнациональных (межэтнических) конфликтов на территории муниципального района;</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участие</w:t>
      </w:r>
      <w:r w:rsidRPr="00AF50ED">
        <w:rPr>
          <w:rFonts w:ascii="Times New Roman" w:hAnsi="Times New Roman" w:cs="Times New Roman"/>
          <w:sz w:val="12"/>
          <w:szCs w:val="12"/>
        </w:rPr>
        <w:t xml:space="preserve"> в разработке нормативных правовых актов по вопросам миграции, предупреждению межнациональных конфликтов и гармонизации межэтнических от</w:t>
      </w:r>
      <w:r>
        <w:rPr>
          <w:rFonts w:ascii="Times New Roman" w:hAnsi="Times New Roman" w:cs="Times New Roman"/>
          <w:sz w:val="12"/>
          <w:szCs w:val="12"/>
        </w:rPr>
        <w:t>ношений в муниципальном районе.</w:t>
      </w:r>
    </w:p>
    <w:p w:rsidR="00AF50ED" w:rsidRDefault="00AF50ED" w:rsidP="00AF50E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F50ED" w:rsidRPr="00AF50ED" w:rsidRDefault="00AF50ED" w:rsidP="00AF50E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III. Права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Комиссия для решения возложенных на нее задач имеет право:</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запрашивать в установленном порядке необходимую информацию, справки и иные материалы у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в Самарской области, физических и юридических лиц по вопросам, касающимся деятельности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lastRenderedPageBreak/>
        <w:t>- приглашать на свои заседания экспертов, представителей правоохранительных органов и средств массовой информации, должностных лиц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в Самарской области, физических и юридических лиц;</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разрабатывать и осуществлять мероприятия, направленные на повышение эффективности работы по вопросам миграции, предупреждению межнациональных конфликтов и гармонизации межэтнических отношений в муниципальном районе;</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проводить конференции, семинары, «круглые столы» и иные обсуждения по вопросам деятельности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направлять своих представителей для участия в совещаниях, конференциях и семинарах, проводимых территориальными органами федеральных органов исполнительной власти, органами  исполнительной власти Самарской области, органами местного самоуправления в Самарской области, общественными объединениями и другими организациями по проблемам, связанным с выработкой и реализацией государственной политики в сфере межнациональных (межэтнических) отношений;</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осуществлять взаимодействие с подобными Комиссиями в муниципальных образованиях Самарской области;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осуществлять контроль з</w:t>
      </w:r>
      <w:r>
        <w:rPr>
          <w:rFonts w:ascii="Times New Roman" w:hAnsi="Times New Roman" w:cs="Times New Roman"/>
          <w:sz w:val="12"/>
          <w:szCs w:val="12"/>
        </w:rPr>
        <w:t>а выполнением решений Комиссии.</w:t>
      </w:r>
    </w:p>
    <w:p w:rsidR="00AF50ED" w:rsidRDefault="00AF50ED" w:rsidP="00AF50E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F50ED" w:rsidRPr="00AF50ED" w:rsidRDefault="00AF50ED" w:rsidP="00AF50E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F50ED">
        <w:rPr>
          <w:rFonts w:ascii="Times New Roman" w:hAnsi="Times New Roman" w:cs="Times New Roman"/>
          <w:sz w:val="12"/>
          <w:szCs w:val="12"/>
        </w:rPr>
        <w:t>IV. Состав Комиссии и организация работы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4.1. В состав Комиссии входят председатель Комиссии, заместитель председателя Комиссии, секретариат Комиссии и члены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Председателем Комиссии является Глава муниципального района Сергиевский Самарской области.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4.2. Председатель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осуществляет общее руководство работой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председательствует на заседаниях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определяет место, время, порядок проведения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утверждает повестку дня заседаний работы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выносит на рассмотрение Комиссии внеплановые вопросы, созывает внеочередные заседания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дает поручения заместителю председателя Комиссии, секретариату  Комиссии, членам Комиссии по вопросам, по отнесенным к компетенции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подписывает протоколы заседаний Комиссий;</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осуществляет общий контроль за реализацией принятых Комиссией решений и предложений;</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представляет Комиссию по вопросам, отнесенным к ее компетенции.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4.3. Заместитель председателя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оказывает помощь в организации работы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выполняет поручения председателя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замещает председателя Комиссии в период его временного отсутствия, ведет заседания Комиссии  и подписывает протоколы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4.4. Секретариат Комиссии состоит из руководителя и сотрудников.</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xml:space="preserve">  Секретариат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организует подготовку материалов к заседаниям Комиссии, осуществляет ведение документооборота;</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формирует повестку дня заседания Комиссии в соответствии с поступившими предложениями;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информирует членов Комиссии и приглашенных о месте, дате, времени проведения и повестке дня очередного заседания Комиссии, рассылает необходимые материалы;</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оформляет протокол заседания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осуществляет контроль за исполнением решений и поручений, содержащихся в протоколах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4.5. Члены Комиссии обладают равными правами при подготовке и обсуждении рассматриваемых на заседаниях вопросов.</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4.6. Член Комиссии имеет право:</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выступать на заседаниях Комиссии, вносить предложения по вопросам, входящим в компетенцию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участвовать в обсуждении и выработке решений по вопросам, отнесенным к ведению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направлять секретариату  предложения по повестке дня заседания Комиссии в срок не позднее трех дней до дня проведения заседания;</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знакомиться с документами и материалами Комиссии, непосредственно касающимися ее деятельности;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излагать, в случае несогласия с решением Комиссии, в письменной форме особое мнение, которое подлежит отражению в протоколе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4.7. Член Комиссии обязан:</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организовывать по поручению председателя Комиссии подготовку вопросов, вносимых на рассмотрение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присутствовать на заседаниях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организовывать в рамках своих должностных полномочий выполнение решений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выполнять требования настоящего Положения, устанавливающие правила организации работы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4.8. Основной формой работы Комиссии являются заседания.</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Заседание Комиссии проводится не реже одного раза в квартал  и считается правомочным, если на нем присутствует не менее половины членов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4.9.Решения Комиссии принимаются простым большинством голосов участвующих в его заседании членов Комиссии, при их равенстве голос председательствующего на заседании Комиссии является решающим. Секретариат  не принимает участия в голосовании.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4.10. Решения Комиссии оформляются протоколами заседания Комиссии, подписываются председательствующим на заседании Комиссии и секретарем Комиссии. Копия протокола заседания Комиссии направляется членам Комиссии  и другим заинтересованным лицам в срок не позднее 5 рабочих дней со дня проведения заседания.</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4.11. Для предварительного рассмотрения вопросов могут  создаваться рабочие группы из числа членов Комиссии, а также из числа привлеченных к их работе специалистов, не входящих в состав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Состав рабочих групп утверждается решением Комиссии.</w:t>
      </w: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Результаты работы рабочих групп оформляются протоколом и носят рекоменд</w:t>
      </w:r>
      <w:r>
        <w:rPr>
          <w:rFonts w:ascii="Times New Roman" w:hAnsi="Times New Roman" w:cs="Times New Roman"/>
          <w:sz w:val="12"/>
          <w:szCs w:val="12"/>
        </w:rPr>
        <w:t>ательный характер для Комиссии.</w:t>
      </w:r>
    </w:p>
    <w:p w:rsidR="00AF50ED" w:rsidRPr="00AF50ED" w:rsidRDefault="00AF50ED" w:rsidP="00AF50E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F50ED">
        <w:rPr>
          <w:rFonts w:ascii="Times New Roman" w:hAnsi="Times New Roman" w:cs="Times New Roman"/>
          <w:sz w:val="12"/>
          <w:szCs w:val="12"/>
        </w:rPr>
        <w:t>Приложение №2</w:t>
      </w:r>
    </w:p>
    <w:p w:rsidR="00AF50ED" w:rsidRPr="00AF50ED" w:rsidRDefault="00AF50ED" w:rsidP="00AF50ED">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AF50ED">
        <w:rPr>
          <w:rFonts w:ascii="Times New Roman" w:hAnsi="Times New Roman" w:cs="Times New Roman"/>
          <w:sz w:val="12"/>
          <w:szCs w:val="12"/>
        </w:rPr>
        <w:t xml:space="preserve">к постановлению администрации </w:t>
      </w:r>
    </w:p>
    <w:p w:rsidR="00AF50ED" w:rsidRDefault="00AF50ED" w:rsidP="00AF50E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F50ED">
        <w:rPr>
          <w:rFonts w:ascii="Times New Roman" w:hAnsi="Times New Roman" w:cs="Times New Roman"/>
          <w:sz w:val="12"/>
          <w:szCs w:val="12"/>
        </w:rPr>
        <w:t xml:space="preserve">Сергиевский  </w:t>
      </w:r>
    </w:p>
    <w:p w:rsidR="00AF50ED" w:rsidRPr="00AF50ED" w:rsidRDefault="00AF50ED" w:rsidP="00AF50ED">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№335 от «14» апреля 2021г.</w:t>
      </w:r>
    </w:p>
    <w:p w:rsidR="00AF50ED" w:rsidRDefault="00AF50ED" w:rsidP="00AF50ED">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Состав </w:t>
      </w:r>
      <w:r w:rsidRPr="00AF50ED">
        <w:rPr>
          <w:rFonts w:ascii="Times New Roman" w:hAnsi="Times New Roman" w:cs="Times New Roman"/>
          <w:sz w:val="12"/>
          <w:szCs w:val="12"/>
        </w:rPr>
        <w:t>межведомственной комиссии по вопросам межнациональных  и межконфессиональных отношений при Администрации муниципального района Сергиевский  Самарской области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636"/>
      </w:tblGrid>
      <w:tr w:rsidR="00AF50ED" w:rsidTr="00690C75">
        <w:tc>
          <w:tcPr>
            <w:tcW w:w="2093" w:type="dxa"/>
          </w:tcPr>
          <w:p w:rsid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Председатель Комиссии</w:t>
            </w:r>
          </w:p>
        </w:tc>
        <w:tc>
          <w:tcPr>
            <w:tcW w:w="5636" w:type="dxa"/>
          </w:tcPr>
          <w:p w:rsidR="00AF50ED" w:rsidRDefault="00AF50ED" w:rsidP="00AF50ED">
            <w:pPr>
              <w:autoSpaceDE w:val="0"/>
              <w:autoSpaceDN w:val="0"/>
              <w:adjustRightInd w:val="0"/>
              <w:outlineLvl w:val="0"/>
              <w:rPr>
                <w:rFonts w:ascii="Times New Roman" w:hAnsi="Times New Roman" w:cs="Times New Roman"/>
                <w:sz w:val="12"/>
                <w:szCs w:val="12"/>
              </w:rPr>
            </w:pPr>
            <w:r>
              <w:rPr>
                <w:rFonts w:ascii="Times New Roman" w:hAnsi="Times New Roman" w:cs="Times New Roman"/>
                <w:sz w:val="12"/>
                <w:szCs w:val="12"/>
              </w:rPr>
              <w:t xml:space="preserve">Веселов А.А. </w:t>
            </w:r>
            <w:r w:rsidRPr="00AF50ED">
              <w:rPr>
                <w:rFonts w:ascii="Times New Roman" w:hAnsi="Times New Roman" w:cs="Times New Roman"/>
                <w:sz w:val="12"/>
                <w:szCs w:val="12"/>
              </w:rPr>
              <w:t>Глава му</w:t>
            </w:r>
            <w:r>
              <w:rPr>
                <w:rFonts w:ascii="Times New Roman" w:hAnsi="Times New Roman" w:cs="Times New Roman"/>
                <w:sz w:val="12"/>
                <w:szCs w:val="12"/>
              </w:rPr>
              <w:t>ниципального района Сергиевский Самарской области</w:t>
            </w:r>
          </w:p>
        </w:tc>
      </w:tr>
      <w:tr w:rsidR="00AF50ED" w:rsidTr="00690C75">
        <w:tc>
          <w:tcPr>
            <w:tcW w:w="2093" w:type="dxa"/>
          </w:tcPr>
          <w:p w:rsidR="00AF50ED" w:rsidRPr="00AF50ED" w:rsidRDefault="00AF50ED" w:rsidP="00AF50ED">
            <w:pPr>
              <w:autoSpaceDE w:val="0"/>
              <w:autoSpaceDN w:val="0"/>
              <w:adjustRightInd w:val="0"/>
              <w:jc w:val="both"/>
              <w:outlineLvl w:val="0"/>
              <w:rPr>
                <w:rFonts w:ascii="Times New Roman" w:hAnsi="Times New Roman" w:cs="Times New Roman"/>
                <w:sz w:val="12"/>
                <w:szCs w:val="12"/>
              </w:rPr>
            </w:pPr>
            <w:r w:rsidRPr="00AF50ED">
              <w:rPr>
                <w:rFonts w:ascii="Times New Roman" w:hAnsi="Times New Roman" w:cs="Times New Roman"/>
                <w:sz w:val="12"/>
                <w:szCs w:val="12"/>
              </w:rPr>
              <w:t xml:space="preserve">Заместитель председателя </w:t>
            </w:r>
            <w:r w:rsidRPr="00AF50ED">
              <w:rPr>
                <w:rFonts w:ascii="Times New Roman" w:hAnsi="Times New Roman" w:cs="Times New Roman"/>
                <w:sz w:val="12"/>
                <w:szCs w:val="12"/>
              </w:rPr>
              <w:tab/>
            </w:r>
            <w:r w:rsidRPr="00AF50ED">
              <w:rPr>
                <w:rFonts w:ascii="Times New Roman" w:hAnsi="Times New Roman" w:cs="Times New Roman"/>
                <w:sz w:val="12"/>
                <w:szCs w:val="12"/>
              </w:rPr>
              <w:tab/>
            </w:r>
          </w:p>
          <w:p w:rsid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Комиссии</w:t>
            </w:r>
          </w:p>
        </w:tc>
        <w:tc>
          <w:tcPr>
            <w:tcW w:w="5636" w:type="dxa"/>
          </w:tcPr>
          <w:p w:rsid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Екамасов А.И. Первый заместитель Главы муниципального района Сергиевский Самарской области</w:t>
            </w:r>
          </w:p>
        </w:tc>
      </w:tr>
      <w:tr w:rsidR="00AF50ED" w:rsidTr="00690C75">
        <w:tc>
          <w:tcPr>
            <w:tcW w:w="2093" w:type="dxa"/>
          </w:tcPr>
          <w:p w:rsid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lastRenderedPageBreak/>
              <w:t xml:space="preserve">Секретариат                                    </w:t>
            </w:r>
          </w:p>
        </w:tc>
        <w:tc>
          <w:tcPr>
            <w:tcW w:w="5636" w:type="dxa"/>
          </w:tcPr>
          <w:p w:rsidR="00AF50ED" w:rsidRPr="00AF50ED" w:rsidRDefault="00AF50ED" w:rsidP="00AF50ED">
            <w:pPr>
              <w:autoSpaceDE w:val="0"/>
              <w:autoSpaceDN w:val="0"/>
              <w:adjustRightInd w:val="0"/>
              <w:outlineLvl w:val="0"/>
              <w:rPr>
                <w:rFonts w:ascii="Times New Roman" w:hAnsi="Times New Roman" w:cs="Times New Roman"/>
                <w:sz w:val="12"/>
                <w:szCs w:val="12"/>
              </w:rPr>
            </w:pPr>
            <w:r>
              <w:rPr>
                <w:rFonts w:ascii="Times New Roman" w:hAnsi="Times New Roman" w:cs="Times New Roman"/>
                <w:sz w:val="12"/>
                <w:szCs w:val="12"/>
              </w:rPr>
              <w:t>Руководитель секретариата:</w:t>
            </w:r>
            <w:r w:rsidRPr="00AF50ED">
              <w:rPr>
                <w:rFonts w:ascii="Times New Roman" w:hAnsi="Times New Roman" w:cs="Times New Roman"/>
                <w:sz w:val="12"/>
                <w:szCs w:val="12"/>
              </w:rPr>
              <w:t>Комарова А.Ю.</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Главный специалист Организаци</w:t>
            </w:r>
            <w:r>
              <w:rPr>
                <w:rFonts w:ascii="Times New Roman" w:hAnsi="Times New Roman" w:cs="Times New Roman"/>
                <w:sz w:val="12"/>
                <w:szCs w:val="12"/>
              </w:rPr>
              <w:t xml:space="preserve">онного управления администрации </w:t>
            </w:r>
            <w:r w:rsidRPr="00AF50ED">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AF50ED">
              <w:rPr>
                <w:rFonts w:ascii="Times New Roman" w:hAnsi="Times New Roman" w:cs="Times New Roman"/>
                <w:sz w:val="12"/>
                <w:szCs w:val="12"/>
              </w:rPr>
              <w:t xml:space="preserve">Самарской </w:t>
            </w:r>
            <w:r>
              <w:rPr>
                <w:rFonts w:ascii="Times New Roman" w:hAnsi="Times New Roman" w:cs="Times New Roman"/>
                <w:sz w:val="12"/>
                <w:szCs w:val="12"/>
              </w:rPr>
              <w:t>области</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Ряснянский В.В.</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Ведущий с</w:t>
            </w:r>
            <w:r>
              <w:rPr>
                <w:rFonts w:ascii="Times New Roman" w:hAnsi="Times New Roman" w:cs="Times New Roman"/>
                <w:sz w:val="12"/>
                <w:szCs w:val="12"/>
              </w:rPr>
              <w:t xml:space="preserve">пециалист МКУ «Управление </w:t>
            </w:r>
            <w:r w:rsidRPr="00AF50ED">
              <w:rPr>
                <w:rFonts w:ascii="Times New Roman" w:hAnsi="Times New Roman" w:cs="Times New Roman"/>
                <w:sz w:val="12"/>
                <w:szCs w:val="12"/>
              </w:rPr>
              <w:t>культуры‚ туризма и молодежной политики» муниципального района Сергиевский Сама</w:t>
            </w:r>
            <w:r>
              <w:rPr>
                <w:rFonts w:ascii="Times New Roman" w:hAnsi="Times New Roman" w:cs="Times New Roman"/>
                <w:sz w:val="12"/>
                <w:szCs w:val="12"/>
              </w:rPr>
              <w:t>рской области (по согласованию)</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Заикин А.В.</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Главный специалист отдела по делам гражданской обороны и чрезвычай</w:t>
            </w:r>
            <w:r>
              <w:rPr>
                <w:rFonts w:ascii="Times New Roman" w:hAnsi="Times New Roman" w:cs="Times New Roman"/>
                <w:sz w:val="12"/>
                <w:szCs w:val="12"/>
              </w:rPr>
              <w:t xml:space="preserve">ным ситуациям администрации </w:t>
            </w:r>
            <w:r w:rsidRPr="00AF50E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 Самарской области</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Разумишкина Е.С.</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Аналитик МКУ «Центр общественных организаций» муниципального район</w:t>
            </w:r>
            <w:r>
              <w:rPr>
                <w:rFonts w:ascii="Times New Roman" w:hAnsi="Times New Roman" w:cs="Times New Roman"/>
                <w:sz w:val="12"/>
                <w:szCs w:val="12"/>
              </w:rPr>
              <w:t>а Сергиевский Самарской области(по согласованию)</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Дорофеева А.В.</w:t>
            </w:r>
          </w:p>
          <w:p w:rsid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Специалист МАУ «Сервис» муниципального района Сергиевский Самарской области (по согласованию)</w:t>
            </w:r>
          </w:p>
        </w:tc>
      </w:tr>
      <w:tr w:rsidR="00AF50ED" w:rsidTr="00690C75">
        <w:tc>
          <w:tcPr>
            <w:tcW w:w="2093" w:type="dxa"/>
          </w:tcPr>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Члены</w:t>
            </w:r>
          </w:p>
          <w:p w:rsid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Комиссии</w:t>
            </w:r>
          </w:p>
        </w:tc>
        <w:tc>
          <w:tcPr>
            <w:tcW w:w="5636" w:type="dxa"/>
          </w:tcPr>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Заболотин С.Г.</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Заместите</w:t>
            </w:r>
            <w:r>
              <w:rPr>
                <w:rFonts w:ascii="Times New Roman" w:hAnsi="Times New Roman" w:cs="Times New Roman"/>
                <w:sz w:val="12"/>
                <w:szCs w:val="12"/>
              </w:rPr>
              <w:t>ль Главы муниципального района Сергиевский Самарской области</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Чернов А.Е.</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Заместитель Главы муниципального район</w:t>
            </w:r>
            <w:r>
              <w:rPr>
                <w:rFonts w:ascii="Times New Roman" w:hAnsi="Times New Roman" w:cs="Times New Roman"/>
                <w:sz w:val="12"/>
                <w:szCs w:val="12"/>
              </w:rPr>
              <w:t>а Сергиевский Самарской области</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Зеленина С.Н.</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Заместитель Главы муниципального район</w:t>
            </w:r>
            <w:r>
              <w:rPr>
                <w:rFonts w:ascii="Times New Roman" w:hAnsi="Times New Roman" w:cs="Times New Roman"/>
                <w:sz w:val="12"/>
                <w:szCs w:val="12"/>
              </w:rPr>
              <w:t>а Сергиевский Самарской области</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Пикало М.А.</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Руководитель Организационного управления администрации муниципального района Серги</w:t>
            </w:r>
            <w:r w:rsidR="00690C75">
              <w:rPr>
                <w:rFonts w:ascii="Times New Roman" w:hAnsi="Times New Roman" w:cs="Times New Roman"/>
                <w:sz w:val="12"/>
                <w:szCs w:val="12"/>
              </w:rPr>
              <w:t xml:space="preserve">евский </w:t>
            </w:r>
            <w:r>
              <w:rPr>
                <w:rFonts w:ascii="Times New Roman" w:hAnsi="Times New Roman" w:cs="Times New Roman"/>
                <w:sz w:val="12"/>
                <w:szCs w:val="12"/>
              </w:rPr>
              <w:t>Самарской области</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Облыгина Ю.В.</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Руководитель Правового управления администрации муниципального района Сергиевской Самарской области</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Гришин Е.Г.</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Директор   МКУ «Центр общественных организаций» муниципального района Сергиевский Самарской облас</w:t>
            </w:r>
            <w:r>
              <w:rPr>
                <w:rFonts w:ascii="Times New Roman" w:hAnsi="Times New Roman" w:cs="Times New Roman"/>
                <w:sz w:val="12"/>
                <w:szCs w:val="12"/>
              </w:rPr>
              <w:t>ти (по согласованию)</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Макарова О.В.</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Начальник отдела торговли и экономического развития администрации муниципального район</w:t>
            </w:r>
            <w:r w:rsidR="00690C75">
              <w:rPr>
                <w:rFonts w:ascii="Times New Roman" w:hAnsi="Times New Roman" w:cs="Times New Roman"/>
                <w:sz w:val="12"/>
                <w:szCs w:val="12"/>
              </w:rPr>
              <w:t xml:space="preserve">а </w:t>
            </w:r>
            <w:r>
              <w:rPr>
                <w:rFonts w:ascii="Times New Roman" w:hAnsi="Times New Roman" w:cs="Times New Roman"/>
                <w:sz w:val="12"/>
                <w:szCs w:val="12"/>
              </w:rPr>
              <w:t>Сергиевский Самарской области</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 xml:space="preserve">Симонова Н.А.  </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 xml:space="preserve">Главный  консультант Северного управления министерства образования и науки Самарской </w:t>
            </w:r>
            <w:r>
              <w:rPr>
                <w:rFonts w:ascii="Times New Roman" w:hAnsi="Times New Roman" w:cs="Times New Roman"/>
                <w:sz w:val="12"/>
                <w:szCs w:val="12"/>
              </w:rPr>
              <w:t>области  (по согласованию)</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Силантьева Ю.В.</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Директор МУП « Сергиевская телерадиокомпания «Радуга-3»» муниципального района Сергиевский Сам</w:t>
            </w:r>
            <w:r>
              <w:rPr>
                <w:rFonts w:ascii="Times New Roman" w:hAnsi="Times New Roman" w:cs="Times New Roman"/>
                <w:sz w:val="12"/>
                <w:szCs w:val="12"/>
              </w:rPr>
              <w:t>аркой области (по согласованию)</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Николаева О.Н.</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Рук</w:t>
            </w:r>
            <w:r>
              <w:rPr>
                <w:rFonts w:ascii="Times New Roman" w:hAnsi="Times New Roman" w:cs="Times New Roman"/>
                <w:sz w:val="12"/>
                <w:szCs w:val="12"/>
              </w:rPr>
              <w:t xml:space="preserve">оводитель МКУ «Управление </w:t>
            </w:r>
            <w:r w:rsidRPr="00AF50ED">
              <w:rPr>
                <w:rFonts w:ascii="Times New Roman" w:hAnsi="Times New Roman" w:cs="Times New Roman"/>
                <w:sz w:val="12"/>
                <w:szCs w:val="12"/>
              </w:rPr>
              <w:t>культуры‚ туризма и молодежной политики» муниципального района Сергиевский Сама</w:t>
            </w:r>
            <w:r>
              <w:rPr>
                <w:rFonts w:ascii="Times New Roman" w:hAnsi="Times New Roman" w:cs="Times New Roman"/>
                <w:sz w:val="12"/>
                <w:szCs w:val="12"/>
              </w:rPr>
              <w:t>рской области (по согласованию)</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Анцинов Ю.В.</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Председатель Собрания представителей муниципального района Сергиевский Самарской области (по согласованию)</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Зацепин С.А.</w:t>
            </w:r>
          </w:p>
          <w:p w:rsidR="00AF50ED" w:rsidRPr="00AF50ED" w:rsidRDefault="00AF50ED" w:rsidP="00AF50ED">
            <w:pPr>
              <w:autoSpaceDE w:val="0"/>
              <w:autoSpaceDN w:val="0"/>
              <w:adjustRightInd w:val="0"/>
              <w:outlineLvl w:val="0"/>
              <w:rPr>
                <w:rFonts w:ascii="Times New Roman" w:hAnsi="Times New Roman" w:cs="Times New Roman"/>
                <w:sz w:val="12"/>
                <w:szCs w:val="12"/>
              </w:rPr>
            </w:pPr>
            <w:r>
              <w:rPr>
                <w:rFonts w:ascii="Times New Roman" w:hAnsi="Times New Roman" w:cs="Times New Roman"/>
                <w:sz w:val="12"/>
                <w:szCs w:val="12"/>
              </w:rPr>
              <w:t xml:space="preserve">Начальник отдела МВД России </w:t>
            </w:r>
            <w:r w:rsidRPr="00AF50ED">
              <w:rPr>
                <w:rFonts w:ascii="Times New Roman" w:hAnsi="Times New Roman" w:cs="Times New Roman"/>
                <w:sz w:val="12"/>
                <w:szCs w:val="12"/>
              </w:rPr>
              <w:t>по Сергие</w:t>
            </w:r>
            <w:r>
              <w:rPr>
                <w:rFonts w:ascii="Times New Roman" w:hAnsi="Times New Roman" w:cs="Times New Roman"/>
                <w:sz w:val="12"/>
                <w:szCs w:val="12"/>
              </w:rPr>
              <w:t xml:space="preserve">вскому району Самарской области </w:t>
            </w:r>
            <w:r w:rsidRPr="00AF50ED">
              <w:rPr>
                <w:rFonts w:ascii="Times New Roman" w:hAnsi="Times New Roman" w:cs="Times New Roman"/>
                <w:sz w:val="12"/>
                <w:szCs w:val="12"/>
              </w:rPr>
              <w:t xml:space="preserve"> (по согласов</w:t>
            </w:r>
            <w:r>
              <w:rPr>
                <w:rFonts w:ascii="Times New Roman" w:hAnsi="Times New Roman" w:cs="Times New Roman"/>
                <w:sz w:val="12"/>
                <w:szCs w:val="12"/>
              </w:rPr>
              <w:t>анию)</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Храмова Н.В.</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Начальник отделения  по вопросам миграции ОМВД России по Сергиев</w:t>
            </w:r>
            <w:r>
              <w:rPr>
                <w:rFonts w:ascii="Times New Roman" w:hAnsi="Times New Roman" w:cs="Times New Roman"/>
                <w:sz w:val="12"/>
                <w:szCs w:val="12"/>
              </w:rPr>
              <w:t>скому району  (по согласованию)</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Коннова М.А.</w:t>
            </w:r>
          </w:p>
          <w:p w:rsidR="00AF50ED" w:rsidRP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Директор ГКУ СО «ЦЗН муницип</w:t>
            </w:r>
            <w:r>
              <w:rPr>
                <w:rFonts w:ascii="Times New Roman" w:hAnsi="Times New Roman" w:cs="Times New Roman"/>
                <w:sz w:val="12"/>
                <w:szCs w:val="12"/>
              </w:rPr>
              <w:t>ального района Сергиевский» (по согласованию)</w:t>
            </w:r>
          </w:p>
          <w:p w:rsidR="00AF50ED" w:rsidRDefault="00AF50ED" w:rsidP="00AF50ED">
            <w:pPr>
              <w:autoSpaceDE w:val="0"/>
              <w:autoSpaceDN w:val="0"/>
              <w:adjustRightInd w:val="0"/>
              <w:outlineLvl w:val="0"/>
              <w:rPr>
                <w:rFonts w:ascii="Times New Roman" w:hAnsi="Times New Roman" w:cs="Times New Roman"/>
                <w:sz w:val="12"/>
                <w:szCs w:val="12"/>
              </w:rPr>
            </w:pPr>
            <w:r w:rsidRPr="00AF50ED">
              <w:rPr>
                <w:rFonts w:ascii="Times New Roman" w:hAnsi="Times New Roman" w:cs="Times New Roman"/>
                <w:sz w:val="12"/>
                <w:szCs w:val="12"/>
              </w:rPr>
              <w:t>Главы сельских (городского) поселений муниципального района Сергиевский Самарской области (по согласованию)</w:t>
            </w:r>
          </w:p>
        </w:tc>
      </w:tr>
    </w:tbl>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ab/>
      </w:r>
      <w:r w:rsidRPr="00AF50ED">
        <w:rPr>
          <w:rFonts w:ascii="Times New Roman" w:hAnsi="Times New Roman" w:cs="Times New Roman"/>
          <w:sz w:val="12"/>
          <w:szCs w:val="12"/>
        </w:rPr>
        <w:tab/>
      </w:r>
    </w:p>
    <w:p w:rsidR="00690C75" w:rsidRPr="00690C75" w:rsidRDefault="00690C75" w:rsidP="00690C7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90C75">
        <w:rPr>
          <w:rFonts w:ascii="Times New Roman" w:hAnsi="Times New Roman" w:cs="Times New Roman"/>
          <w:sz w:val="12"/>
          <w:szCs w:val="12"/>
        </w:rPr>
        <w:t>Администрация</w:t>
      </w:r>
    </w:p>
    <w:p w:rsidR="00690C75" w:rsidRPr="00690C75" w:rsidRDefault="00690C75" w:rsidP="00690C7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90C75">
        <w:rPr>
          <w:rFonts w:ascii="Times New Roman" w:hAnsi="Times New Roman" w:cs="Times New Roman"/>
          <w:sz w:val="12"/>
          <w:szCs w:val="12"/>
        </w:rPr>
        <w:t>Сергиевский</w:t>
      </w:r>
    </w:p>
    <w:p w:rsidR="00690C75" w:rsidRPr="00690C75" w:rsidRDefault="00690C75" w:rsidP="00690C7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690C75" w:rsidRPr="00690C75" w:rsidRDefault="00690C75" w:rsidP="00690C75">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AF50ED" w:rsidRDefault="00690C75" w:rsidP="00690C75">
      <w:pPr>
        <w:autoSpaceDE w:val="0"/>
        <w:autoSpaceDN w:val="0"/>
        <w:adjustRightInd w:val="0"/>
        <w:spacing w:after="0" w:line="240" w:lineRule="auto"/>
        <w:ind w:firstLine="284"/>
        <w:outlineLvl w:val="0"/>
        <w:rPr>
          <w:rFonts w:ascii="Times New Roman" w:hAnsi="Times New Roman" w:cs="Times New Roman"/>
          <w:sz w:val="12"/>
          <w:szCs w:val="12"/>
        </w:rPr>
      </w:pPr>
      <w:r w:rsidRPr="00690C75">
        <w:rPr>
          <w:rFonts w:ascii="Times New Roman" w:hAnsi="Times New Roman" w:cs="Times New Roman"/>
          <w:sz w:val="12"/>
          <w:szCs w:val="12"/>
        </w:rPr>
        <w:t>«15» апреля 2021г.</w:t>
      </w:r>
      <w:r>
        <w:rPr>
          <w:rFonts w:ascii="Times New Roman" w:hAnsi="Times New Roman" w:cs="Times New Roman"/>
          <w:sz w:val="12"/>
          <w:szCs w:val="12"/>
        </w:rPr>
        <w:t xml:space="preserve">                                                                                                                                                                                                     </w:t>
      </w:r>
      <w:r w:rsidRPr="00690C75">
        <w:rPr>
          <w:rFonts w:ascii="Times New Roman" w:hAnsi="Times New Roman" w:cs="Times New Roman"/>
          <w:sz w:val="12"/>
          <w:szCs w:val="12"/>
        </w:rPr>
        <w:t>№339</w:t>
      </w:r>
    </w:p>
    <w:p w:rsidR="00690C75" w:rsidRDefault="00690C75" w:rsidP="00690C7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90C75">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p>
    <w:p w:rsidR="00690C75" w:rsidRPr="00690C75"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в 2020 году, администрация муниципального района Сергиевский</w:t>
      </w:r>
    </w:p>
    <w:p w:rsidR="00690C75" w:rsidRPr="00690C75"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 xml:space="preserve">ПОСТАНОВЛЯЕТ: </w:t>
      </w:r>
    </w:p>
    <w:p w:rsidR="00690C75" w:rsidRPr="00690C75"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1. Внести в Приложение №1 к постановлению администрации муниципального района Сергиевский №1349 от 16.11.2018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 (далее - Программа) изменения следующего содержания:</w:t>
      </w:r>
    </w:p>
    <w:p w:rsidR="00690C75" w:rsidRPr="00690C75"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Объем финансирования Программы составит  50971,85999 тыс. рублей, в том числе по годам:</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Объем финансирования за счет средств областного бюджета</w:t>
      </w:r>
      <w:r w:rsidR="00203967">
        <w:rPr>
          <w:rFonts w:ascii="Times New Roman" w:hAnsi="Times New Roman" w:cs="Times New Roman"/>
          <w:sz w:val="12"/>
          <w:szCs w:val="12"/>
        </w:rPr>
        <w:t xml:space="preserve"> </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 xml:space="preserve">в 2020 году –  9861,29600 тыс.рублей;                                                      </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lastRenderedPageBreak/>
        <w:t xml:space="preserve">в 2021 году –  10394,88400 тыс.рублей;               </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 xml:space="preserve">в 2022 году –  10394,88400 тыс.рублей;                   </w:t>
      </w:r>
    </w:p>
    <w:p w:rsidR="00690C75" w:rsidRPr="00690C75"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в 2023 году –  10394,88400 тыс.рублей.</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 xml:space="preserve">Объем финансирования за счет средств местного бюджета:         </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в 2020 году –  9,43280 тыс.рублей</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в 2021 году –  8,41100 тыс.рублей</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 xml:space="preserve">в 2022 году –  0,00 тыс.рублей;                  </w:t>
      </w:r>
      <w:r w:rsidR="00203967">
        <w:rPr>
          <w:rFonts w:ascii="Times New Roman" w:hAnsi="Times New Roman" w:cs="Times New Roman"/>
          <w:sz w:val="12"/>
          <w:szCs w:val="12"/>
        </w:rPr>
        <w:t xml:space="preserve">                               </w:t>
      </w:r>
    </w:p>
    <w:p w:rsidR="00690C75" w:rsidRPr="00690C75"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в 2023 году –  0,00 тыс.рублей.».</w:t>
      </w:r>
    </w:p>
    <w:p w:rsidR="00690C75" w:rsidRPr="00690C75"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1.2. Абзац 3 раздела 5 Программы изложить в следующей редакции: «Объем финансирования Программы составит  50971,85999 тыс. рублей в том числе по годам:</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 xml:space="preserve">Объем финансирования за счет средств областного бюджета:          </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в 2020 году –  9861,29600 тыс.рублей</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 xml:space="preserve">в 2021 году –  10394,88400 тыс.рублей;                        </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 xml:space="preserve">в 2022 году –  10394,88400 тыс.рублей;                                                                                                       </w:t>
      </w:r>
    </w:p>
    <w:p w:rsidR="00203967" w:rsidRPr="00690C75" w:rsidRDefault="00690C75"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в 2023 году –  10394,88400 тыс.рублей.</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 xml:space="preserve">Объем финансирования за счет средств местного бюджета:                                                                       </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 xml:space="preserve">в 2020 году –  9,43280 тыс.рублей;                                                                                                              </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 xml:space="preserve"> в 2021 году –  8,41100 тыс.рублей;                                                                                                             </w:t>
      </w:r>
    </w:p>
    <w:p w:rsidR="00203967"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 xml:space="preserve">в 2022 году –  0,00 тыс.рублей;                                                                                                                              </w:t>
      </w:r>
    </w:p>
    <w:p w:rsidR="00690C75" w:rsidRPr="00690C75"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в 2023 году –  0,00 тыс.рублей.».</w:t>
      </w:r>
    </w:p>
    <w:p w:rsidR="00690C75" w:rsidRPr="00690C75"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1.3. Приложение №1 к Программе изложить в редакции согласно Приложению №1 к настоящему постановлению.</w:t>
      </w:r>
    </w:p>
    <w:p w:rsidR="00690C75" w:rsidRPr="00690C75"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2. Опубликовать настоящее постановление в газете «Сергиевский вестник».</w:t>
      </w:r>
    </w:p>
    <w:p w:rsidR="00690C75" w:rsidRPr="00690C75" w:rsidRDefault="00690C75" w:rsidP="00690C7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3. Настоящее постановление вступает в силу с момента его официального опубликования.</w:t>
      </w:r>
    </w:p>
    <w:p w:rsidR="00690C75" w:rsidRPr="00690C75" w:rsidRDefault="00690C75"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90C75">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w:t>
      </w:r>
      <w:r w:rsidR="00203967">
        <w:rPr>
          <w:rFonts w:ascii="Times New Roman" w:hAnsi="Times New Roman" w:cs="Times New Roman"/>
          <w:sz w:val="12"/>
          <w:szCs w:val="12"/>
        </w:rPr>
        <w:t>айона Сергиевский Зеленину С.Н</w:t>
      </w:r>
    </w:p>
    <w:p w:rsidR="00203967" w:rsidRDefault="00203967" w:rsidP="0020396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 xml:space="preserve">Глава </w:t>
      </w:r>
      <w:r w:rsidR="00690C75" w:rsidRPr="00690C75">
        <w:rPr>
          <w:rFonts w:ascii="Times New Roman" w:hAnsi="Times New Roman" w:cs="Times New Roman"/>
          <w:sz w:val="12"/>
          <w:szCs w:val="12"/>
        </w:rPr>
        <w:t xml:space="preserve">муниципального района Сергиевский       </w:t>
      </w:r>
    </w:p>
    <w:p w:rsidR="00690C75" w:rsidRDefault="00690C75" w:rsidP="002039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690C75">
        <w:rPr>
          <w:rFonts w:ascii="Times New Roman" w:hAnsi="Times New Roman" w:cs="Times New Roman"/>
          <w:sz w:val="12"/>
          <w:szCs w:val="12"/>
        </w:rPr>
        <w:t xml:space="preserve">                                                       А.А Веселов</w:t>
      </w:r>
    </w:p>
    <w:p w:rsidR="00203967" w:rsidRDefault="00203967" w:rsidP="002039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03967">
        <w:rPr>
          <w:rFonts w:ascii="Times New Roman" w:hAnsi="Times New Roman" w:cs="Times New Roman"/>
          <w:sz w:val="12"/>
          <w:szCs w:val="12"/>
        </w:rPr>
        <w:t>Приложение N 1</w:t>
      </w:r>
    </w:p>
    <w:p w:rsidR="00203967" w:rsidRPr="00203967" w:rsidRDefault="00203967" w:rsidP="00203967">
      <w:pPr>
        <w:autoSpaceDE w:val="0"/>
        <w:autoSpaceDN w:val="0"/>
        <w:adjustRightInd w:val="0"/>
        <w:spacing w:after="0" w:line="240" w:lineRule="auto"/>
        <w:ind w:firstLine="284"/>
        <w:jc w:val="right"/>
        <w:outlineLvl w:val="0"/>
        <w:rPr>
          <w:rFonts w:ascii="Times New Roman" w:hAnsi="Times New Roman" w:cs="Times New Roman"/>
          <w:sz w:val="12"/>
          <w:szCs w:val="12"/>
        </w:rPr>
      </w:pPr>
      <w:r>
        <w:rPr>
          <w:rFonts w:ascii="Times New Roman" w:hAnsi="Times New Roman" w:cs="Times New Roman"/>
          <w:sz w:val="12"/>
          <w:szCs w:val="12"/>
        </w:rPr>
        <w:t>к постановлению администрации</w:t>
      </w:r>
      <w:r w:rsidRPr="00203967">
        <w:rPr>
          <w:rFonts w:ascii="Times New Roman" w:hAnsi="Times New Roman" w:cs="Times New Roman"/>
          <w:sz w:val="12"/>
          <w:szCs w:val="12"/>
        </w:rPr>
        <w:t xml:space="preserve">                                                                                                                                                                                                                                                         муниципального района Сергиевский </w:t>
      </w:r>
    </w:p>
    <w:p w:rsidR="00203967" w:rsidRPr="00203967" w:rsidRDefault="00203967" w:rsidP="00203967">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03967">
        <w:rPr>
          <w:rFonts w:ascii="Times New Roman" w:hAnsi="Times New Roman" w:cs="Times New Roman"/>
          <w:sz w:val="12"/>
          <w:szCs w:val="12"/>
        </w:rPr>
        <w:t xml:space="preserve">                 </w:t>
      </w:r>
      <w:r>
        <w:rPr>
          <w:rFonts w:ascii="Times New Roman" w:hAnsi="Times New Roman" w:cs="Times New Roman"/>
          <w:sz w:val="12"/>
          <w:szCs w:val="12"/>
        </w:rPr>
        <w:t xml:space="preserve">        от «15» апреля2021 №339</w:t>
      </w:r>
    </w:p>
    <w:p w:rsidR="00203967" w:rsidRDefault="00203967" w:rsidP="00203967">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03967">
        <w:rPr>
          <w:rFonts w:ascii="Times New Roman" w:hAnsi="Times New Roman" w:cs="Times New Roman"/>
          <w:sz w:val="12"/>
          <w:szCs w:val="12"/>
        </w:rPr>
        <w:t>Мероприятия по реа</w:t>
      </w:r>
      <w:r>
        <w:rPr>
          <w:rFonts w:ascii="Times New Roman" w:hAnsi="Times New Roman" w:cs="Times New Roman"/>
          <w:sz w:val="12"/>
          <w:szCs w:val="12"/>
        </w:rPr>
        <w:t xml:space="preserve">лизации муниципальной программы </w:t>
      </w:r>
      <w:r w:rsidRPr="00203967">
        <w:rPr>
          <w:rFonts w:ascii="Times New Roman" w:hAnsi="Times New Roman" w:cs="Times New Roman"/>
          <w:sz w:val="12"/>
          <w:szCs w:val="12"/>
        </w:rPr>
        <w:t xml:space="preserve">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p>
    <w:tbl>
      <w:tblPr>
        <w:tblW w:w="5000" w:type="pct"/>
        <w:tblLook w:val="04A0" w:firstRow="1" w:lastRow="0" w:firstColumn="1" w:lastColumn="0" w:noHBand="0" w:noVBand="1"/>
      </w:tblPr>
      <w:tblGrid>
        <w:gridCol w:w="388"/>
        <w:gridCol w:w="1385"/>
        <w:gridCol w:w="861"/>
        <w:gridCol w:w="1075"/>
        <w:gridCol w:w="1144"/>
        <w:gridCol w:w="456"/>
        <w:gridCol w:w="456"/>
        <w:gridCol w:w="469"/>
        <w:gridCol w:w="498"/>
        <w:gridCol w:w="501"/>
        <w:gridCol w:w="496"/>
      </w:tblGrid>
      <w:tr w:rsidR="00203967" w:rsidRPr="00203967" w:rsidTr="00203967">
        <w:trPr>
          <w:trHeight w:val="70"/>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 п/п</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Наименование мероприятия</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Сроки исполнения</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Исполнители</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Источник финансирования</w:t>
            </w:r>
          </w:p>
        </w:tc>
        <w:tc>
          <w:tcPr>
            <w:tcW w:w="2634" w:type="pct"/>
            <w:gridSpan w:val="6"/>
            <w:tcBorders>
              <w:top w:val="single" w:sz="4" w:space="0" w:color="auto"/>
              <w:left w:val="nil"/>
              <w:bottom w:val="single" w:sz="4" w:space="0" w:color="auto"/>
              <w:right w:val="single" w:sz="4" w:space="0" w:color="auto"/>
            </w:tcBorders>
            <w:shd w:val="clear" w:color="000000" w:fill="FFFFFF"/>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Планируемый объем финансирования по годам, тыс. рублей (*)</w:t>
            </w:r>
          </w:p>
        </w:tc>
      </w:tr>
      <w:tr w:rsidR="00203967" w:rsidRPr="00203967" w:rsidTr="00203967">
        <w:trPr>
          <w:trHeight w:val="70"/>
        </w:trPr>
        <w:tc>
          <w:tcPr>
            <w:tcW w:w="215" w:type="pct"/>
            <w:vMerge/>
            <w:tcBorders>
              <w:top w:val="single" w:sz="4" w:space="0" w:color="auto"/>
              <w:left w:val="single" w:sz="4" w:space="0" w:color="auto"/>
              <w:bottom w:val="single" w:sz="4" w:space="0" w:color="auto"/>
              <w:right w:val="single" w:sz="4" w:space="0" w:color="auto"/>
            </w:tcBorders>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p>
        </w:tc>
        <w:tc>
          <w:tcPr>
            <w:tcW w:w="392"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Cs/>
                <w:color w:val="000000"/>
                <w:sz w:val="12"/>
                <w:szCs w:val="12"/>
              </w:rPr>
            </w:pPr>
            <w:r w:rsidRPr="00203967">
              <w:rPr>
                <w:rFonts w:ascii="Times New Roman" w:hAnsi="Times New Roman" w:cs="Times New Roman"/>
                <w:bCs/>
                <w:color w:val="000000"/>
                <w:sz w:val="12"/>
                <w:szCs w:val="12"/>
              </w:rPr>
              <w:t>2019</w:t>
            </w:r>
          </w:p>
        </w:tc>
        <w:tc>
          <w:tcPr>
            <w:tcW w:w="436"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Cs/>
                <w:color w:val="000000"/>
                <w:sz w:val="12"/>
                <w:szCs w:val="12"/>
              </w:rPr>
            </w:pPr>
            <w:r w:rsidRPr="00203967">
              <w:rPr>
                <w:rFonts w:ascii="Times New Roman" w:hAnsi="Times New Roman" w:cs="Times New Roman"/>
                <w:bCs/>
                <w:color w:val="000000"/>
                <w:sz w:val="12"/>
                <w:szCs w:val="12"/>
              </w:rPr>
              <w:t>2020</w:t>
            </w:r>
          </w:p>
        </w:tc>
        <w:tc>
          <w:tcPr>
            <w:tcW w:w="463"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Cs/>
                <w:color w:val="000000"/>
                <w:sz w:val="12"/>
                <w:szCs w:val="12"/>
              </w:rPr>
            </w:pPr>
            <w:r w:rsidRPr="00203967">
              <w:rPr>
                <w:rFonts w:ascii="Times New Roman" w:hAnsi="Times New Roman" w:cs="Times New Roman"/>
                <w:bCs/>
                <w:color w:val="000000"/>
                <w:sz w:val="12"/>
                <w:szCs w:val="12"/>
              </w:rPr>
              <w:t>2021</w:t>
            </w:r>
          </w:p>
        </w:tc>
        <w:tc>
          <w:tcPr>
            <w:tcW w:w="462"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Cs/>
                <w:color w:val="000000"/>
                <w:sz w:val="12"/>
                <w:szCs w:val="12"/>
              </w:rPr>
            </w:pPr>
            <w:r w:rsidRPr="00203967">
              <w:rPr>
                <w:rFonts w:ascii="Times New Roman" w:hAnsi="Times New Roman" w:cs="Times New Roman"/>
                <w:bCs/>
                <w:color w:val="000000"/>
                <w:sz w:val="12"/>
                <w:szCs w:val="12"/>
              </w:rPr>
              <w:t>2022</w:t>
            </w:r>
          </w:p>
        </w:tc>
        <w:tc>
          <w:tcPr>
            <w:tcW w:w="463"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Cs/>
                <w:color w:val="000000"/>
                <w:sz w:val="12"/>
                <w:szCs w:val="12"/>
              </w:rPr>
            </w:pPr>
            <w:r w:rsidRPr="00203967">
              <w:rPr>
                <w:rFonts w:ascii="Times New Roman" w:hAnsi="Times New Roman" w:cs="Times New Roman"/>
                <w:bCs/>
                <w:color w:val="000000"/>
                <w:sz w:val="12"/>
                <w:szCs w:val="12"/>
              </w:rPr>
              <w:t>2023</w:t>
            </w:r>
          </w:p>
        </w:tc>
        <w:tc>
          <w:tcPr>
            <w:tcW w:w="419"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2019-2023</w:t>
            </w:r>
          </w:p>
        </w:tc>
      </w:tr>
      <w:tr w:rsidR="00203967" w:rsidRPr="00203967" w:rsidTr="00203967">
        <w:trPr>
          <w:trHeight w:val="7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1</w:t>
            </w:r>
          </w:p>
        </w:tc>
        <w:tc>
          <w:tcPr>
            <w:tcW w:w="657"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2</w:t>
            </w:r>
          </w:p>
        </w:tc>
        <w:tc>
          <w:tcPr>
            <w:tcW w:w="425"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3</w:t>
            </w:r>
          </w:p>
        </w:tc>
        <w:tc>
          <w:tcPr>
            <w:tcW w:w="519"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4</w:t>
            </w:r>
          </w:p>
        </w:tc>
        <w:tc>
          <w:tcPr>
            <w:tcW w:w="550"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5</w:t>
            </w:r>
          </w:p>
        </w:tc>
        <w:tc>
          <w:tcPr>
            <w:tcW w:w="392"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6</w:t>
            </w:r>
          </w:p>
        </w:tc>
        <w:tc>
          <w:tcPr>
            <w:tcW w:w="436"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7</w:t>
            </w:r>
          </w:p>
        </w:tc>
        <w:tc>
          <w:tcPr>
            <w:tcW w:w="463"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8</w:t>
            </w:r>
          </w:p>
        </w:tc>
        <w:tc>
          <w:tcPr>
            <w:tcW w:w="462"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9</w:t>
            </w:r>
          </w:p>
        </w:tc>
        <w:tc>
          <w:tcPr>
            <w:tcW w:w="463"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10</w:t>
            </w:r>
          </w:p>
        </w:tc>
        <w:tc>
          <w:tcPr>
            <w:tcW w:w="419"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11</w:t>
            </w:r>
          </w:p>
        </w:tc>
      </w:tr>
      <w:tr w:rsidR="00203967" w:rsidRPr="00203967" w:rsidTr="00203967">
        <w:trPr>
          <w:cantSplit/>
          <w:trHeight w:val="70"/>
        </w:trPr>
        <w:tc>
          <w:tcPr>
            <w:tcW w:w="215" w:type="pct"/>
            <w:tcBorders>
              <w:top w:val="nil"/>
              <w:left w:val="single" w:sz="4" w:space="0" w:color="auto"/>
              <w:bottom w:val="nil"/>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1</w:t>
            </w:r>
          </w:p>
        </w:tc>
        <w:tc>
          <w:tcPr>
            <w:tcW w:w="657" w:type="pct"/>
            <w:tcBorders>
              <w:top w:val="nil"/>
              <w:left w:val="nil"/>
              <w:bottom w:val="nil"/>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Выплата вознаграждения, причитающегося приемному родителю, патронатному воспитателю</w:t>
            </w:r>
          </w:p>
        </w:tc>
        <w:tc>
          <w:tcPr>
            <w:tcW w:w="425" w:type="pct"/>
            <w:tcBorders>
              <w:top w:val="nil"/>
              <w:left w:val="nil"/>
              <w:bottom w:val="nil"/>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2019-2023</w:t>
            </w:r>
          </w:p>
        </w:tc>
        <w:tc>
          <w:tcPr>
            <w:tcW w:w="519"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50" w:type="pct"/>
            <w:tcBorders>
              <w:top w:val="nil"/>
              <w:left w:val="nil"/>
              <w:bottom w:val="single" w:sz="4" w:space="0" w:color="auto"/>
              <w:right w:val="nil"/>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областной бюджет</w:t>
            </w:r>
          </w:p>
        </w:tc>
        <w:tc>
          <w:tcPr>
            <w:tcW w:w="392" w:type="pct"/>
            <w:tcBorders>
              <w:top w:val="nil"/>
              <w:left w:val="single" w:sz="4" w:space="0" w:color="auto"/>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6508,00000</w:t>
            </w:r>
          </w:p>
        </w:tc>
        <w:tc>
          <w:tcPr>
            <w:tcW w:w="436"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6346,00000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6801,00000</w:t>
            </w:r>
          </w:p>
        </w:tc>
        <w:tc>
          <w:tcPr>
            <w:tcW w:w="462"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6801,00000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6801,00000</w:t>
            </w:r>
          </w:p>
        </w:tc>
        <w:tc>
          <w:tcPr>
            <w:tcW w:w="419"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color w:val="000000"/>
                <w:sz w:val="12"/>
                <w:szCs w:val="12"/>
              </w:rPr>
            </w:pPr>
            <w:r w:rsidRPr="00203967">
              <w:rPr>
                <w:rFonts w:ascii="Times New Roman" w:hAnsi="Times New Roman" w:cs="Times New Roman"/>
                <w:b/>
                <w:color w:val="000000"/>
                <w:sz w:val="12"/>
                <w:szCs w:val="12"/>
              </w:rPr>
              <w:t>33257,00000</w:t>
            </w:r>
          </w:p>
        </w:tc>
      </w:tr>
      <w:tr w:rsidR="00203967" w:rsidRPr="00203967" w:rsidTr="00203967">
        <w:trPr>
          <w:cantSplit/>
          <w:trHeight w:val="880"/>
        </w:trPr>
        <w:tc>
          <w:tcPr>
            <w:tcW w:w="2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2</w:t>
            </w:r>
          </w:p>
        </w:tc>
        <w:tc>
          <w:tcPr>
            <w:tcW w:w="6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Осуществление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2019-2023</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50" w:type="pct"/>
            <w:tcBorders>
              <w:top w:val="nil"/>
              <w:left w:val="nil"/>
              <w:bottom w:val="single" w:sz="4" w:space="0" w:color="auto"/>
              <w:right w:val="nil"/>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Областной бюджет</w:t>
            </w:r>
          </w:p>
        </w:tc>
        <w:tc>
          <w:tcPr>
            <w:tcW w:w="392" w:type="pct"/>
            <w:tcBorders>
              <w:top w:val="nil"/>
              <w:left w:val="single" w:sz="4" w:space="0" w:color="auto"/>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2925,75000</w:t>
            </w:r>
          </w:p>
        </w:tc>
        <w:tc>
          <w:tcPr>
            <w:tcW w:w="436"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3035,18700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3102,94800</w:t>
            </w:r>
          </w:p>
        </w:tc>
        <w:tc>
          <w:tcPr>
            <w:tcW w:w="462"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3102,94800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3102,94800</w:t>
            </w:r>
          </w:p>
        </w:tc>
        <w:tc>
          <w:tcPr>
            <w:tcW w:w="419"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color w:val="000000"/>
                <w:sz w:val="12"/>
                <w:szCs w:val="12"/>
              </w:rPr>
            </w:pPr>
            <w:r w:rsidRPr="00203967">
              <w:rPr>
                <w:rFonts w:ascii="Times New Roman" w:hAnsi="Times New Roman" w:cs="Times New Roman"/>
                <w:b/>
                <w:color w:val="000000"/>
                <w:sz w:val="12"/>
                <w:szCs w:val="12"/>
              </w:rPr>
              <w:t>15269,78100</w:t>
            </w:r>
          </w:p>
        </w:tc>
      </w:tr>
      <w:tr w:rsidR="00203967" w:rsidRPr="00203967" w:rsidTr="00203967">
        <w:trPr>
          <w:cantSplit/>
          <w:trHeight w:val="695"/>
        </w:trPr>
        <w:tc>
          <w:tcPr>
            <w:tcW w:w="215" w:type="pct"/>
            <w:vMerge/>
            <w:tcBorders>
              <w:top w:val="single" w:sz="4" w:space="0" w:color="auto"/>
              <w:left w:val="single" w:sz="4" w:space="0" w:color="auto"/>
              <w:bottom w:val="single" w:sz="4" w:space="0" w:color="000000"/>
              <w:right w:val="single" w:sz="4" w:space="0" w:color="auto"/>
            </w:tcBorders>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p>
        </w:tc>
        <w:tc>
          <w:tcPr>
            <w:tcW w:w="519" w:type="pct"/>
            <w:vMerge/>
            <w:tcBorders>
              <w:top w:val="nil"/>
              <w:left w:val="single" w:sz="4" w:space="0" w:color="auto"/>
              <w:bottom w:val="single" w:sz="4" w:space="0" w:color="000000"/>
              <w:right w:val="single" w:sz="4" w:space="0" w:color="auto"/>
            </w:tcBorders>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p>
        </w:tc>
        <w:tc>
          <w:tcPr>
            <w:tcW w:w="550" w:type="pct"/>
            <w:tcBorders>
              <w:top w:val="nil"/>
              <w:left w:val="nil"/>
              <w:bottom w:val="single" w:sz="4" w:space="0" w:color="auto"/>
              <w:right w:val="nil"/>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местный бюджет</w:t>
            </w:r>
          </w:p>
        </w:tc>
        <w:tc>
          <w:tcPr>
            <w:tcW w:w="392" w:type="pct"/>
            <w:tcBorders>
              <w:top w:val="nil"/>
              <w:left w:val="single" w:sz="4" w:space="0" w:color="auto"/>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11,39319</w:t>
            </w:r>
          </w:p>
        </w:tc>
        <w:tc>
          <w:tcPr>
            <w:tcW w:w="436"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9,43280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8,41100</w:t>
            </w:r>
          </w:p>
        </w:tc>
        <w:tc>
          <w:tcPr>
            <w:tcW w:w="462"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0,00000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0,00000</w:t>
            </w:r>
          </w:p>
        </w:tc>
        <w:tc>
          <w:tcPr>
            <w:tcW w:w="419"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color w:val="000000"/>
                <w:sz w:val="12"/>
                <w:szCs w:val="12"/>
              </w:rPr>
            </w:pPr>
            <w:r w:rsidRPr="00203967">
              <w:rPr>
                <w:rFonts w:ascii="Times New Roman" w:hAnsi="Times New Roman" w:cs="Times New Roman"/>
                <w:b/>
                <w:color w:val="000000"/>
                <w:sz w:val="12"/>
                <w:szCs w:val="12"/>
              </w:rPr>
              <w:t>29,23699</w:t>
            </w:r>
          </w:p>
        </w:tc>
      </w:tr>
      <w:tr w:rsidR="00203967" w:rsidRPr="00203967" w:rsidTr="00203967">
        <w:trPr>
          <w:cantSplit/>
          <w:trHeight w:val="70"/>
        </w:trPr>
        <w:tc>
          <w:tcPr>
            <w:tcW w:w="215" w:type="pct"/>
            <w:tcBorders>
              <w:top w:val="nil"/>
              <w:left w:val="single" w:sz="4" w:space="0" w:color="auto"/>
              <w:bottom w:val="single" w:sz="4" w:space="0" w:color="auto"/>
              <w:right w:val="nil"/>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3</w:t>
            </w:r>
          </w:p>
        </w:tc>
        <w:tc>
          <w:tcPr>
            <w:tcW w:w="657" w:type="pct"/>
            <w:tcBorders>
              <w:top w:val="nil"/>
              <w:left w:val="single" w:sz="4" w:space="0" w:color="auto"/>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Осуществление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w:t>
            </w:r>
          </w:p>
        </w:tc>
        <w:tc>
          <w:tcPr>
            <w:tcW w:w="425"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2019-2023</w:t>
            </w:r>
          </w:p>
        </w:tc>
        <w:tc>
          <w:tcPr>
            <w:tcW w:w="519"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50" w:type="pct"/>
            <w:tcBorders>
              <w:top w:val="nil"/>
              <w:left w:val="nil"/>
              <w:bottom w:val="single" w:sz="4" w:space="0" w:color="auto"/>
              <w:right w:val="nil"/>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Областной бюджет</w:t>
            </w:r>
          </w:p>
        </w:tc>
        <w:tc>
          <w:tcPr>
            <w:tcW w:w="392" w:type="pct"/>
            <w:tcBorders>
              <w:top w:val="nil"/>
              <w:left w:val="single" w:sz="4" w:space="0" w:color="auto"/>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462,92500</w:t>
            </w:r>
          </w:p>
        </w:tc>
        <w:tc>
          <w:tcPr>
            <w:tcW w:w="436"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480,10900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490,93600</w:t>
            </w:r>
          </w:p>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p>
        </w:tc>
        <w:tc>
          <w:tcPr>
            <w:tcW w:w="462"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490,93600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490,93600</w:t>
            </w:r>
          </w:p>
        </w:tc>
        <w:tc>
          <w:tcPr>
            <w:tcW w:w="419"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color w:val="000000"/>
                <w:sz w:val="12"/>
                <w:szCs w:val="12"/>
              </w:rPr>
            </w:pPr>
            <w:r w:rsidRPr="00203967">
              <w:rPr>
                <w:rFonts w:ascii="Times New Roman" w:hAnsi="Times New Roman" w:cs="Times New Roman"/>
                <w:b/>
                <w:color w:val="000000"/>
                <w:sz w:val="12"/>
                <w:szCs w:val="12"/>
              </w:rPr>
              <w:t>2415,84200</w:t>
            </w:r>
          </w:p>
        </w:tc>
      </w:tr>
      <w:tr w:rsidR="00203967" w:rsidRPr="00203967" w:rsidTr="00203967">
        <w:trPr>
          <w:cantSplit/>
          <w:trHeight w:val="867"/>
        </w:trPr>
        <w:tc>
          <w:tcPr>
            <w:tcW w:w="1817" w:type="pct"/>
            <w:gridSpan w:val="4"/>
            <w:tcBorders>
              <w:top w:val="single" w:sz="4" w:space="0" w:color="auto"/>
              <w:left w:val="single" w:sz="4" w:space="0" w:color="auto"/>
              <w:bottom w:val="single" w:sz="4" w:space="0" w:color="auto"/>
              <w:right w:val="nil"/>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lastRenderedPageBreak/>
              <w:t>Итого по программе:</w:t>
            </w:r>
          </w:p>
        </w:tc>
        <w:tc>
          <w:tcPr>
            <w:tcW w:w="550" w:type="pct"/>
            <w:tcBorders>
              <w:top w:val="nil"/>
              <w:left w:val="single" w:sz="4" w:space="0" w:color="auto"/>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p>
        </w:tc>
        <w:tc>
          <w:tcPr>
            <w:tcW w:w="392"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9908,06819</w:t>
            </w:r>
          </w:p>
        </w:tc>
        <w:tc>
          <w:tcPr>
            <w:tcW w:w="436"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9870,72880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10403,29500</w:t>
            </w:r>
          </w:p>
        </w:tc>
        <w:tc>
          <w:tcPr>
            <w:tcW w:w="462"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10394,88400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10394,88400</w:t>
            </w:r>
          </w:p>
        </w:tc>
        <w:tc>
          <w:tcPr>
            <w:tcW w:w="419"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50971,85999</w:t>
            </w:r>
          </w:p>
        </w:tc>
      </w:tr>
      <w:tr w:rsidR="00203967" w:rsidRPr="00203967" w:rsidTr="00203967">
        <w:trPr>
          <w:cantSplit/>
          <w:trHeight w:val="695"/>
        </w:trPr>
        <w:tc>
          <w:tcPr>
            <w:tcW w:w="215" w:type="pct"/>
            <w:tcBorders>
              <w:top w:val="nil"/>
              <w:left w:val="single" w:sz="4" w:space="0" w:color="auto"/>
              <w:bottom w:val="single" w:sz="4" w:space="0" w:color="auto"/>
              <w:right w:val="nil"/>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p>
        </w:tc>
        <w:tc>
          <w:tcPr>
            <w:tcW w:w="657" w:type="pct"/>
            <w:tcBorders>
              <w:top w:val="nil"/>
              <w:left w:val="nil"/>
              <w:bottom w:val="single" w:sz="4" w:space="0" w:color="auto"/>
              <w:right w:val="nil"/>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p>
        </w:tc>
        <w:tc>
          <w:tcPr>
            <w:tcW w:w="425" w:type="pct"/>
            <w:tcBorders>
              <w:top w:val="nil"/>
              <w:left w:val="nil"/>
              <w:bottom w:val="single" w:sz="4" w:space="0" w:color="auto"/>
              <w:right w:val="nil"/>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p>
        </w:tc>
        <w:tc>
          <w:tcPr>
            <w:tcW w:w="519"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r w:rsidRPr="00203967">
              <w:rPr>
                <w:rFonts w:ascii="Times New Roman" w:hAnsi="Times New Roman" w:cs="Times New Roman"/>
                <w:color w:val="000000"/>
                <w:sz w:val="12"/>
                <w:szCs w:val="12"/>
              </w:rPr>
              <w:t>из них:</w:t>
            </w:r>
          </w:p>
        </w:tc>
        <w:tc>
          <w:tcPr>
            <w:tcW w:w="550"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местный бюджет</w:t>
            </w:r>
          </w:p>
        </w:tc>
        <w:tc>
          <w:tcPr>
            <w:tcW w:w="392"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11,39319</w:t>
            </w:r>
          </w:p>
        </w:tc>
        <w:tc>
          <w:tcPr>
            <w:tcW w:w="436"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9,43280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8,41100</w:t>
            </w:r>
          </w:p>
        </w:tc>
        <w:tc>
          <w:tcPr>
            <w:tcW w:w="462"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0,00000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0,00000</w:t>
            </w:r>
          </w:p>
        </w:tc>
        <w:tc>
          <w:tcPr>
            <w:tcW w:w="419"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29,23699</w:t>
            </w:r>
          </w:p>
        </w:tc>
      </w:tr>
      <w:tr w:rsidR="00203967" w:rsidRPr="00203967" w:rsidTr="00203967">
        <w:trPr>
          <w:cantSplit/>
          <w:trHeight w:val="984"/>
        </w:trPr>
        <w:tc>
          <w:tcPr>
            <w:tcW w:w="215" w:type="pct"/>
            <w:tcBorders>
              <w:top w:val="nil"/>
              <w:left w:val="single" w:sz="4" w:space="0" w:color="auto"/>
              <w:bottom w:val="single" w:sz="4" w:space="0" w:color="auto"/>
              <w:right w:val="nil"/>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p>
        </w:tc>
        <w:tc>
          <w:tcPr>
            <w:tcW w:w="657" w:type="pct"/>
            <w:tcBorders>
              <w:top w:val="nil"/>
              <w:left w:val="nil"/>
              <w:bottom w:val="single" w:sz="4" w:space="0" w:color="auto"/>
              <w:right w:val="nil"/>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p>
        </w:tc>
        <w:tc>
          <w:tcPr>
            <w:tcW w:w="425" w:type="pct"/>
            <w:tcBorders>
              <w:top w:val="nil"/>
              <w:left w:val="nil"/>
              <w:bottom w:val="single" w:sz="4" w:space="0" w:color="auto"/>
              <w:right w:val="nil"/>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p>
        </w:tc>
        <w:tc>
          <w:tcPr>
            <w:tcW w:w="519"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color w:val="000000"/>
                <w:sz w:val="12"/>
                <w:szCs w:val="12"/>
              </w:rPr>
            </w:pPr>
          </w:p>
        </w:tc>
        <w:tc>
          <w:tcPr>
            <w:tcW w:w="550" w:type="pct"/>
            <w:tcBorders>
              <w:top w:val="nil"/>
              <w:left w:val="nil"/>
              <w:bottom w:val="single" w:sz="4" w:space="0" w:color="auto"/>
              <w:right w:val="single" w:sz="4" w:space="0" w:color="auto"/>
            </w:tcBorders>
            <w:shd w:val="clear" w:color="auto" w:fill="auto"/>
            <w:vAlign w:val="center"/>
            <w:hideMark/>
          </w:tcPr>
          <w:p w:rsidR="00203967" w:rsidRPr="00203967" w:rsidRDefault="00203967" w:rsidP="00203967">
            <w:pPr>
              <w:spacing w:after="0" w:line="240" w:lineRule="auto"/>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областной бюджет</w:t>
            </w:r>
          </w:p>
        </w:tc>
        <w:tc>
          <w:tcPr>
            <w:tcW w:w="392"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9896,67500</w:t>
            </w:r>
          </w:p>
        </w:tc>
        <w:tc>
          <w:tcPr>
            <w:tcW w:w="436"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9861,29600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10394,88400</w:t>
            </w:r>
          </w:p>
        </w:tc>
        <w:tc>
          <w:tcPr>
            <w:tcW w:w="462"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10394,88400</w:t>
            </w:r>
          </w:p>
        </w:tc>
        <w:tc>
          <w:tcPr>
            <w:tcW w:w="463"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10394,88400</w:t>
            </w:r>
          </w:p>
        </w:tc>
        <w:tc>
          <w:tcPr>
            <w:tcW w:w="419" w:type="pct"/>
            <w:tcBorders>
              <w:top w:val="nil"/>
              <w:left w:val="nil"/>
              <w:bottom w:val="single" w:sz="4" w:space="0" w:color="auto"/>
              <w:right w:val="single" w:sz="4" w:space="0" w:color="auto"/>
            </w:tcBorders>
            <w:shd w:val="clear" w:color="auto" w:fill="auto"/>
            <w:textDirection w:val="btLr"/>
            <w:vAlign w:val="center"/>
            <w:hideMark/>
          </w:tcPr>
          <w:p w:rsidR="00203967" w:rsidRPr="00203967" w:rsidRDefault="00203967" w:rsidP="00203967">
            <w:pPr>
              <w:spacing w:after="0" w:line="240" w:lineRule="auto"/>
              <w:ind w:left="113" w:right="113"/>
              <w:jc w:val="center"/>
              <w:rPr>
                <w:rFonts w:ascii="Times New Roman" w:hAnsi="Times New Roman" w:cs="Times New Roman"/>
                <w:b/>
                <w:bCs/>
                <w:color w:val="000000"/>
                <w:sz w:val="12"/>
                <w:szCs w:val="12"/>
              </w:rPr>
            </w:pPr>
            <w:r w:rsidRPr="00203967">
              <w:rPr>
                <w:rFonts w:ascii="Times New Roman" w:hAnsi="Times New Roman" w:cs="Times New Roman"/>
                <w:b/>
                <w:bCs/>
                <w:color w:val="000000"/>
                <w:sz w:val="12"/>
                <w:szCs w:val="12"/>
              </w:rPr>
              <w:t>50942,62300</w:t>
            </w:r>
          </w:p>
        </w:tc>
      </w:tr>
      <w:tr w:rsidR="00203967" w:rsidRPr="00203967" w:rsidTr="00203967">
        <w:trPr>
          <w:trHeight w:val="70"/>
        </w:trPr>
        <w:tc>
          <w:tcPr>
            <w:tcW w:w="5000" w:type="pct"/>
            <w:gridSpan w:val="11"/>
            <w:tcBorders>
              <w:top w:val="single" w:sz="4" w:space="0" w:color="auto"/>
              <w:left w:val="nil"/>
              <w:bottom w:val="nil"/>
              <w:right w:val="nil"/>
            </w:tcBorders>
            <w:shd w:val="clear" w:color="000000" w:fill="FFFFFF"/>
            <w:vAlign w:val="center"/>
            <w:hideMark/>
          </w:tcPr>
          <w:p w:rsidR="00203967" w:rsidRPr="00203967" w:rsidRDefault="00203967" w:rsidP="00203967">
            <w:pPr>
              <w:spacing w:after="0" w:line="240" w:lineRule="auto"/>
              <w:rPr>
                <w:rFonts w:ascii="Times New Roman" w:hAnsi="Times New Roman" w:cs="Times New Roman"/>
                <w:color w:val="000000"/>
                <w:sz w:val="12"/>
                <w:szCs w:val="12"/>
              </w:rPr>
            </w:pPr>
            <w:r w:rsidRPr="00203967">
              <w:rPr>
                <w:rFonts w:ascii="Times New Roman" w:hAnsi="Times New Roman" w:cs="Times New Roman"/>
                <w:color w:val="000000"/>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tc>
      </w:tr>
    </w:tbl>
    <w:p w:rsidR="00203967" w:rsidRDefault="00203967" w:rsidP="00203967">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242B8" w:rsidRPr="00D242B8" w:rsidRDefault="00D242B8" w:rsidP="00D242B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42B8">
        <w:rPr>
          <w:rFonts w:ascii="Times New Roman" w:hAnsi="Times New Roman" w:cs="Times New Roman"/>
          <w:sz w:val="12"/>
          <w:szCs w:val="12"/>
        </w:rPr>
        <w:t>ГЛАВА</w:t>
      </w:r>
    </w:p>
    <w:p w:rsidR="00D242B8" w:rsidRPr="00D242B8" w:rsidRDefault="00D242B8" w:rsidP="00D242B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42B8">
        <w:rPr>
          <w:rFonts w:ascii="Times New Roman" w:hAnsi="Times New Roman" w:cs="Times New Roman"/>
          <w:sz w:val="12"/>
          <w:szCs w:val="12"/>
        </w:rPr>
        <w:t>СЕЛЬСКОГО ПОСЕЛЕНИЯ ЕЛШАНКА</w:t>
      </w:r>
    </w:p>
    <w:p w:rsidR="00D242B8" w:rsidRPr="00D242B8" w:rsidRDefault="00D242B8" w:rsidP="00D242B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42B8">
        <w:rPr>
          <w:rFonts w:ascii="Times New Roman" w:hAnsi="Times New Roman" w:cs="Times New Roman"/>
          <w:sz w:val="12"/>
          <w:szCs w:val="12"/>
        </w:rPr>
        <w:t>МУНИЦИПАЛЬНОГО РАЙОНА СЕРГИЕВСКИЙ</w:t>
      </w:r>
    </w:p>
    <w:p w:rsidR="00D242B8" w:rsidRPr="00D242B8" w:rsidRDefault="00D242B8" w:rsidP="00D242B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242B8" w:rsidRPr="00D242B8" w:rsidRDefault="00D242B8" w:rsidP="00D242B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xml:space="preserve">от «16» апреля 2021 года </w:t>
      </w:r>
      <w:r>
        <w:rPr>
          <w:rFonts w:ascii="Times New Roman" w:hAnsi="Times New Roman" w:cs="Times New Roman"/>
          <w:sz w:val="12"/>
          <w:szCs w:val="12"/>
        </w:rPr>
        <w:t xml:space="preserve">                                                                                                                                                                                              № 2</w:t>
      </w:r>
    </w:p>
    <w:p w:rsidR="00D242B8" w:rsidRPr="00D242B8" w:rsidRDefault="00D242B8" w:rsidP="00D242B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42B8">
        <w:rPr>
          <w:rFonts w:ascii="Times New Roman" w:hAnsi="Times New Roman" w:cs="Times New Roman"/>
          <w:sz w:val="12"/>
          <w:szCs w:val="12"/>
        </w:rPr>
        <w:t>О проведении публичных слушаний по проекту Постановления Администрации сельского поселения Елшанка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Российск</w:t>
      </w:r>
      <w:r>
        <w:rPr>
          <w:rFonts w:ascii="Times New Roman" w:hAnsi="Times New Roman" w:cs="Times New Roman"/>
          <w:sz w:val="12"/>
          <w:szCs w:val="12"/>
        </w:rPr>
        <w:t xml:space="preserve">ая Федерация, </w:t>
      </w:r>
      <w:r w:rsidRPr="00D242B8">
        <w:rPr>
          <w:rFonts w:ascii="Times New Roman" w:hAnsi="Times New Roman" w:cs="Times New Roman"/>
          <w:sz w:val="12"/>
          <w:szCs w:val="12"/>
        </w:rPr>
        <w:t>Самарская область, муниципальный район Сергиевский, сельское поселение Елшанка, село Елшанка, улица Победы, земельный участок 44А/1, площадью 600 кв.м, с кадастровым номером 63:31:0909006:360</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основании заявления Барановой Анны Николаевны, в соответствии с частью 2 статьи 39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утвержденного решением Собрания представителей сельского поселения Елшанка муниципального района Сергиевский Самарской области № 6 от 01.04.2020 г.</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ПОСТАНОВЛЯЮ:</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 Провести на территории сельского поселения Елшанка муниципального района Сергиевский Самарской области публичные слушания по проекту Постановления Администрации сельского поселения Елшанка муниципального района Сергиевский  о предоставлении разрешения на условно разрешенный вид использования земельного участка  - «магазины», расположенного по адресу: Российская Федерация,  Самарская область, муниципальный район Сергиевский, сельское поселение Елшанка, село Елшанка, улица Победы, земельный участок 44А/1, площадью 600 кв.м, с кадастровым номером 63:31:0909006:360 (далее – Проект).</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2. Срок проведения публичных слушаний по Проекту - с 16.04.2021 года по 10.05.2021 года.</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на территории  сельского поселения Елшанка муниципального района Сергиевский Самарской области (далее - Комиссия).</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5. Представление участниками публичных слушаний предложений и замечаний по Проекту,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Елшанка муниципального района Сергиевский Самарской области, утвержденным решением Собрания представителей сельского поселения Елшанка муниципального района Сергиевский Самарской области от 01.04.2020 года № 6.</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xml:space="preserve">        6. Место проведения публичных слушаний (место проведения экспозиции Проекта) в сельском поселении Елшанка муниципального района Сергиевский Самарской области: 446521, Самарская область, Сергиевский район, с.Елшанка, ул.Кольцова, 4. Датой открытия экспозиции является дата опубликования Проекта и его размещение на официальном сайте Администрации в информационно-телекоммуникационной сети «Интернет» в порядке, установленном п.1 ч.8 ст.5.1 ГрК РФ. Экспозиция  проводится в срок до даты окончания публичных слушаний. Посещение экспозиции возможно в рабочие дни с 10.00 до 17.00.</w:t>
      </w:r>
    </w:p>
    <w:p w:rsid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7. Собрание участников публичных слушаний по Проекту состоится 22 апреля 2021 года в 14.00 в сельском поселении Елшанка муниципального района Сергиевский Самарской области по адресу: 446521, Самарская область, Сергиевский ра</w:t>
      </w:r>
      <w:r>
        <w:rPr>
          <w:rFonts w:ascii="Times New Roman" w:hAnsi="Times New Roman" w:cs="Times New Roman"/>
          <w:sz w:val="12"/>
          <w:szCs w:val="12"/>
        </w:rPr>
        <w:t>йон, с.Елшанка, ул.Кольцова, 4.</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8. Комиссии в целях доведения до населения информации о содержании Проекта обеспечить организацию выставок, экспозиций демонстрационных материалов Проекта в месте проведения публичных слушаний (проведения экспозиции Проекта) и в местах проведения собрания участников публичных слушаний по Проекту.</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2) в письменной форме в адрес организатора публичных слушаний;</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Проекту прекращается 09.10.2020 года – за семь дней до окончания срока проведения публичных слушаний.</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lastRenderedPageBreak/>
        <w:t>11. 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Елшанка муниципального района Сергиевский Самарской области  Комарову Елену Александровну..</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12. Комиссии в целях заблаговременного ознакомления жителей поселения и иных заинтересованных лиц с Проектом обеспечить:</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официальное опубликование Проекта в газете «Сергиевский вестник»;</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Елшанка (в соответствии с режимом работы Администрации сельского поселения Елшанка).</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13.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Елшанка муниципального  района Сергиевский, подразделе «Предоставление разрешения на условно разрешенный вид использования земельного участка или объекта капитального строительства».</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D242B8" w:rsidRDefault="00D242B8" w:rsidP="00D242B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42B8">
        <w:rPr>
          <w:rFonts w:ascii="Times New Roman" w:hAnsi="Times New Roman" w:cs="Times New Roman"/>
          <w:sz w:val="12"/>
          <w:szCs w:val="12"/>
        </w:rPr>
        <w:t>Глава сельского поселения Елшанка</w:t>
      </w:r>
      <w:r>
        <w:rPr>
          <w:rFonts w:ascii="Times New Roman" w:hAnsi="Times New Roman" w:cs="Times New Roman"/>
          <w:sz w:val="12"/>
          <w:szCs w:val="12"/>
        </w:rPr>
        <w:t xml:space="preserve"> муниципального</w:t>
      </w:r>
    </w:p>
    <w:p w:rsidR="00D242B8" w:rsidRDefault="00D242B8" w:rsidP="00D242B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42B8">
        <w:rPr>
          <w:rFonts w:ascii="Times New Roman" w:hAnsi="Times New Roman" w:cs="Times New Roman"/>
          <w:sz w:val="12"/>
          <w:szCs w:val="12"/>
        </w:rPr>
        <w:t xml:space="preserve"> района Сергиевск</w:t>
      </w:r>
      <w:r>
        <w:rPr>
          <w:rFonts w:ascii="Times New Roman" w:hAnsi="Times New Roman" w:cs="Times New Roman"/>
          <w:sz w:val="12"/>
          <w:szCs w:val="12"/>
        </w:rPr>
        <w:t xml:space="preserve">ий Самарской области           </w:t>
      </w:r>
      <w:r w:rsidRPr="00D242B8">
        <w:rPr>
          <w:rFonts w:ascii="Times New Roman" w:hAnsi="Times New Roman" w:cs="Times New Roman"/>
          <w:sz w:val="12"/>
          <w:szCs w:val="12"/>
        </w:rPr>
        <w:t xml:space="preserve">    </w:t>
      </w:r>
    </w:p>
    <w:p w:rsidR="00D242B8" w:rsidRDefault="00D242B8" w:rsidP="00D242B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42B8">
        <w:rPr>
          <w:rFonts w:ascii="Times New Roman" w:hAnsi="Times New Roman" w:cs="Times New Roman"/>
          <w:sz w:val="12"/>
          <w:szCs w:val="12"/>
        </w:rPr>
        <w:t xml:space="preserve">                                        С.В.Прокаев</w:t>
      </w:r>
    </w:p>
    <w:p w:rsidR="00D242B8" w:rsidRPr="00D242B8" w:rsidRDefault="00D242B8" w:rsidP="00D242B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42B8">
        <w:rPr>
          <w:rFonts w:ascii="Times New Roman" w:hAnsi="Times New Roman" w:cs="Times New Roman"/>
          <w:sz w:val="12"/>
          <w:szCs w:val="12"/>
        </w:rPr>
        <w:t>ГЛАВА</w:t>
      </w:r>
    </w:p>
    <w:p w:rsidR="00D242B8" w:rsidRPr="00D242B8" w:rsidRDefault="00D242B8" w:rsidP="00D242B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42B8">
        <w:rPr>
          <w:rFonts w:ascii="Times New Roman" w:hAnsi="Times New Roman" w:cs="Times New Roman"/>
          <w:sz w:val="12"/>
          <w:szCs w:val="12"/>
        </w:rPr>
        <w:t>ГОРОДСКОГО ПОСЕЛЕНИЯ СУХОДОЛ</w:t>
      </w:r>
    </w:p>
    <w:p w:rsidR="00D242B8" w:rsidRPr="00D242B8" w:rsidRDefault="00D242B8" w:rsidP="00D242B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42B8">
        <w:rPr>
          <w:rFonts w:ascii="Times New Roman" w:hAnsi="Times New Roman" w:cs="Times New Roman"/>
          <w:sz w:val="12"/>
          <w:szCs w:val="12"/>
        </w:rPr>
        <w:t>МУНИЦИПАЛЬНОГО РАЙОНА СЕРГИЕВСКИЙ</w:t>
      </w:r>
    </w:p>
    <w:p w:rsidR="00D242B8" w:rsidRPr="00D242B8" w:rsidRDefault="00D242B8" w:rsidP="00D242B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242B8" w:rsidRPr="00D242B8" w:rsidRDefault="00D242B8" w:rsidP="00D242B8">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xml:space="preserve">16 апреля 2021 г.                                                                        </w:t>
      </w:r>
      <w:r>
        <w:rPr>
          <w:rFonts w:ascii="Times New Roman" w:hAnsi="Times New Roman" w:cs="Times New Roman"/>
          <w:sz w:val="12"/>
          <w:szCs w:val="12"/>
        </w:rPr>
        <w:t xml:space="preserve">                                                                                                                                   № 2</w:t>
      </w:r>
    </w:p>
    <w:p w:rsidR="00D242B8" w:rsidRPr="00D242B8" w:rsidRDefault="00D242B8" w:rsidP="00D242B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42B8">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63:31:1102007:65, площадью 480 кв.м., расположенного по адресу: Самарская область, р-н Сергиевский, пгт.</w:t>
      </w:r>
      <w:r>
        <w:rPr>
          <w:rFonts w:ascii="Times New Roman" w:hAnsi="Times New Roman" w:cs="Times New Roman"/>
          <w:sz w:val="12"/>
          <w:szCs w:val="12"/>
        </w:rPr>
        <w:t xml:space="preserve"> </w:t>
      </w:r>
      <w:r w:rsidRPr="00D242B8">
        <w:rPr>
          <w:rFonts w:ascii="Times New Roman" w:hAnsi="Times New Roman" w:cs="Times New Roman"/>
          <w:sz w:val="12"/>
          <w:szCs w:val="12"/>
        </w:rPr>
        <w:t>Суходол, ул.Гарина-Михайловского</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xml:space="preserve"> В соответствии с Заключением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Правилами землепользования и застройки городского поселения Суходол муниципального района Сергиевский Самарской области, утвержденных Решением Собрания Представителей городского поселения Суходол муниципального района Сергиевский Самарской области № 30 от  20.12.2013 г</w:t>
      </w:r>
      <w:r>
        <w:rPr>
          <w:rFonts w:ascii="Times New Roman" w:hAnsi="Times New Roman" w:cs="Times New Roman"/>
          <w:sz w:val="12"/>
          <w:szCs w:val="12"/>
        </w:rPr>
        <w:t>ода,</w:t>
      </w:r>
      <w:r w:rsidRPr="00D242B8">
        <w:rPr>
          <w:rFonts w:ascii="Times New Roman" w:hAnsi="Times New Roman" w:cs="Times New Roman"/>
          <w:sz w:val="12"/>
          <w:szCs w:val="12"/>
        </w:rPr>
        <w:t xml:space="preserve"> </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xml:space="preserve"> ПОСТАНОВЛЯЮ:</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 Провести на территории городского поселения Суходол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63:31:1102007:65, площадью 480 кв.м., расположенного по адресу: Самарская область, р-н Сергиевский, пгт.</w:t>
      </w:r>
      <w:r>
        <w:rPr>
          <w:rFonts w:ascii="Times New Roman" w:hAnsi="Times New Roman" w:cs="Times New Roman"/>
          <w:sz w:val="12"/>
          <w:szCs w:val="12"/>
        </w:rPr>
        <w:t xml:space="preserve"> </w:t>
      </w:r>
      <w:r w:rsidRPr="00D242B8">
        <w:rPr>
          <w:rFonts w:ascii="Times New Roman" w:hAnsi="Times New Roman" w:cs="Times New Roman"/>
          <w:sz w:val="12"/>
          <w:szCs w:val="12"/>
        </w:rPr>
        <w:t>Суходол, ул.Гарина-Михайловского (далее по тексту - проект Постановления).</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16.04.2021 года по 10.05.2021 года. </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городского поселения Суходол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  № 6.</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6. Место проведения публичных слушаний (место проведения экспозиции проекта Постановления) в городском поселении Суходол муниципального района Сергиевский Самарской области: 446552, Самарская область, Сергиевский район, поселок городского типа Суходол, улица Советская, 11.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ГрК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lastRenderedPageBreak/>
        <w:t>7. Собрание участников публичных слушаний по проекту Постановления состоится в населенном пункте городского поселения Суходол муниципального района Сергиевский Самарской области по адресу:</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поселок городского типа Суходол – 22 апреля 2021 года в 14:00, по адресу: ул.</w:t>
      </w:r>
      <w:r>
        <w:rPr>
          <w:rFonts w:ascii="Times New Roman" w:hAnsi="Times New Roman" w:cs="Times New Roman"/>
          <w:sz w:val="12"/>
          <w:szCs w:val="12"/>
        </w:rPr>
        <w:t xml:space="preserve"> </w:t>
      </w:r>
      <w:r w:rsidRPr="00D242B8">
        <w:rPr>
          <w:rFonts w:ascii="Times New Roman" w:hAnsi="Times New Roman" w:cs="Times New Roman"/>
          <w:sz w:val="12"/>
          <w:szCs w:val="12"/>
        </w:rPr>
        <w:t>Советская, дом 11 (здание Администрации сельского поселения);</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xml:space="preserve">2) в письменной форме в адрес организатора публичных слушаний; </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04.05.2021 года – за семь дней до окончания срока проведения публичных слушаний.</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Администрации городского поселения Суходол муниципального района Сергиевский Самарской области Даньшину Светлану Александровну.</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городского поселения Суходол муниципального района Сергиевский Самарской области Даньшину Светлану Александровну.</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официальное опубликование проекта Постановления в газете «Сергиевский вестник»;</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 xml:space="preserve">15.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
    <w:p w:rsidR="00D242B8" w:rsidRPr="00D242B8" w:rsidRDefault="00D242B8" w:rsidP="00D242B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42B8">
        <w:rPr>
          <w:rFonts w:ascii="Times New Roman"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D242B8" w:rsidRPr="00D242B8" w:rsidRDefault="00D242B8" w:rsidP="00D242B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42B8">
        <w:rPr>
          <w:rFonts w:ascii="Times New Roman" w:hAnsi="Times New Roman" w:cs="Times New Roman"/>
          <w:sz w:val="12"/>
          <w:szCs w:val="12"/>
        </w:rPr>
        <w:t>И.о.главы городского поселения Суходол</w:t>
      </w:r>
    </w:p>
    <w:p w:rsidR="00D242B8" w:rsidRPr="00D242B8" w:rsidRDefault="00D242B8" w:rsidP="00D242B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42B8">
        <w:rPr>
          <w:rFonts w:ascii="Times New Roman" w:hAnsi="Times New Roman" w:cs="Times New Roman"/>
          <w:sz w:val="12"/>
          <w:szCs w:val="12"/>
        </w:rPr>
        <w:t>муниципального района Сергиевский</w:t>
      </w:r>
    </w:p>
    <w:p w:rsidR="00D242B8" w:rsidRDefault="00D242B8" w:rsidP="00D242B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42B8">
        <w:rPr>
          <w:rFonts w:ascii="Times New Roman" w:hAnsi="Times New Roman" w:cs="Times New Roman"/>
          <w:sz w:val="12"/>
          <w:szCs w:val="12"/>
        </w:rPr>
        <w:t xml:space="preserve">Самарской области                                               </w:t>
      </w:r>
    </w:p>
    <w:p w:rsidR="00D242B8" w:rsidRDefault="00D242B8" w:rsidP="00D242B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42B8">
        <w:rPr>
          <w:rFonts w:ascii="Times New Roman" w:hAnsi="Times New Roman" w:cs="Times New Roman"/>
          <w:sz w:val="12"/>
          <w:szCs w:val="12"/>
        </w:rPr>
        <w:t xml:space="preserve">                                        С.А.Даньшина</w:t>
      </w:r>
    </w:p>
    <w:p w:rsidR="0016717D" w:rsidRPr="0016717D" w:rsidRDefault="0016717D" w:rsidP="0016717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16717D">
        <w:rPr>
          <w:rFonts w:ascii="Times New Roman" w:hAnsi="Times New Roman" w:cs="Times New Roman"/>
          <w:sz w:val="12"/>
          <w:szCs w:val="12"/>
        </w:rPr>
        <w:t>ИНФОРМАЦИОННОЕ СООБЩЕНИЕ</w:t>
      </w:r>
    </w:p>
    <w:p w:rsidR="0016717D" w:rsidRDefault="0016717D" w:rsidP="0016717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16717D">
        <w:rPr>
          <w:rFonts w:ascii="Times New Roman" w:hAnsi="Times New Roman" w:cs="Times New Roman"/>
          <w:sz w:val="12"/>
          <w:szCs w:val="12"/>
        </w:rPr>
        <w:t xml:space="preserve">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года  № 7, в соответствии с Постановлением Главы сельского поселения Сергиевск муниципального района Сергиевский Самарской области № 3 от 09.04.2021 г. «О проведении публичных слушаний по изменениям, вносимым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изменений, вносимых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в газете «Сергиевский вестник» и размещение указанных вносимых изменений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8" w:history="1">
        <w:r w:rsidRPr="00490080">
          <w:rPr>
            <w:rStyle w:val="af9"/>
            <w:rFonts w:ascii="Times New Roman" w:hAnsi="Times New Roman" w:cs="Times New Roman"/>
            <w:sz w:val="12"/>
            <w:szCs w:val="12"/>
          </w:rPr>
          <w:t>http://sergievsk.ru/</w:t>
        </w:r>
      </w:hyperlink>
      <w:r w:rsidRPr="0016717D">
        <w:rPr>
          <w:rFonts w:ascii="Times New Roman" w:hAnsi="Times New Roman" w:cs="Times New Roman"/>
          <w:sz w:val="12"/>
          <w:szCs w:val="12"/>
        </w:rPr>
        <w:t>.</w:t>
      </w:r>
    </w:p>
    <w:p w:rsidR="0016717D" w:rsidRDefault="0016717D" w:rsidP="0016717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4740729" cy="495300"/>
            <wp:effectExtent l="0" t="0" r="0" b="0"/>
            <wp:docPr id="10" name="Рисунок 10" descr="C:\Users\user\AppData\Local\Microsoft\Windows\Temporary Internet Files\Content.Word\паь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аьрь.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0729" cy="495300"/>
                    </a:xfrm>
                    <a:prstGeom prst="rect">
                      <a:avLst/>
                    </a:prstGeom>
                    <a:noFill/>
                    <a:ln>
                      <a:noFill/>
                    </a:ln>
                  </pic:spPr>
                </pic:pic>
              </a:graphicData>
            </a:graphic>
          </wp:inline>
        </w:drawing>
      </w:r>
    </w:p>
    <w:p w:rsid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F2721" w:rsidRP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t>ДОКУМЕНТАЦИЯ ПО ВНЕСЕНИЮ ИЗМЕНЕНИЙ В ДОКУМЕ</w:t>
      </w:r>
      <w:r>
        <w:rPr>
          <w:rFonts w:ascii="Times New Roman" w:hAnsi="Times New Roman" w:cs="Times New Roman"/>
          <w:sz w:val="12"/>
          <w:szCs w:val="12"/>
        </w:rPr>
        <w:t>НТАЦИЮ ПО ПЛАНИРОВКЕ ТЕРРИТОРИИ</w:t>
      </w:r>
    </w:p>
    <w:p w:rsidR="008F2721" w:rsidRP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t>для размещения объекта</w:t>
      </w:r>
    </w:p>
    <w:p w:rsidR="008F2721" w:rsidRP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t xml:space="preserve">6796П «Сбор </w:t>
      </w:r>
      <w:r>
        <w:rPr>
          <w:rFonts w:ascii="Times New Roman" w:hAnsi="Times New Roman" w:cs="Times New Roman"/>
          <w:sz w:val="12"/>
          <w:szCs w:val="12"/>
        </w:rPr>
        <w:t xml:space="preserve">нефти и газа со скважины №300 </w:t>
      </w:r>
      <w:r w:rsidRPr="008F2721">
        <w:rPr>
          <w:rFonts w:ascii="Times New Roman" w:hAnsi="Times New Roman" w:cs="Times New Roman"/>
          <w:sz w:val="12"/>
          <w:szCs w:val="12"/>
        </w:rPr>
        <w:t>Боровского месторождения»,</w:t>
      </w:r>
    </w:p>
    <w:p w:rsidR="008F2721" w:rsidRP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lastRenderedPageBreak/>
        <w:t>в границах</w:t>
      </w:r>
      <w:r>
        <w:rPr>
          <w:rFonts w:ascii="Times New Roman" w:hAnsi="Times New Roman" w:cs="Times New Roman"/>
          <w:sz w:val="12"/>
          <w:szCs w:val="12"/>
        </w:rPr>
        <w:t xml:space="preserve"> сельского поселения Сергиевск </w:t>
      </w:r>
      <w:r w:rsidRPr="008F2721">
        <w:rPr>
          <w:rFonts w:ascii="Times New Roman" w:hAnsi="Times New Roman" w:cs="Times New Roman"/>
          <w:sz w:val="12"/>
          <w:szCs w:val="12"/>
        </w:rPr>
        <w:t>муниципального района Сергиевский Самарской области.</w:t>
      </w:r>
    </w:p>
    <w:p w:rsidR="008F2721" w:rsidRPr="008F2721" w:rsidRDefault="008F2721" w:rsidP="008F2721">
      <w:pPr>
        <w:autoSpaceDE w:val="0"/>
        <w:autoSpaceDN w:val="0"/>
        <w:adjustRightInd w:val="0"/>
        <w:spacing w:after="0" w:line="240" w:lineRule="auto"/>
        <w:outlineLvl w:val="0"/>
        <w:rPr>
          <w:rFonts w:ascii="Times New Roman" w:hAnsi="Times New Roman" w:cs="Times New Roman"/>
          <w:sz w:val="12"/>
          <w:szCs w:val="12"/>
        </w:rPr>
      </w:pPr>
    </w:p>
    <w:p w:rsid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t>Книга 1. Основная часть проекта планировки территории</w:t>
      </w:r>
    </w:p>
    <w:p w:rsid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3571875" cy="685800"/>
            <wp:effectExtent l="0" t="0" r="0" b="0"/>
            <wp:docPr id="11" name="Рисунок 1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3560" cy="686124"/>
                    </a:xfrm>
                    <a:prstGeom prst="rect">
                      <a:avLst/>
                    </a:prstGeom>
                    <a:noFill/>
                    <a:ln>
                      <a:noFill/>
                    </a:ln>
                  </pic:spPr>
                </pic:pic>
              </a:graphicData>
            </a:graphic>
          </wp:inline>
        </w:drawing>
      </w:r>
    </w:p>
    <w:p w:rsid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t>Самара, 2021 г. </w:t>
      </w:r>
    </w:p>
    <w:p w:rsidR="008F2721" w:rsidRP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t>Основная часть проекта планировки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073"/>
        <w:gridCol w:w="840"/>
      </w:tblGrid>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b/>
                <w:sz w:val="12"/>
                <w:szCs w:val="12"/>
              </w:rPr>
            </w:pPr>
            <w:r w:rsidRPr="008F2721">
              <w:rPr>
                <w:rFonts w:ascii="Times New Roman" w:hAnsi="Times New Roman" w:cs="Times New Roman"/>
                <w:b/>
                <w:sz w:val="12"/>
                <w:szCs w:val="12"/>
              </w:rPr>
              <w:t>№ п/п</w:t>
            </w:r>
          </w:p>
        </w:tc>
        <w:tc>
          <w:tcPr>
            <w:tcW w:w="7654" w:type="dxa"/>
            <w:vAlign w:val="center"/>
          </w:tcPr>
          <w:p w:rsidR="008F2721" w:rsidRPr="008F2721" w:rsidRDefault="008F2721" w:rsidP="008F2721">
            <w:pPr>
              <w:spacing w:after="0" w:line="240" w:lineRule="auto"/>
              <w:jc w:val="center"/>
              <w:rPr>
                <w:rFonts w:ascii="Times New Roman" w:hAnsi="Times New Roman" w:cs="Times New Roman"/>
                <w:b/>
                <w:sz w:val="12"/>
                <w:szCs w:val="12"/>
              </w:rPr>
            </w:pPr>
            <w:r w:rsidRPr="008F2721">
              <w:rPr>
                <w:rFonts w:ascii="Times New Roman" w:hAnsi="Times New Roman" w:cs="Times New Roman"/>
                <w:b/>
                <w:sz w:val="12"/>
                <w:szCs w:val="12"/>
              </w:rPr>
              <w:t>Наименование</w:t>
            </w:r>
          </w:p>
        </w:tc>
        <w:tc>
          <w:tcPr>
            <w:tcW w:w="958" w:type="dxa"/>
            <w:vAlign w:val="center"/>
          </w:tcPr>
          <w:p w:rsidR="008F2721" w:rsidRPr="008F2721" w:rsidRDefault="008F2721" w:rsidP="008F2721">
            <w:pPr>
              <w:spacing w:after="0" w:line="240" w:lineRule="auto"/>
              <w:jc w:val="center"/>
              <w:rPr>
                <w:rFonts w:ascii="Times New Roman" w:hAnsi="Times New Roman" w:cs="Times New Roman"/>
                <w:b/>
                <w:sz w:val="12"/>
                <w:szCs w:val="12"/>
              </w:rPr>
            </w:pPr>
            <w:r w:rsidRPr="008F2721">
              <w:rPr>
                <w:rFonts w:ascii="Times New Roman" w:hAnsi="Times New Roman" w:cs="Times New Roman"/>
                <w:b/>
                <w:sz w:val="12"/>
                <w:szCs w:val="12"/>
              </w:rPr>
              <w:t>Лист</w:t>
            </w:r>
          </w:p>
        </w:tc>
      </w:tr>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sz w:val="12"/>
                <w:szCs w:val="12"/>
              </w:rPr>
            </w:pPr>
          </w:p>
        </w:tc>
        <w:tc>
          <w:tcPr>
            <w:tcW w:w="7654" w:type="dxa"/>
            <w:vAlign w:val="center"/>
          </w:tcPr>
          <w:p w:rsidR="008F2721" w:rsidRPr="008F2721" w:rsidRDefault="008F2721" w:rsidP="008F2721">
            <w:pPr>
              <w:spacing w:after="0" w:line="240" w:lineRule="auto"/>
              <w:jc w:val="both"/>
              <w:rPr>
                <w:rFonts w:ascii="Times New Roman" w:hAnsi="Times New Roman" w:cs="Times New Roman"/>
                <w:sz w:val="12"/>
                <w:szCs w:val="12"/>
              </w:rPr>
            </w:pPr>
            <w:r w:rsidRPr="008F2721">
              <w:rPr>
                <w:rFonts w:ascii="Times New Roman" w:hAnsi="Times New Roman" w:cs="Times New Roman"/>
                <w:sz w:val="12"/>
                <w:szCs w:val="12"/>
              </w:rPr>
              <w:t>Исходно-разрешительная документация</w:t>
            </w:r>
          </w:p>
        </w:tc>
        <w:tc>
          <w:tcPr>
            <w:tcW w:w="958"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3</w:t>
            </w:r>
          </w:p>
        </w:tc>
      </w:tr>
      <w:tr w:rsidR="008F2721" w:rsidRPr="008F2721" w:rsidTr="008F2721">
        <w:tc>
          <w:tcPr>
            <w:tcW w:w="9571" w:type="dxa"/>
            <w:gridSpan w:val="3"/>
            <w:vAlign w:val="center"/>
          </w:tcPr>
          <w:p w:rsidR="008F2721" w:rsidRPr="008F2721" w:rsidRDefault="008F2721" w:rsidP="008F2721">
            <w:pPr>
              <w:spacing w:after="0" w:line="240" w:lineRule="auto"/>
              <w:jc w:val="center"/>
              <w:rPr>
                <w:rFonts w:ascii="Times New Roman" w:hAnsi="Times New Roman" w:cs="Times New Roman"/>
                <w:b/>
                <w:sz w:val="12"/>
                <w:szCs w:val="12"/>
              </w:rPr>
            </w:pPr>
            <w:r w:rsidRPr="008F2721">
              <w:rPr>
                <w:rFonts w:ascii="Times New Roman" w:hAnsi="Times New Roman" w:cs="Times New Roman"/>
                <w:b/>
                <w:sz w:val="12"/>
                <w:szCs w:val="12"/>
              </w:rPr>
              <w:t>Раздел 1 «Проект планировки территории. Графическая часть»</w:t>
            </w:r>
          </w:p>
        </w:tc>
      </w:tr>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b/>
                <w:sz w:val="12"/>
                <w:szCs w:val="12"/>
              </w:rPr>
            </w:pPr>
          </w:p>
        </w:tc>
        <w:tc>
          <w:tcPr>
            <w:tcW w:w="7654" w:type="dxa"/>
            <w:vAlign w:val="center"/>
          </w:tcPr>
          <w:p w:rsidR="008F2721" w:rsidRPr="008F2721" w:rsidRDefault="008F2721" w:rsidP="008F2721">
            <w:pPr>
              <w:spacing w:after="0" w:line="240" w:lineRule="auto"/>
              <w:jc w:val="both"/>
              <w:rPr>
                <w:rFonts w:ascii="Times New Roman" w:hAnsi="Times New Roman" w:cs="Times New Roman"/>
                <w:b/>
                <w:sz w:val="12"/>
                <w:szCs w:val="12"/>
              </w:rPr>
            </w:pPr>
            <w:r w:rsidRPr="008F2721">
              <w:rPr>
                <w:rFonts w:ascii="Times New Roman" w:hAnsi="Times New Roman" w:cs="Times New Roman"/>
                <w:sz w:val="12"/>
                <w:szCs w:val="12"/>
              </w:rPr>
              <w:t>Чертёж красных линий</w:t>
            </w:r>
          </w:p>
        </w:tc>
        <w:tc>
          <w:tcPr>
            <w:tcW w:w="958"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w:t>
            </w:r>
          </w:p>
        </w:tc>
      </w:tr>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b/>
                <w:sz w:val="12"/>
                <w:szCs w:val="12"/>
              </w:rPr>
            </w:pPr>
          </w:p>
        </w:tc>
        <w:tc>
          <w:tcPr>
            <w:tcW w:w="7654" w:type="dxa"/>
            <w:vAlign w:val="center"/>
          </w:tcPr>
          <w:p w:rsidR="008F2721" w:rsidRPr="008F2721" w:rsidRDefault="008F2721" w:rsidP="008F2721">
            <w:pPr>
              <w:spacing w:after="0" w:line="240" w:lineRule="auto"/>
              <w:jc w:val="both"/>
              <w:rPr>
                <w:rFonts w:ascii="Times New Roman" w:hAnsi="Times New Roman" w:cs="Times New Roman"/>
                <w:sz w:val="12"/>
                <w:szCs w:val="12"/>
              </w:rPr>
            </w:pPr>
            <w:r w:rsidRPr="008F2721">
              <w:rPr>
                <w:rFonts w:ascii="Times New Roman" w:hAnsi="Times New Roman" w:cs="Times New Roman"/>
                <w:sz w:val="12"/>
                <w:szCs w:val="12"/>
              </w:rPr>
              <w:t>Чертёж границ зон планируемого размещения линейных объектов</w:t>
            </w:r>
          </w:p>
        </w:tc>
        <w:tc>
          <w:tcPr>
            <w:tcW w:w="958"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w:t>
            </w:r>
          </w:p>
        </w:tc>
      </w:tr>
      <w:tr w:rsidR="008F2721" w:rsidRPr="008F2721" w:rsidTr="008F2721">
        <w:tc>
          <w:tcPr>
            <w:tcW w:w="9571" w:type="dxa"/>
            <w:gridSpan w:val="3"/>
            <w:vAlign w:val="center"/>
          </w:tcPr>
          <w:p w:rsidR="008F2721" w:rsidRPr="008F2721" w:rsidRDefault="008F2721" w:rsidP="008F2721">
            <w:pPr>
              <w:spacing w:after="0" w:line="240" w:lineRule="auto"/>
              <w:jc w:val="center"/>
              <w:rPr>
                <w:rFonts w:ascii="Times New Roman" w:hAnsi="Times New Roman" w:cs="Times New Roman"/>
                <w:b/>
                <w:sz w:val="12"/>
                <w:szCs w:val="12"/>
              </w:rPr>
            </w:pPr>
            <w:r w:rsidRPr="008F2721">
              <w:rPr>
                <w:rFonts w:ascii="Times New Roman" w:hAnsi="Times New Roman" w:cs="Times New Roman"/>
                <w:b/>
                <w:sz w:val="12"/>
                <w:szCs w:val="12"/>
              </w:rPr>
              <w:t>Раздел 2 «Положение о размещении линейных объектов»</w:t>
            </w:r>
          </w:p>
        </w:tc>
      </w:tr>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2.1</w:t>
            </w:r>
          </w:p>
        </w:tc>
        <w:tc>
          <w:tcPr>
            <w:tcW w:w="7654" w:type="dxa"/>
            <w:vAlign w:val="center"/>
          </w:tcPr>
          <w:p w:rsidR="008F2721" w:rsidRPr="008F2721" w:rsidRDefault="008F2721" w:rsidP="008F2721">
            <w:pPr>
              <w:spacing w:after="0" w:line="240" w:lineRule="auto"/>
              <w:jc w:val="both"/>
              <w:rPr>
                <w:rFonts w:ascii="Times New Roman" w:hAnsi="Times New Roman" w:cs="Times New Roman"/>
                <w:sz w:val="12"/>
                <w:szCs w:val="12"/>
              </w:rPr>
            </w:pPr>
            <w:r w:rsidRPr="008F2721">
              <w:rPr>
                <w:rFonts w:ascii="Times New Roman" w:hAnsi="Times New Roman" w:cs="Times New Roman"/>
                <w:sz w:val="12"/>
                <w:szCs w:val="12"/>
              </w:rPr>
              <w:t xml:space="preserve">Наименование, </w:t>
            </w:r>
            <w:r w:rsidRPr="008F2721">
              <w:rPr>
                <w:rFonts w:ascii="Times New Roman" w:hAnsi="Times New Roman" w:cs="Times New Roman"/>
                <w:spacing w:val="2"/>
                <w:sz w:val="12"/>
                <w:szCs w:val="12"/>
                <w:lang w:eastAsia="ru-RU"/>
              </w:rPr>
              <w:t>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для размещения линейных объектов</w:t>
            </w:r>
          </w:p>
        </w:tc>
        <w:tc>
          <w:tcPr>
            <w:tcW w:w="958"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6</w:t>
            </w:r>
          </w:p>
        </w:tc>
      </w:tr>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2.2</w:t>
            </w:r>
          </w:p>
        </w:tc>
        <w:tc>
          <w:tcPr>
            <w:tcW w:w="7654" w:type="dxa"/>
            <w:vAlign w:val="center"/>
          </w:tcPr>
          <w:p w:rsidR="008F2721" w:rsidRPr="008F2721" w:rsidRDefault="008F2721" w:rsidP="008F2721">
            <w:pPr>
              <w:spacing w:after="0" w:line="240" w:lineRule="auto"/>
              <w:jc w:val="both"/>
              <w:rPr>
                <w:rFonts w:ascii="Times New Roman" w:hAnsi="Times New Roman" w:cs="Times New Roman"/>
                <w:sz w:val="12"/>
                <w:szCs w:val="12"/>
              </w:rPr>
            </w:pPr>
            <w:r w:rsidRPr="008F2721">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958"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8</w:t>
            </w:r>
          </w:p>
        </w:tc>
      </w:tr>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2.3</w:t>
            </w:r>
          </w:p>
        </w:tc>
        <w:tc>
          <w:tcPr>
            <w:tcW w:w="7654" w:type="dxa"/>
            <w:vAlign w:val="center"/>
          </w:tcPr>
          <w:p w:rsidR="008F2721" w:rsidRPr="008F2721" w:rsidRDefault="008F2721" w:rsidP="008F2721">
            <w:pPr>
              <w:spacing w:after="0" w:line="240" w:lineRule="auto"/>
              <w:jc w:val="both"/>
              <w:rPr>
                <w:rFonts w:ascii="Times New Roman" w:hAnsi="Times New Roman" w:cs="Times New Roman"/>
                <w:sz w:val="12"/>
                <w:szCs w:val="12"/>
              </w:rPr>
            </w:pPr>
            <w:r w:rsidRPr="008F2721">
              <w:rPr>
                <w:rFonts w:ascii="Times New Roman" w:hAnsi="Times New Roman" w:cs="Times New Roman"/>
                <w:sz w:val="12"/>
                <w:szCs w:val="12"/>
              </w:rPr>
              <w:t>Перечень координат характерных точек границ зон планируемого размещения линейных объектов</w:t>
            </w:r>
          </w:p>
        </w:tc>
        <w:tc>
          <w:tcPr>
            <w:tcW w:w="958"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9</w:t>
            </w:r>
          </w:p>
        </w:tc>
      </w:tr>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2.4</w:t>
            </w:r>
          </w:p>
        </w:tc>
        <w:tc>
          <w:tcPr>
            <w:tcW w:w="7654" w:type="dxa"/>
            <w:vAlign w:val="center"/>
          </w:tcPr>
          <w:p w:rsidR="008F2721" w:rsidRPr="008F2721" w:rsidRDefault="008F2721" w:rsidP="008F2721">
            <w:pPr>
              <w:spacing w:after="0" w:line="240" w:lineRule="auto"/>
              <w:jc w:val="both"/>
              <w:rPr>
                <w:rFonts w:ascii="Times New Roman" w:hAnsi="Times New Roman" w:cs="Times New Roman"/>
                <w:sz w:val="12"/>
                <w:szCs w:val="12"/>
              </w:rPr>
            </w:pPr>
            <w:r w:rsidRPr="008F2721">
              <w:rPr>
                <w:rFonts w:ascii="Times New Roman" w:hAnsi="Times New Roman" w:cs="Times New Roman"/>
                <w:sz w:val="12"/>
                <w:szCs w:val="12"/>
              </w:rPr>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p>
        </w:tc>
        <w:tc>
          <w:tcPr>
            <w:tcW w:w="958"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16</w:t>
            </w:r>
          </w:p>
        </w:tc>
      </w:tr>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2.5</w:t>
            </w:r>
          </w:p>
        </w:tc>
        <w:tc>
          <w:tcPr>
            <w:tcW w:w="7654" w:type="dxa"/>
            <w:vAlign w:val="center"/>
          </w:tcPr>
          <w:p w:rsidR="008F2721" w:rsidRPr="008F2721" w:rsidRDefault="008F2721" w:rsidP="008F2721">
            <w:pPr>
              <w:spacing w:after="0" w:line="240" w:lineRule="auto"/>
              <w:jc w:val="both"/>
              <w:rPr>
                <w:rFonts w:ascii="Times New Roman" w:hAnsi="Times New Roman" w:cs="Times New Roman"/>
                <w:sz w:val="12"/>
                <w:szCs w:val="12"/>
              </w:rPr>
            </w:pPr>
            <w:r w:rsidRPr="008F2721">
              <w:rPr>
                <w:rFonts w:ascii="Times New Roman" w:hAnsi="Times New Roman" w:cs="Times New Roman"/>
                <w:sz w:val="12"/>
                <w:szCs w:val="12"/>
              </w:rPr>
              <w:t>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958"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17</w:t>
            </w:r>
          </w:p>
        </w:tc>
      </w:tr>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2.6</w:t>
            </w:r>
          </w:p>
        </w:tc>
        <w:tc>
          <w:tcPr>
            <w:tcW w:w="7654" w:type="dxa"/>
            <w:vAlign w:val="center"/>
          </w:tcPr>
          <w:p w:rsidR="008F2721" w:rsidRPr="008F2721" w:rsidRDefault="008F2721" w:rsidP="008F2721">
            <w:pPr>
              <w:spacing w:after="0" w:line="240" w:lineRule="auto"/>
              <w:jc w:val="both"/>
              <w:rPr>
                <w:rFonts w:ascii="Times New Roman" w:hAnsi="Times New Roman" w:cs="Times New Roman"/>
                <w:sz w:val="12"/>
                <w:szCs w:val="12"/>
              </w:rPr>
            </w:pPr>
            <w:r w:rsidRPr="008F2721">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
        </w:tc>
        <w:tc>
          <w:tcPr>
            <w:tcW w:w="958"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19</w:t>
            </w:r>
          </w:p>
        </w:tc>
      </w:tr>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2.7</w:t>
            </w:r>
          </w:p>
        </w:tc>
        <w:tc>
          <w:tcPr>
            <w:tcW w:w="7654" w:type="dxa"/>
            <w:vAlign w:val="center"/>
          </w:tcPr>
          <w:p w:rsidR="008F2721" w:rsidRPr="008F2721" w:rsidRDefault="008F2721" w:rsidP="008F2721">
            <w:pPr>
              <w:spacing w:after="0" w:line="240" w:lineRule="auto"/>
              <w:jc w:val="both"/>
              <w:rPr>
                <w:rFonts w:ascii="Times New Roman" w:hAnsi="Times New Roman" w:cs="Times New Roman"/>
                <w:sz w:val="12"/>
                <w:szCs w:val="12"/>
              </w:rPr>
            </w:pPr>
            <w:r w:rsidRPr="008F2721">
              <w:rPr>
                <w:rFonts w:ascii="Times New Roman" w:hAnsi="Times New Roman" w:cs="Times New Roman"/>
                <w:sz w:val="12"/>
                <w:szCs w:val="12"/>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tc>
        <w:tc>
          <w:tcPr>
            <w:tcW w:w="958"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21</w:t>
            </w:r>
          </w:p>
        </w:tc>
      </w:tr>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2.8</w:t>
            </w:r>
          </w:p>
        </w:tc>
        <w:tc>
          <w:tcPr>
            <w:tcW w:w="7654" w:type="dxa"/>
            <w:vAlign w:val="center"/>
          </w:tcPr>
          <w:p w:rsidR="008F2721" w:rsidRPr="008F2721" w:rsidRDefault="008F2721" w:rsidP="008F2721">
            <w:pPr>
              <w:spacing w:after="0" w:line="240" w:lineRule="auto"/>
              <w:jc w:val="both"/>
              <w:rPr>
                <w:rFonts w:ascii="Times New Roman" w:hAnsi="Times New Roman" w:cs="Times New Roman"/>
                <w:sz w:val="12"/>
                <w:szCs w:val="12"/>
              </w:rPr>
            </w:pPr>
            <w:r w:rsidRPr="008F2721">
              <w:rPr>
                <w:rFonts w:ascii="Times New Roman" w:hAnsi="Times New Roman" w:cs="Times New Roman"/>
                <w:sz w:val="12"/>
                <w:szCs w:val="12"/>
              </w:rPr>
              <w:t>Информация о необходимости осуществления мероприятий по охране окружающей среды</w:t>
            </w:r>
          </w:p>
        </w:tc>
        <w:tc>
          <w:tcPr>
            <w:tcW w:w="958"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22</w:t>
            </w:r>
          </w:p>
        </w:tc>
      </w:tr>
      <w:tr w:rsidR="008F2721" w:rsidRPr="008F2721" w:rsidTr="008F2721">
        <w:tc>
          <w:tcPr>
            <w:tcW w:w="959"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2.9</w:t>
            </w:r>
          </w:p>
        </w:tc>
        <w:tc>
          <w:tcPr>
            <w:tcW w:w="7654" w:type="dxa"/>
            <w:vAlign w:val="center"/>
          </w:tcPr>
          <w:p w:rsidR="008F2721" w:rsidRPr="008F2721" w:rsidRDefault="008F2721" w:rsidP="008F2721">
            <w:pPr>
              <w:spacing w:after="0" w:line="240" w:lineRule="auto"/>
              <w:jc w:val="both"/>
              <w:rPr>
                <w:rFonts w:ascii="Times New Roman" w:hAnsi="Times New Roman" w:cs="Times New Roman"/>
                <w:sz w:val="12"/>
                <w:szCs w:val="12"/>
              </w:rPr>
            </w:pPr>
            <w:r w:rsidRPr="008F2721">
              <w:rPr>
                <w:rFonts w:ascii="Times New Roman"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958" w:type="dxa"/>
            <w:vAlign w:val="center"/>
          </w:tcPr>
          <w:p w:rsidR="008F2721" w:rsidRPr="008F2721" w:rsidRDefault="008F2721" w:rsidP="008F2721">
            <w:pPr>
              <w:spacing w:after="0" w:line="240" w:lineRule="auto"/>
              <w:jc w:val="center"/>
              <w:rPr>
                <w:rFonts w:ascii="Times New Roman" w:hAnsi="Times New Roman" w:cs="Times New Roman"/>
                <w:sz w:val="12"/>
                <w:szCs w:val="12"/>
              </w:rPr>
            </w:pPr>
            <w:r w:rsidRPr="008F2721">
              <w:rPr>
                <w:rFonts w:ascii="Times New Roman" w:hAnsi="Times New Roman" w:cs="Times New Roman"/>
                <w:sz w:val="12"/>
                <w:szCs w:val="12"/>
              </w:rPr>
              <w:t>29</w:t>
            </w:r>
          </w:p>
        </w:tc>
      </w:tr>
    </w:tbl>
    <w:p w:rsid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Исхо</w:t>
      </w:r>
      <w:r>
        <w:rPr>
          <w:rFonts w:ascii="Times New Roman" w:hAnsi="Times New Roman" w:cs="Times New Roman"/>
          <w:sz w:val="12"/>
          <w:szCs w:val="12"/>
        </w:rPr>
        <w:t>дно-разрешительная документация</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Документация по внесению изменений в документацию по планировке территории (проект планировки территории) подготовлена в связи с изменением количества образуемых земельных участков.</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Ранее подготовленная документация по планировке территории была утверждена Постановлением от 29.12.2020 г. № 83 Администрацией сельского поселения Сергиевск муниципального района Сергиевский Самарской области «Об утверждении проекта планировки территории и проекта межевания территории объекта АО «Самаранефтегаз»: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Проектная документация на объект 6796П «Сбор нефти и газа со скважины № 300 Боровского месторождения» разработана на основании:</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Технического задания на выполнение проекта планировки территории проектирование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утверждённого Заместителем генерального директора по развитию производства АО «Самаранефтегаз» О.В. Гладуновым в 2020 г.;</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Материалов инженерных изысканий, выполненных ООО «СамараНИПИнефть» в 2020 г.</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Документация по внесению изменений в документацию по планировке территории подготовлена на основании следующих документов:</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 xml:space="preserve">Постановление администрации сельского поселения Сергиевск муниципального района Сергиевский Самарской области № 15 от 25.02.2020 г. о подготовке проекта планировки и проекта межевания территории для размещения объекта </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АО «Самаранефтегаз»: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Схемы территориального планирования муниципального района Сергиевский;</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•Карты градостроительного зонирования сельского поселения Сергиевск муниципального района Сергиевский Самарской области;</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Градостроительный кодекс Российской Федерации от 29.12.2004 г. № 190-ФЗ;</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Земельный кодекс Российской Федерации от 25.10.2001 г. № 136-ФЗ;</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Постановление Правительства РФ от 26.07.2017 г. № 884 (ред. от 08.08.2019 г.);</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Постановление Правительства РФ от 12.05.2017 г. № 564 (ред. от 26.08.2020 г.)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Заказчик – АО «Самаранефтегаз».</w:t>
      </w:r>
    </w:p>
    <w:p w:rsid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t>Раздел 1 «Проект планировки территории. Графическая часть»</w:t>
      </w:r>
    </w:p>
    <w:p w:rsidR="008F2721" w:rsidRDefault="008F2721" w:rsidP="008F2721">
      <w:pPr>
        <w:autoSpaceDE w:val="0"/>
        <w:autoSpaceDN w:val="0"/>
        <w:adjustRightInd w:val="0"/>
        <w:spacing w:after="0" w:line="240" w:lineRule="auto"/>
        <w:ind w:firstLine="284"/>
        <w:jc w:val="center"/>
        <w:outlineLvl w:val="0"/>
      </w:pPr>
      <w:r>
        <w:rPr>
          <w:noProof/>
          <w:lang w:eastAsia="ru-RU"/>
        </w:rPr>
        <w:lastRenderedPageBreak/>
        <w:drawing>
          <wp:inline distT="0" distB="0" distL="0" distR="0">
            <wp:extent cx="685800" cy="971550"/>
            <wp:effectExtent l="0" t="0" r="0" b="0"/>
            <wp:docPr id="12" name="Рисунок 12" descr="C:\Users\user\AppData\Local\Microsoft\Windows\Temporary Internet Files\Content.Word\ЧК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ЧКЛ_page-0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8F2721">
        <w:t xml:space="preserve"> </w:t>
      </w:r>
      <w:r>
        <w:rPr>
          <w:noProof/>
          <w:lang w:eastAsia="ru-RU"/>
        </w:rPr>
        <w:drawing>
          <wp:inline distT="0" distB="0" distL="0" distR="0">
            <wp:extent cx="685800" cy="971550"/>
            <wp:effectExtent l="0" t="0" r="0" b="0"/>
            <wp:docPr id="13" name="Рисунок 13" descr="C:\Users\user\AppData\Local\Microsoft\Windows\Temporary Internet Files\Content.Word\ЧКЛ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ЧКЛ_page-00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8F2721">
        <w:t xml:space="preserve"> </w:t>
      </w:r>
      <w:r>
        <w:rPr>
          <w:noProof/>
          <w:lang w:eastAsia="ru-RU"/>
        </w:rPr>
        <w:drawing>
          <wp:inline distT="0" distB="0" distL="0" distR="0">
            <wp:extent cx="685800" cy="971550"/>
            <wp:effectExtent l="0" t="0" r="0" b="0"/>
            <wp:docPr id="14" name="Рисунок 14" descr="C:\Users\user\AppData\Local\Microsoft\Windows\Temporary Internet Files\Content.Word\ЧГЗПРЛ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ЧГЗПРЛО_page-000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8F2721">
        <w:t xml:space="preserve"> </w:t>
      </w:r>
      <w:r>
        <w:rPr>
          <w:noProof/>
          <w:lang w:eastAsia="ru-RU"/>
        </w:rPr>
        <w:drawing>
          <wp:inline distT="0" distB="0" distL="0" distR="0">
            <wp:extent cx="685800" cy="971550"/>
            <wp:effectExtent l="0" t="0" r="0" b="0"/>
            <wp:docPr id="15" name="Рисунок 15" descr="C:\Users\user\AppData\Local\Microsoft\Windows\Temporary Internet Files\Content.Word\ЧГЗПРЛО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ЧГЗПРЛО_page-000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F2721" w:rsidRP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t>Раздел 2 «Положение о размещении линейных объектов»</w:t>
      </w:r>
    </w:p>
    <w:p w:rsid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F2721" w:rsidRP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t>2.1 Наименование, 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для размещения линейных объектов</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2.1.1 Наименование объекта</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6796П «Сбор нефти и газа со скважины № 300 Боровского месторождения».</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2.1.2 Основные характеристики и назначение планируемых д</w:t>
      </w:r>
      <w:r>
        <w:rPr>
          <w:rFonts w:ascii="Times New Roman" w:hAnsi="Times New Roman" w:cs="Times New Roman"/>
          <w:sz w:val="12"/>
          <w:szCs w:val="12"/>
        </w:rPr>
        <w:t>ля размещения линейных объектов</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Трасса выкидного трубопровода от скв. № 300, протяжённостью 1159,0 м, следует в общем северном направлении. По трассе пересечения с подземными и наземными существующими коммуникациями отсутствуют. На ПК0+60,2 проектируемый выкидной трубопровод пересекает проектируемый технологический проезд. Рельеф всхолмленный с перепадом высот от 100,56 до 166,77 м.</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Трасса нефтегазосборного трубопровода протяжённостью 188,7 м следует в общем южном направлении. По трассе пересечения с подземными и наземными существующими коммуникациями отсутствуют. Рельеф равнинный с небольшим перепадом высот от 165,28 до 172,40 м.</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Переходы трубопроводов через технологические подъезды осуществляются открытым способом. В месте перехода предусматривается заглубление в соответствии с п.19 ФНиП «Правила безопасной эксплуатации внутрипромысловых трубопроводов». Глубина заложения трубопровода в месте пересечения не менее 1,7 м от верха покрытия дороги до верхней образующей трубы.</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В месте перехода трубопроводов через технологические подъезды предусматривается переезд из дорожных плит в соответствии с Паспортом документации типового проектирования Компании «Типовые технические решения. Типовые проектные решения. Сооружения трубопроводов»  П1-01.04 ПДТП-0037.</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В соответствие с п. 10.3.10 ГОСТ Р 55990-2014 железобетонные плиты укладываются по верху дороги на длине по 10 м в каждую сторону от оси трубопроводов. Проезд от существующей полевой дороги до площадки скважины № 300 имеет 3 угла поворота.</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Проектом предусматривается строительство ответвления ВЛ-6 кВ от существующей ВЛ-6 кВ Ф-2 ПС 35/6 кВ «Боровская» для электроснабжения скважины № 300 и ИУ Боровского месторождения.</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На ВЛ-6 кВ подвешивается сталеалюминиевый провод АС 70/11.</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Протяжённость трассы ВЛ-6 кВ к ИУ – 1413,6 м.</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Протяжённость трассы ВЛ-6 кВ к скважине № 300 – 1032,8 м.</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Для выполнения наиболее эффективного присоединения к ВЛ-6 кВ Ф-2 ПС 35/6 кВ «Боровская» и повышения надёжности, в ответвлении на опоре ВЛ-6 кВ устанавливается вакуумный реклоузер 6 кВ.</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В состав реклоузера входят:</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коммутационный блок с ограничителями перенапряжений и трансформатором собственных нужд;</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микропроцессорный шкаф управления;</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соединительные устройства.</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Микропроцессорный шкаф управления реклоузера включает в себя:</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 панель оперативного управления;</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 микропроцессорный модуль;</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 систему оперативного питания реклоузера.</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На базе микропроцессорного модуля обеспечиваются следующие функции защиты и автоматики:</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 максимальная токовая защита отходящего фидера 6 кВ (МТЗ);</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 автоматическое повторное включение отходящего фидера (АПВ);</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На панели оперативного управления отражается положение коммутационного модуля и сигнализация аварийного отключения.</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Кроме этого выполняется контроль параметров работы и управление коммутационным модулем реклоузера 6 кВ через систему АСДТУ/АСТУЭ.</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Для защиты электрооборудования от грозовых перенапряжений на опорах и на корпусе КТП устанавливаются ограничители перенапряжений (входят в комплект поставки КТП и реклоузера).</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Заход от концевой опоры на КТП выполняется проводом СИП-3 (1х70).</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Для установки переносных заземлений предусмотрены прокалывающие зажимы.</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На проектируемой ВЛ приняты железобетонные опоры по типовой серии 3.407.1-143 (выпуск 3) «Железобетонные опоры ВЛ 10 кВ» на стойках СНВ-7-13.</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Трасса линии анодного заземления протяжённостью 226,9 м, следует в общем южном направлении по пастбищным землям. По трассе пересечения с подземными и наземными коммуникациями отсутствуют. Рельеф всхолмлённый с небольшим перепадом высот от 161,50 до 169,37 м.</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Конструкция подъездов выполнена с покрытием из песчано-гравийной смеси марки С1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lastRenderedPageBreak/>
        <w:t>Продольный профиль запроектирован выше существующей отметки рельефа на высоту рабочей отметки в соответствии с конструкцией покрытия, обеспечивающего поверхностный водоотвод.</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Ширина проезжей части 4,5 м, ширина обочин 1,0 м. Поперечный уклон проезжей части 50‰ обочин 50‰. Подъезд до проектного проезда осуществляется по существующей полевой дороге грунтовым покрытие, шириной 3,5 м, имеющей невыраженную интенсивность движения. Примыкание выполнено в одном уровне. Видимость на примыкании к существующей дороге обеспечена.</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Тупиковые проезды заканчиваются площадками для разворота пожарной техники размером 15x15 метров.</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Подъезд № 1 от существующей полевой дороги до площадки скважины № 300. Длина подъезда № 1 составляет 563,55 м. Слева предусмотрено уширение проезжей части для подъезда к КТП. В конце подъезда № 1 для разворота транспортных средств предусмотрена разворотная площадка размером 15х15 м.</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Подъезд № 2 расположен вдоль проектируемой ВЛ. Длина подъезда № 2 составляет 525,34 м. Трасса углов поворота не имеет.</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 xml:space="preserve">Подъезд № 3 к площадке КТП для ИУ отмыкает от подъезда № 2 справа. Длина подъезда № 3 составляет 41,17 м. Трасса углов поворота не имеет. В конце подъезда № 3 для разворота транспортных средств предусмотрена разворотная </w:t>
      </w:r>
      <w:r>
        <w:rPr>
          <w:rFonts w:ascii="Times New Roman" w:hAnsi="Times New Roman" w:cs="Times New Roman"/>
          <w:sz w:val="12"/>
          <w:szCs w:val="12"/>
        </w:rPr>
        <w:t xml:space="preserve">площадка размером </w:t>
      </w:r>
      <w:r w:rsidRPr="008F2721">
        <w:rPr>
          <w:rFonts w:ascii="Times New Roman" w:hAnsi="Times New Roman" w:cs="Times New Roman"/>
          <w:sz w:val="12"/>
          <w:szCs w:val="12"/>
        </w:rPr>
        <w:t>15х15 м.</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Подъезд № 4 к площадке ИУ отмыкает от подъезда № 2 справа. Длина подъезда № 4 составляет 66,61 м. Трасса углов поворота не имеет. В конце подъезда № 4 для разворота транспортных средств предусмотрена разворотная площадка размером 15х15 м.</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Пересечения по проектируемым линейным объектам с подземными и наземными коммуникациями отсутствуют.</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 </w:t>
      </w:r>
    </w:p>
    <w:p w:rsidR="008F2721" w:rsidRP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В административном отношении изысканный объект расположен в Сергиевском районе Самарской области.</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Ближайшие к району работ населённые пункты:</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с. Боровка, расположенное в 3,8 км северо-восточнее площадки скважины № 300;</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п. Глубокий расположенный в 857,1 м южнее площадки скважины № 300;</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F2721">
        <w:rPr>
          <w:rFonts w:ascii="Times New Roman" w:hAnsi="Times New Roman" w:cs="Times New Roman"/>
          <w:sz w:val="12"/>
          <w:szCs w:val="12"/>
        </w:rPr>
        <w:t xml:space="preserve">с. Спиридоновка, расположенное в 13,1 км </w:t>
      </w:r>
      <w:r>
        <w:rPr>
          <w:rFonts w:ascii="Times New Roman" w:hAnsi="Times New Roman" w:cs="Times New Roman"/>
          <w:sz w:val="12"/>
          <w:szCs w:val="12"/>
        </w:rPr>
        <w:t xml:space="preserve">юго-западнее площадки скважины </w:t>
      </w:r>
      <w:r w:rsidRPr="008F2721">
        <w:rPr>
          <w:rFonts w:ascii="Times New Roman" w:hAnsi="Times New Roman" w:cs="Times New Roman"/>
          <w:sz w:val="12"/>
          <w:szCs w:val="12"/>
        </w:rPr>
        <w:t>№ 300.</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Дорожная сеть района работ представлена подъездными автодорогами к указанным выше населённым пунктам, а также сетью полевых дорог.</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Гидрографическая сеть района изысканий представлена р. Сок и водными объектами правобережной части её бассейна: р. Боровка, временными водотоками в оврагах и водоёмами. Проектируемая скв. № 300 и сооружения к ней находятся на территории водосбора безымянного оврага на минимальном расстоянии 180 м до его тальвега. Трасса выкидного трубопровода от скв. № 300 пересекает овраг в его средней и верхней части. Проектируемая подъездная дорога проходит по левому склону оврага на расстоянии 35 м до его тальвега. Река Сок протекает юго-восточнее территории работ на расстоянии 1,2 км до её русла, ручей в овр. Трусиха – северо-восточнее на расстоянии 2,2 км, р. Боровка – северо-восточнее более 4 км.</w:t>
      </w:r>
    </w:p>
    <w:p w:rsidR="008F2721" w:rsidRP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Местность района работ сильно всхолмленная, перепад высот от 82,59 м до 178,19 м.</w:t>
      </w:r>
    </w:p>
    <w:p w:rsidR="008F2721" w:rsidRDefault="008F2721" w:rsidP="008F272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F2721">
        <w:rPr>
          <w:rFonts w:ascii="Times New Roman" w:hAnsi="Times New Roman" w:cs="Times New Roman"/>
          <w:sz w:val="12"/>
          <w:szCs w:val="12"/>
        </w:rPr>
        <w:t>Обзорная схема района работ представлена на рисунке 2.2.1.</w:t>
      </w:r>
    </w:p>
    <w:p w:rsid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1569641" cy="1076325"/>
            <wp:effectExtent l="0" t="0" r="0" b="0"/>
            <wp:docPr id="16" name="Рисунок 16" descr="C:\Users\user\AppData\Local\Microsoft\Windows\Temporary Internet Files\Content.Word\псобь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псобьс.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9641" cy="1076325"/>
                    </a:xfrm>
                    <a:prstGeom prst="rect">
                      <a:avLst/>
                    </a:prstGeom>
                    <a:noFill/>
                    <a:ln>
                      <a:noFill/>
                    </a:ln>
                  </pic:spPr>
                </pic:pic>
              </a:graphicData>
            </a:graphic>
          </wp:inline>
        </w:drawing>
      </w:r>
    </w:p>
    <w:p w:rsid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t>Рисунок 2.2.1 – Обзорная схема района работ </w:t>
      </w:r>
    </w:p>
    <w:p w:rsidR="008F2721" w:rsidRP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8F2721" w:rsidRPr="008F2721"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F2721">
        <w:rPr>
          <w:rFonts w:ascii="Times New Roman" w:hAnsi="Times New Roman" w:cs="Times New Roman"/>
          <w:sz w:val="12"/>
          <w:szCs w:val="12"/>
        </w:rPr>
        <w:t>2.3 Перечень координат характерных точек границ зон планируемо</w:t>
      </w:r>
      <w:r>
        <w:rPr>
          <w:rFonts w:ascii="Times New Roman" w:hAnsi="Times New Roman" w:cs="Times New Roman"/>
          <w:sz w:val="12"/>
          <w:szCs w:val="12"/>
        </w:rPr>
        <w:t>го размещения линейных объектов</w:t>
      </w:r>
    </w:p>
    <w:p w:rsidR="008F2721" w:rsidRDefault="008F2721" w:rsidP="008F2721">
      <w:pPr>
        <w:autoSpaceDE w:val="0"/>
        <w:autoSpaceDN w:val="0"/>
        <w:adjustRightInd w:val="0"/>
        <w:spacing w:after="0" w:line="240" w:lineRule="auto"/>
        <w:ind w:firstLine="284"/>
        <w:outlineLvl w:val="0"/>
        <w:rPr>
          <w:rFonts w:ascii="Times New Roman" w:hAnsi="Times New Roman" w:cs="Times New Roman"/>
          <w:sz w:val="12"/>
          <w:szCs w:val="12"/>
        </w:rPr>
      </w:pPr>
      <w:r w:rsidRPr="008F2721">
        <w:rPr>
          <w:rFonts w:ascii="Times New Roman" w:hAnsi="Times New Roman" w:cs="Times New Roman"/>
          <w:sz w:val="12"/>
          <w:szCs w:val="12"/>
        </w:rPr>
        <w:t>Таблица 2.3.1 - Перечень координат характерных точек границ зон планируемого размещения линейных объектов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411"/>
        <w:gridCol w:w="1411"/>
        <w:gridCol w:w="1649"/>
        <w:gridCol w:w="1183"/>
        <w:gridCol w:w="1294"/>
      </w:tblGrid>
      <w:tr w:rsidR="008F2721" w:rsidRPr="008F2721" w:rsidTr="00B31E65">
        <w:trPr>
          <w:trHeight w:val="70"/>
          <w:jc w:val="center"/>
        </w:trPr>
        <w:tc>
          <w:tcPr>
            <w:tcW w:w="505" w:type="pct"/>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lang w:eastAsia="ru-RU"/>
              </w:rPr>
            </w:pPr>
            <w:r w:rsidRPr="008F2721">
              <w:rPr>
                <w:rFonts w:ascii="Times New Roman" w:hAnsi="Times New Roman" w:cs="Times New Roman"/>
                <w:color w:val="000000"/>
                <w:sz w:val="12"/>
                <w:szCs w:val="12"/>
                <w:lang w:eastAsia="ru-RU"/>
              </w:rPr>
              <w:t>№</w:t>
            </w:r>
          </w:p>
        </w:tc>
        <w:tc>
          <w:tcPr>
            <w:tcW w:w="913" w:type="pct"/>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lang w:val="en-US" w:eastAsia="ru-RU"/>
              </w:rPr>
            </w:pPr>
            <w:r w:rsidRPr="008F2721">
              <w:rPr>
                <w:rFonts w:ascii="Times New Roman" w:hAnsi="Times New Roman" w:cs="Times New Roman"/>
                <w:color w:val="000000"/>
                <w:sz w:val="12"/>
                <w:szCs w:val="12"/>
                <w:lang w:val="en-US" w:eastAsia="ru-RU"/>
              </w:rPr>
              <w:t>X</w:t>
            </w:r>
          </w:p>
        </w:tc>
        <w:tc>
          <w:tcPr>
            <w:tcW w:w="913" w:type="pct"/>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lang w:eastAsia="ru-RU"/>
              </w:rPr>
            </w:pPr>
            <w:r w:rsidRPr="008F2721">
              <w:rPr>
                <w:rFonts w:ascii="Times New Roman" w:hAnsi="Times New Roman" w:cs="Times New Roman"/>
                <w:color w:val="000000"/>
                <w:sz w:val="12"/>
                <w:szCs w:val="12"/>
                <w:lang w:val="en-US" w:eastAsia="ru-RU"/>
              </w:rPr>
              <w:t>Y</w:t>
            </w:r>
          </w:p>
        </w:tc>
        <w:tc>
          <w:tcPr>
            <w:tcW w:w="1067" w:type="pct"/>
            <w:shd w:val="clear" w:color="auto" w:fill="auto"/>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lang w:eastAsia="ru-RU"/>
              </w:rPr>
            </w:pPr>
            <w:r w:rsidRPr="008F2721">
              <w:rPr>
                <w:rFonts w:ascii="Times New Roman" w:hAnsi="Times New Roman" w:cs="Times New Roman"/>
                <w:color w:val="000000"/>
                <w:sz w:val="12"/>
                <w:szCs w:val="12"/>
                <w:lang w:eastAsia="ru-RU"/>
              </w:rPr>
              <w:t>Дирекционный угол</w:t>
            </w:r>
          </w:p>
        </w:tc>
        <w:tc>
          <w:tcPr>
            <w:tcW w:w="765" w:type="pct"/>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lang w:eastAsia="ru-RU"/>
              </w:rPr>
            </w:pPr>
            <w:r w:rsidRPr="008F2721">
              <w:rPr>
                <w:rFonts w:ascii="Times New Roman" w:hAnsi="Times New Roman" w:cs="Times New Roman"/>
                <w:color w:val="000000"/>
                <w:sz w:val="12"/>
                <w:szCs w:val="12"/>
                <w:lang w:eastAsia="ru-RU"/>
              </w:rPr>
              <w:t>Длина</w:t>
            </w:r>
          </w:p>
        </w:tc>
        <w:tc>
          <w:tcPr>
            <w:tcW w:w="836" w:type="pct"/>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lang w:eastAsia="ru-RU"/>
              </w:rPr>
            </w:pPr>
            <w:r w:rsidRPr="008F2721">
              <w:rPr>
                <w:rFonts w:ascii="Times New Roman" w:hAnsi="Times New Roman" w:cs="Times New Roman"/>
                <w:color w:val="000000"/>
                <w:sz w:val="12"/>
                <w:szCs w:val="12"/>
                <w:lang w:eastAsia="ru-RU"/>
              </w:rPr>
              <w:t>Направление</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477580.57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2247852.38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180°52'29"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9.17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477571.40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2247852.24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258°32'40"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4.63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477570.48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2247847.70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336°54'47"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9.44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477579.16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2247844.00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350°34'30"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186.44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477763.08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2247813.47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350°34'20"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117.52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477879.01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2247794.22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334°45'45"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477881.28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2247793.15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324°2'22"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477883.32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2247791.67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314°11'35"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477885.07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2247789.87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303°22'32"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9-10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477886.46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2247787.76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293°11'55"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10-11</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477887.45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2247785.45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283°8'56"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477888.02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2247783.01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274°59'22"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12-13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477888.13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2247781.75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267°29'26"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13-14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477888.02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2247779.24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261°30'41"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49.05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14-15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477880.78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2247730.73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350°36'59"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15-16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477898.51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2247727.80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80°34'13"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14.41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16-17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477900.87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2247742.01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80°32'16"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17-18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477901.22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2247744.11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68°59'48"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18-19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477901.65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2247745.23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148°46'54"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19-20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477900.66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2247745.83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141°34'31"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20-21</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477898.87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2247747.25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130°55'37"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21-22</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lastRenderedPageBreak/>
              <w:t>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477897.37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2247748.98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121°8'4"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22-23</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477896.18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2247750.95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110°57'57"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23-24</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477895.36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2247753.09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100°49'10"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24-25</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477894.93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2247755.34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90°44'50"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25-26</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477894.90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2247757.64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82°59'55"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26-27</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477895.04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2247758.78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79°28'42"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19.39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27-28</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477898.58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2247777.84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71°16'14"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28-29</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477899.37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2247780.17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61°14'25"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29-30</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477900.55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2247782.32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51°18'13"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30-31</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477902.08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2247784.23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41°32'12"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31-32</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477903.92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2247785.86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30°57'50"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32-33</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477906.02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2247787.12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21°14'18"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33-34</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477908.31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2247788.01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11°32'21"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34-35</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477910.71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2247788.50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35-36</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477913.16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2247788.55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36-37</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477939.36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2247784.19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350°36'6"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37-38</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477964.01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2247780.11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350°33'41"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38-39</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477987.59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2247776.19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324°41'20"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39-40</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477989.75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2247774.66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317°45'20"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40-41</w:t>
            </w:r>
          </w:p>
        </w:tc>
      </w:tr>
      <w:tr w:rsidR="008F2721" w:rsidRPr="008F2721" w:rsidTr="000E1D8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477990.73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2247773.77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309°46'40"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41-42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477992.42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2247771.74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299°33'27"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42-43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477993.73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2247769.43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289°27'51"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43-44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477994.61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2247766.94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279°19'13"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44-45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477995.04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2247764.32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269°21'14"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45-46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477995.01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2247761.66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260°58'9"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46-47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477991.07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2247736.87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350°16'21"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47-48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477992.47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2247736.63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305°35'34"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48-49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477993.88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2247734.66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350°43'7"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14.57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49-50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478008.26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2247732.31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80°34'53"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12.89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50-51</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478010.37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2247745.03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350°32'16"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51-52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478012.65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2247744.65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80°39'19"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52-53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478013.17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2247747.81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160°39'55"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53-54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478012.03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2247748.21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150°21'58"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54-55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478010.36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2247749.16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140°41'23"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55-56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478008.87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2247750.38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130°45'49"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56-57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478007.62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2247751.83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120°8'59"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57-58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478006.65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2247753.50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110°48'4"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58-59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478005.97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2247755.29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100°50'25"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59-60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478005.61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2247757.17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90°35'37"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60-61</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478005.59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2247759.10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79°20'55"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61-62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478006.00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2247761.28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69°9'20"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62-63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478006.91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2247763.67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59°4'30"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63-64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478008.21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2247765.84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48°50'7"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64-65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478009.88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2247767.75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39°4'58"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65-66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478011.85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2247769.35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28°47'28"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66-67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478014.07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2247770.57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18°47'27"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67-68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478016.48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2247771.39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350°38'37"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30.26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68-69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478046.34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2247766.47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350°29'42"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69-70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478070.29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2247762.46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350°34'19"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70-71</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478089.32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2247759.30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356°50'16"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71-72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478092.94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2247759.10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28°57'4"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9.67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72-73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478101.40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2247763.78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92°8'13"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73-74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478101.30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2247766.46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179°2'4"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74-75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478097.74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2247766.52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170°34'23"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170.71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75-76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477929.34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2247794.48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167°27'21"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76-77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477921.43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2247796.24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170°34'21"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124.00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77-78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477799.11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2247816.55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171°18'25"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31.23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78-79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477768.24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2247821.27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171°28'9"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79-80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477765.04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2247821.75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170°34'21"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187.00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80-1</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476934.17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2248212.20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250°45'36"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81-82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476928.31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2248195.41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339°39'42"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10.47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82-83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476938.13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2248191.77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247°52'0"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83-84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476934.99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2248184.05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339°45'23"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84-85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476943.45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2248180.93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339°35'49"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85-86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476953.72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2248177.11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250°29'45"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86-87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476949.08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2248164.01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340°21'44"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87-88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476951.35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2248163.20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250°37'33"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8.68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88-89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476948.47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2248155.01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279°23'21"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89-90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476948.68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2248153.74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274°57'1"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90-91</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lastRenderedPageBreak/>
              <w:t>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476948.79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2248152.47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269°32'56"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91-92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476948.78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2248151.20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264°36'8"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92-93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476948.66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2248149.93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259°34'27"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93-94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476948.43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2248148.68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254°40'0"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94-95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476948.09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2248147.44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249°17'9"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95-96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476947.64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2248146.25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258°20'59"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96-97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476947.04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2248143.34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263°25'32"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97-98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476946.70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2248140.39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268°5'27"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98-99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476946.60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2248137.39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273°28'48"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99-100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476946.78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2248134.43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278°17'35"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100-101</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476947.21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2248131.48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283°11'47"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101-102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476947.89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2248128.58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288°11'30"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102-103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476948.82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2248125.75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293°17'58"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103-104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476950.00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2248123.01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298°11'48"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104-105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2248120.38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303°2'53"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105-106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476953.03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2248117.89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308°17'53"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106-107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476954.87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2248115.56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313°22'16"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107-108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476956.92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2248113.39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317°59'54"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108-109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476959.13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2248111.40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323°10'7"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109-110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476961.52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2248109.61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327°54'47"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110-111</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476964.04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2248108.03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333°15'46"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111-112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476966.70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2248106.69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338°5'29"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112-113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476969.46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2248105.58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339°3'16"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113-114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476998.72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2248094.38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343°52'10"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13.61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114-115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477011.79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2248090.60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70°31'47"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115-116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477012.14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2248091.59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340°38'28"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116-117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477016.58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2248090.03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250°39'20"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117-118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477016.25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2248089.09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340°39'42"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57.77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118-119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477070.76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2248069.96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340°14'26"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137.90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119-120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477200.54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2248023.34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341°20'56"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120-121</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477234.67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2248011.82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339°17'21"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121-122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477238.32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2248010.44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334°47'3"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122-123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477240.21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2248009.55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334°33'50"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123-124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477241.85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2248008.77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329°53'29"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124-125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477245.23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2248006.81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325°6'41"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24.53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125-126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477265.35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2247992.78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324°2'20"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39.47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126-127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477297.30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2247969.60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324°58'18"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61.87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127-128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477347.96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2247934.09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315°0'0"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0.59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128-129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477348.38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2247933.67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315°0'0"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0.51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129-130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477348.74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2247933.31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310°36'5"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130-131</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477349.46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2247932.47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303°58'36"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131-132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477350.08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2247931.55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300°41'59"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132-133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477350.65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2247930.59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294°29'12"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133-134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477351.11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2247929.58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289°35'2"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134-135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477351.48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2247928.54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285°1'50"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135-136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477351.77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2247927.46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279°47'59"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136-137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477351.96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2247926.36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274°9'35"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137-138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477352.04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2247925.26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270°0'0"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138-139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477352.04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2247924.15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264°51'8"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139-140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477351.94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2247923.04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258°59'47"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140-141</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477351.73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2247921.96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254°28'33"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141-142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477351.43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2247920.88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249°26'38"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142-143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477351.04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2247919.84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243°40'1"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143-144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477350.55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2247918.85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239°44'37"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144-145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477349.99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2247917.89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234°9'44"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145-146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477349.34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2247916.99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229°23'55"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146-147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477348.62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2247916.15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224°16'29"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147-148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477347.82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2247915.37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218°44'27"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148-149</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477346.96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2247914.68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213°41'24"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149-150</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477346.03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2247914.06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209°21'28"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150-151</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477345.07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2247913.52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203°36'1"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151-152</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477344.04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2247913.07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198°36'0"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152-153</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477343.00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2247912.72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194°2'10"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153-154</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477341.92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2247912.45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188°12'8"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154-155</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477340.81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2247912.29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184°9'35"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155-156</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477339.71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2247912.21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277°5'41"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156-157</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477340.00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2247909.88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276°50'34"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157-158</w:t>
            </w:r>
          </w:p>
        </w:tc>
      </w:tr>
      <w:tr w:rsidR="008F2721" w:rsidRPr="008F2721" w:rsidTr="00B31E65">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477340.12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2247908.88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5°56'49"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158-159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477341.56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2247909.03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4°29'12"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16.49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159-160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lastRenderedPageBreak/>
              <w:t>160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477358.00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2247910.32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355°25'53"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17.58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160-161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477375.52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2247908.92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75°34'45"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161-162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477376.24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2247911.72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167°58'40"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162-163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477375.16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2247911.95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162°33'10"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163-164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477374.11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2247912.28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158°6'7"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164-165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477373.09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2247912.69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152°58'9"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165-166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477372.11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2247913.19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148°19'28"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166-167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477371.17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2247913.77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143°26'25"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167-168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477370.28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2247914.43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138°19'23"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168-169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477369.46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2247915.16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133°53'28"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169-170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477368.70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2247915.95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128°25'5"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170-171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477368.01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2247916.82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123°50'6"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171-172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477367.40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2247917.73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119°6'17"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172-173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477366.86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2247918.70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113°44'58"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173-174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477366.42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2247919.70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109°35'2"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174-175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477366.05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2247920.74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104°2'10"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175-176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477365.78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2247921.82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104°34'13"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176-177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477365.06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2247924.59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109°16'39"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177-178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477364.35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2247926.62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108°56'47"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0.71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178-179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477364.12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2247927.29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113°57'45"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179-180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477362.96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2247929.90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118°31'51"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180-181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477361.59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2247932.42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123°44'44"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181-182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477360.00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2247934.80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128°18'54"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182-183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477358.23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2247937.04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133°1'30"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183-184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477356.27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2247939.14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138°7'1"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184-185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477354.14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2247941.05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142°31'45"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185-186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477351.87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2247942.79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145°2'58"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5.67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186-187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477347.22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2247946.04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145°6'42"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118.45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187-188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477250.06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2248013.79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147°38'45"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4.88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188-189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477245.94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2248016.40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152°42'14"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189-190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477241.58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2248018.65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158°9'18"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4.89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190-191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477237.04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2248020.47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160°40'2"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9.49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191-192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477228.09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2248023.61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160°37'1"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163.76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192-193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477073.61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2248077.96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157°40'17"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14.53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193-194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477060.17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2248083.48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160°44'4"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23.13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194-195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477038.34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2248091.11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161°58'28"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5.75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195-196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477032.87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2248092.89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159°1'35"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196-197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477031.67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2248093.35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154°25'22"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197-198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477030.50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2248093.91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149°25'15"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198-199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477029.40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2248094.56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144°27'44"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199-200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477028.35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2248095.31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139°26'51"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200-201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477027.38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2248096.14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135°0'0"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201-202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477026.47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2248097.05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114°5'25"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202-203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477025.54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2248099.13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108°35'36"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203-204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477024.81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2248101.30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103°14'26"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204-205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477024.29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2248103.51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98°14'8"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205-206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477023.96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2248105.79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165°8'59"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206-207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477021.32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2248106.49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70°27'48"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207-208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477022.09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2248108.66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160°38'2"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208-209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477010.34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2248112.79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71°17'12"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5.21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209-210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477012.01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2248117.72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160°30'45"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6.03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210-211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477006.33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2248119.73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249°42'44"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211-212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477005.55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2248117.62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255°49'40"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212-213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477005.30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2248116.63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251°1'47"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213-214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477004.97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2248115.67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246°8'58"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214-215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477004.55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2248114.72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241°9'52"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215-216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477004.06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2248113.83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236°9'17"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216-217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477003.49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2248112.98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231°20'25"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217-218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477002.85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2248112.18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225°23'42"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218-219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477002.13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2248111.45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221°23'55"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219-220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477001.37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2248110.78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215°59'12"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220-221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477000.53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2248110.17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211°38'41"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221-222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476999.67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2248109.64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205°49'16"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222-223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476998.74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2248109.19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201°16'47"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223-224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476997.79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2248108.82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195°47'33"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224-225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476996.80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2248108.54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190°45'29"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225-226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476995.80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2248108.35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186°9'19"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226-227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476994.78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2248108.24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181°7'24"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227-228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476993.76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2248108.22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176°4'27"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228-229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lastRenderedPageBreak/>
              <w:t>229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476992.74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2248108.29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170°59'54"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229-230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476991.73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2248108.45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166°22'23"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230-231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476990.74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2248108.69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163°1'30"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231-232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476973.41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2248113.98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159°19'45"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232-233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476970.68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2248115.01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154°18'35"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233-234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476968.04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2248116.28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148°35'54"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234-235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476965.55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2248117.80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143°45'24"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235-236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476963.19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2248119.53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138°28'51"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236-237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476961.01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2248121.46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126°46'16"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237-238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476959.62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2248123.32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121°54'1"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238-239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476958.40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2248125.28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116°47'6"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239-240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476957.35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2248127.36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111°37'9"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240-241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476956.49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2248129.53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106°10'54"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241-242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476955.84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2248131.77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101°12'46"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242-243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476955.39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2248134.04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96°10'36"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243-244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476955.14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2248136.35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90°30'25"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244-245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476955.13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2248137.48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90°57'17"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245-246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476955.11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2248138.68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85°48'33"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246-247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476955.28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2248141.00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80°46'56"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247-248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476955.65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2248143.28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75°22'8"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248-249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476956.24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2248145.54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70°18'46"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249-250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476957.02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2248147.72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70°29'59"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20.07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250-251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476963.72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2248166.64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73°11'7"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251-252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476964.27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2248168.46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78°9'29"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252-253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476964.66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2248170.32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83°3'42"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253-254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476964.89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2248172.21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88°30'2"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254-255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476964.94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2248174.12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93°17'46"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255-256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476964.83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2248176.03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98°12'57"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256-257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476964.56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2248177.90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103°40'17"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257-258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476964.11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2248179.75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108°20'24"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258-259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476963.51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2248181.56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113°52'15"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259-260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476962.74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2248183.30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118°26'35"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260-261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476961.83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2248184.98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123°51'26"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261-262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476960.77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2248186.56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129°2'8"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262-263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476959.57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2248188.04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133°43'3"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263-264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476958.26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2248189.41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138°50'33"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264-265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476956.83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2248190.66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139°44'0"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265-266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476955.98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2248191.38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133°31'52"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266-267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476955.22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2248192.18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129°52'19"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267-268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476954.51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2248193.03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124°41'43"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268-269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476953.88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2248193.94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119°21'28"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269-270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476953.34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2248194.90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114°42'9"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270-271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476952.88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2248195.90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109°35'2"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271-272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476952.51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2248196.94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105°9'52"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272-273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476952.22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2248198.01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100°23'50"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273-274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476952.02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2248199.10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95°14'31"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274-275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476951.92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2248200.19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90°30'58"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275-276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476951.91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2248201.30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85°52'40"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276-277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476951.99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2248202.41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80°6'43"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277-278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476952.18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2248203.50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75°50'16"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278-279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476952.45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2248204.57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157°20'40"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19.81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279-81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477025.08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2248124.35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70°37'30"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280-281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477031.41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2248142.35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160°25'32"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70.77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281-282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476964.73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2248166.06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251°21'17"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24.12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282-283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476957.02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2248143.21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340°39'53"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51.92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283-284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477006.01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2248126.02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72°10'52"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284-285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477007.63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2248131.06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338°58'1"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18.70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285-280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477031.41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2248142.35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250°37'30"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286-287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477025.08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2248124.35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339°2'56"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12.39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287-288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477036.65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2248119.92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251°12'46"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288-289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477031.35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2248104.34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340°35'26"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194.51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289-290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477214.81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2248039.70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340°35'39"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36.21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290-291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477248.96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2248027.67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325°6'12"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238.38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291-292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477444.48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2247891.29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325°6'45"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52.03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292-293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477487.16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2247861.53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318°43'38"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51.56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293-294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477525.91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2247827.52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355°5'31"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294-295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477529.52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2247827.21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295°7'59"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295-296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477536.36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2247812.63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305°16'60"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296-297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477539.99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2247807.50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343°58'14"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297-298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lastRenderedPageBreak/>
              <w:t>298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477546.29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2247805.69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354°46'27"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69.28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298-299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477615.28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2247799.38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350°35'36"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135.34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299-300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477748.80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2247777.26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350°35'49"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124.01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300-301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477871.14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2247757.00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81°44'44"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28.00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301-302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477875.16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2247784.71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170°34'17"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119.71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302-303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477757.07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2247804.32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170°34'16"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118.18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303-304</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477640.49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2247823.68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170°34'1"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25.69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304-305</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477615.15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2247827.89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175°5'27"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62.17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305-306</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477553.21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2247833.21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115°8'24"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21.94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306-307</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477543.89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2247853.07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115°2'35"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15.83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307-308</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477537.19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2247867.41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130°41'49"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6.50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308-309</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477532.95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2247872.34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146°20'25"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325.19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309-310</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477262.28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2248052.58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160°34'32"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120.13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310-311</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477148.99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2248092.53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160°35'13"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62.61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311-312</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477089.94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2248113.34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131°16'44"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16.23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312-313</w:t>
            </w:r>
          </w:p>
        </w:tc>
      </w:tr>
      <w:tr w:rsidR="008F2721" w:rsidRPr="008F2721" w:rsidTr="00EE588A">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477079.23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2248125.54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160°37'55"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50.69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313-286</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477885.40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2247702.21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260°17'42"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14.36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314-315</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477882.98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2247688.06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306°17'22"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45.01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315-316</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477909.62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2247651.78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307°5'54"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316-317</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477913.25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2247646.98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308°53'27"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40.27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317-318</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477938.53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2247615.64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321°8'11"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52.66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318-319</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477979.53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2247582.60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321°8'48"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319-320</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477984.21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2247578.83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321°9'21"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320-321</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477996.69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2247568.78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52°3'35"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23.88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321-322</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478011.37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2247587.61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141°3'36"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17.88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322-323</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477997.46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2247598.85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141°5'12"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323-324</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477992.79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2247602.62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141°2'19"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324-325</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477955.63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2247632.67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128°53'59"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325-326</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477933.61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2247659.96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128°3'1"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326-327</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477929.90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2247664.70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126°17'18"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36.65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327-328</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477908.21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2247694.24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81°42'29"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328-329</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477908.86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2247698.70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171°29'27"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23.72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329-314</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478075.26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2247759.59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202°57'4"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330-331</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478061.54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2247753.78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170°34'30"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25.22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331-332</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478036.66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2247757.91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261°43'41"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332-333</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478035.51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2247750.00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350°34'57"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27.38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333-334</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478062.52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2247745.52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22°55'37"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30.73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334-335</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478090.82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2247757.49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172°18'49"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15.70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335-330</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478856.65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2248586.35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229°40'12"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153.73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336-337</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478757.16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2248469.16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229°40'6"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353.78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337-338</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478528.19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2248199.47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229°40'10"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555.40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338-339</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478168.74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2247776.08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229°41'14"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339-340</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478161.91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2247768.03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229°36'48"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6.95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340-341</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478157.41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2247762.74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158°17'6"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341-342</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478140.26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2247769.57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158°15'51"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6.48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342-343</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478134.24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2247771.97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158°14'38"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16.48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343-344</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478118.93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2247778.08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202°58'52"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19.03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344-345</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478101.41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2247770.65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272°12'56"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8.54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345-346</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478101.74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2247762.12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22°55'5"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18.77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346-347</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478119.03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2247769.43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338°13'51"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347-348</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478128.22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2247765.76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338°15'51"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6.48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348-349</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478134.24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2247763.36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338°16'33"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27.50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349-350</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478159.79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2247753.18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49°32'38"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350-351</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478161.18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2247754.81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49°45'24"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9.55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351-352</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478167.35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2247762.10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49°40'4"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568.43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352-353</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478535.25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2248195.42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49°40'15"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355.25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353-354</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478765.16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2248466.24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49°40'1"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145.74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354-355</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478859.49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2248577.34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345°22'29"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119.61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355-356</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478975.22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2248547.14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75°18'14"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356-357</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478977.25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2248554.88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165°14'24"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38.98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357-358</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478939.56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2248564.81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165°26'12"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85.66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358-336</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477783.37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2247656.46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265°14'28"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359-360</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477782.54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2247646.49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355°10'45"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5.83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360-361</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477788.35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2247646.00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355°18'59"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4.16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361-362</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477792.50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2247645.66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85°18'34"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362-363</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477792.66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2247647.61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356°10'13"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363-364</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477804.91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2247646.79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265°14'11"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364-365</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477804.75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2247644.87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355°18'10"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365-366</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477814.73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2247644.05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85°18'18"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366-367</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lastRenderedPageBreak/>
              <w:t>367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477814.90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2247646.12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356°8'41"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87.90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367-368</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477902.60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2247640.21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32°26'36"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12.62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368-369</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477913.25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2247646.98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127°5'54"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369-370</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477909.62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2247651.78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212°28'16"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10.17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370-371</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477901.04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2247646.32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176°8'20"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85.83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371-372</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477815.40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2247652.10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85°29'10"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372-373</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477815.55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2247654.00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175°11'3"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10.01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373-374</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477805.58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2247654.84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265°18'18"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374-375</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477805.41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2247652.77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176°7'26"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12.28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375-376</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477793.16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2247653.60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85°14'11"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376-377</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477793.33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2247655.64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175°16'32"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7.29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377-378</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477786.07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2247656.24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175°20'30"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2.71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378-359</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477981.64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2247697.64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212°28'58"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61.34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379-380</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477929.90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2247664.70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308°3'1"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380-381</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477933.61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2247659.96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32°29'10"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67.85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381-382</w:t>
            </w:r>
          </w:p>
        </w:tc>
      </w:tr>
      <w:tr w:rsidR="008F2721" w:rsidRPr="008F2721" w:rsidTr="008F2721">
        <w:trPr>
          <w:trHeight w:val="70"/>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477990.84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2247696.40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172°19'26"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9.28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721" w:rsidRPr="008F2721" w:rsidRDefault="008F2721" w:rsidP="008F2721">
            <w:pPr>
              <w:spacing w:after="0" w:line="240" w:lineRule="auto"/>
              <w:jc w:val="center"/>
              <w:rPr>
                <w:rFonts w:ascii="Times New Roman" w:hAnsi="Times New Roman" w:cs="Times New Roman"/>
                <w:color w:val="000000"/>
                <w:sz w:val="12"/>
                <w:szCs w:val="12"/>
              </w:rPr>
            </w:pPr>
            <w:r w:rsidRPr="008F2721">
              <w:rPr>
                <w:rFonts w:ascii="Times New Roman" w:hAnsi="Times New Roman" w:cs="Times New Roman"/>
                <w:color w:val="000000"/>
                <w:sz w:val="12"/>
                <w:szCs w:val="12"/>
              </w:rPr>
              <w:t>382-379</w:t>
            </w:r>
          </w:p>
        </w:tc>
      </w:tr>
      <w:tr w:rsidR="008F2721" w:rsidRPr="008F2721" w:rsidTr="008F2721">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2721" w:rsidRPr="008F2721" w:rsidRDefault="008F2721" w:rsidP="008F2721">
            <w:pPr>
              <w:spacing w:after="0" w:line="240" w:lineRule="auto"/>
              <w:jc w:val="center"/>
              <w:rPr>
                <w:rFonts w:ascii="Times New Roman" w:hAnsi="Times New Roman" w:cs="Times New Roman"/>
                <w:color w:val="000000"/>
                <w:sz w:val="12"/>
                <w:szCs w:val="12"/>
              </w:rPr>
            </w:pPr>
          </w:p>
        </w:tc>
      </w:tr>
    </w:tbl>
    <w:p w:rsidR="008F2721" w:rsidRDefault="008F2721" w:rsidP="008F2721">
      <w:pPr>
        <w:autoSpaceDE w:val="0"/>
        <w:autoSpaceDN w:val="0"/>
        <w:adjustRightInd w:val="0"/>
        <w:spacing w:after="0" w:line="240" w:lineRule="auto"/>
        <w:ind w:firstLine="284"/>
        <w:outlineLvl w:val="0"/>
        <w:rPr>
          <w:rFonts w:ascii="Times New Roman" w:hAnsi="Times New Roman" w:cs="Times New Roman"/>
          <w:sz w:val="12"/>
          <w:szCs w:val="12"/>
        </w:rPr>
      </w:pPr>
    </w:p>
    <w:p w:rsidR="000E1D81" w:rsidRPr="000E1D81" w:rsidRDefault="000E1D81" w:rsidP="000E1D8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E1D81">
        <w:rPr>
          <w:rFonts w:ascii="Times New Roman" w:hAnsi="Times New Roman" w:cs="Times New Roman"/>
          <w:sz w:val="12"/>
          <w:szCs w:val="12"/>
        </w:rPr>
        <w:t>2.4 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p>
    <w:p w:rsidR="000E1D81" w:rsidRP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r w:rsidRPr="000E1D81">
        <w:rPr>
          <w:rFonts w:ascii="Times New Roman" w:hAnsi="Times New Roman" w:cs="Times New Roman"/>
          <w:sz w:val="12"/>
          <w:szCs w:val="12"/>
        </w:rPr>
        <w:t>Границы зон планируемого размещения линейных объектов, подлежащих реконструкции в связи с изменением их местоположения в границах зон планируемого размещения линейного объекта 6796П «Сбор нефти и газа со скважины № 300 Боровского месторождения» отсутствуют.</w:t>
      </w:r>
    </w:p>
    <w:p w:rsidR="000E1D81" w:rsidRP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r w:rsidRPr="000E1D81">
        <w:rPr>
          <w:rFonts w:ascii="Times New Roman" w:hAnsi="Times New Roman" w:cs="Times New Roman"/>
          <w:sz w:val="12"/>
          <w:szCs w:val="12"/>
        </w:rPr>
        <w:t> </w:t>
      </w:r>
    </w:p>
    <w:p w:rsidR="000E1D81" w:rsidRPr="000E1D81" w:rsidRDefault="000E1D81" w:rsidP="000E1D8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E1D81">
        <w:rPr>
          <w:rFonts w:ascii="Times New Roman" w:hAnsi="Times New Roman" w:cs="Times New Roman"/>
          <w:sz w:val="12"/>
          <w:szCs w:val="12"/>
        </w:rPr>
        <w:t>2.5 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0E1D81" w:rsidRP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r w:rsidRPr="000E1D81">
        <w:rPr>
          <w:rFonts w:ascii="Times New Roman" w:hAnsi="Times New Roman" w:cs="Times New Roman"/>
          <w:sz w:val="12"/>
          <w:szCs w:val="12"/>
        </w:rPr>
        <w:t>Планировочные решения генерального плана проектируемых площадок разработаны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0E1D81" w:rsidRP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r w:rsidRPr="000E1D81">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0E1D81" w:rsidRP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0E1D81">
        <w:rPr>
          <w:rFonts w:ascii="Times New Roman" w:hAnsi="Times New Roman" w:cs="Times New Roman"/>
          <w:sz w:val="12"/>
          <w:szCs w:val="12"/>
        </w:rPr>
        <w:t>ВНТП 3-85 «Нормы технологического проектирования объектов сбора, транспорта, подготовки нефти, газа и воды нефтяных месторождений»;</w:t>
      </w:r>
    </w:p>
    <w:p w:rsidR="000E1D81" w:rsidRP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0E1D81">
        <w:rPr>
          <w:rFonts w:ascii="Times New Roman"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rsidR="000E1D81" w:rsidRP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0E1D81">
        <w:rPr>
          <w:rFonts w:ascii="Times New Roman" w:hAnsi="Times New Roman" w:cs="Times New Roman"/>
          <w:sz w:val="12"/>
          <w:szCs w:val="12"/>
        </w:rPr>
        <w:t>ППБО-85 «Правила пожарной безопасности в нефтяной и газовой промышленности»;</w:t>
      </w:r>
    </w:p>
    <w:p w:rsidR="000E1D81" w:rsidRP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0E1D81">
        <w:rPr>
          <w:rFonts w:ascii="Times New Roman" w:hAnsi="Times New Roman" w:cs="Times New Roman"/>
          <w:sz w:val="12"/>
          <w:szCs w:val="12"/>
        </w:rPr>
        <w:t>ПУЭ «Правила устройства электроустановок»;</w:t>
      </w:r>
    </w:p>
    <w:p w:rsidR="000E1D81" w:rsidRP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0E1D81">
        <w:rPr>
          <w:rFonts w:ascii="Times New Roman" w:hAnsi="Times New Roman" w:cs="Times New Roman"/>
          <w:sz w:val="12"/>
          <w:szCs w:val="12"/>
        </w:rPr>
        <w:t>СП 231.1311500.2015 «Обустройство нефтяных и газовых месторождений»;</w:t>
      </w:r>
    </w:p>
    <w:p w:rsidR="000E1D81" w:rsidRP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0E1D81">
        <w:rPr>
          <w:rFonts w:ascii="Times New Roman" w:hAnsi="Times New Roman" w:cs="Times New Roman"/>
          <w:sz w:val="12"/>
          <w:szCs w:val="12"/>
        </w:rPr>
        <w:t>СП 18.13330.2011 «Генеральные планы промышленных предприятий».</w:t>
      </w:r>
    </w:p>
    <w:p w:rsidR="000E1D81" w:rsidRP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r w:rsidRPr="000E1D81">
        <w:rPr>
          <w:rFonts w:ascii="Times New Roman" w:hAnsi="Times New Roman" w:cs="Times New Roman"/>
          <w:sz w:val="12"/>
          <w:szCs w:val="12"/>
        </w:rPr>
        <w:t>Основные показатели приведены в таблице 2.5.1.</w:t>
      </w:r>
    </w:p>
    <w:p w:rsid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r w:rsidRPr="000E1D81">
        <w:rPr>
          <w:rFonts w:ascii="Times New Roman" w:hAnsi="Times New Roman" w:cs="Times New Roman"/>
          <w:sz w:val="12"/>
          <w:szCs w:val="12"/>
        </w:rPr>
        <w:t>Таблица 2.5.1 - Основные показатели по проекту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83"/>
        <w:gridCol w:w="781"/>
        <w:gridCol w:w="26"/>
        <w:gridCol w:w="1039"/>
      </w:tblGrid>
      <w:tr w:rsidR="000E1D81" w:rsidRPr="000E1D81" w:rsidTr="000E1D81">
        <w:trPr>
          <w:cantSplit/>
          <w:trHeight w:val="20"/>
          <w:tblHeader/>
        </w:trPr>
        <w:tc>
          <w:tcPr>
            <w:tcW w:w="3806" w:type="pct"/>
            <w:tcBorders>
              <w:top w:val="single" w:sz="4" w:space="0" w:color="auto"/>
              <w:left w:val="single" w:sz="4" w:space="0" w:color="auto"/>
              <w:bottom w:val="single" w:sz="4" w:space="0" w:color="auto"/>
              <w:right w:val="single" w:sz="4" w:space="0" w:color="auto"/>
            </w:tcBorders>
            <w:vAlign w:val="center"/>
            <w:hideMark/>
          </w:tcPr>
          <w:p w:rsidR="000E1D81" w:rsidRPr="000E1D81" w:rsidRDefault="000E1D81" w:rsidP="000E1D81">
            <w:pPr>
              <w:widowControl w:val="0"/>
              <w:spacing w:after="0" w:line="240" w:lineRule="auto"/>
              <w:jc w:val="center"/>
              <w:rPr>
                <w:rFonts w:ascii="Times New Roman" w:hAnsi="Times New Roman" w:cs="Times New Roman"/>
                <w:b/>
                <w:snapToGrid w:val="0"/>
                <w:sz w:val="12"/>
                <w:szCs w:val="12"/>
              </w:rPr>
            </w:pPr>
            <w:r w:rsidRPr="000E1D81">
              <w:rPr>
                <w:rFonts w:ascii="Times New Roman" w:hAnsi="Times New Roman" w:cs="Times New Roman"/>
                <w:b/>
                <w:snapToGrid w:val="0"/>
                <w:sz w:val="12"/>
                <w:szCs w:val="12"/>
              </w:rPr>
              <w:t>Наименование</w:t>
            </w:r>
          </w:p>
        </w:tc>
        <w:tc>
          <w:tcPr>
            <w:tcW w:w="505" w:type="pct"/>
            <w:tcBorders>
              <w:top w:val="single" w:sz="4" w:space="0" w:color="auto"/>
              <w:left w:val="single" w:sz="4" w:space="0" w:color="auto"/>
              <w:bottom w:val="single" w:sz="4" w:space="0" w:color="auto"/>
              <w:right w:val="single" w:sz="4" w:space="0" w:color="auto"/>
            </w:tcBorders>
            <w:vAlign w:val="center"/>
            <w:hideMark/>
          </w:tcPr>
          <w:p w:rsidR="000E1D81" w:rsidRPr="000E1D81" w:rsidRDefault="000E1D81" w:rsidP="000E1D81">
            <w:pPr>
              <w:widowControl w:val="0"/>
              <w:spacing w:after="0" w:line="240" w:lineRule="auto"/>
              <w:rPr>
                <w:rFonts w:ascii="Times New Roman" w:hAnsi="Times New Roman" w:cs="Times New Roman"/>
                <w:b/>
                <w:snapToGrid w:val="0"/>
                <w:sz w:val="12"/>
                <w:szCs w:val="12"/>
              </w:rPr>
            </w:pPr>
            <w:r w:rsidRPr="000E1D81">
              <w:rPr>
                <w:rFonts w:ascii="Times New Roman" w:hAnsi="Times New Roman" w:cs="Times New Roman"/>
                <w:b/>
                <w:snapToGrid w:val="0"/>
                <w:sz w:val="12"/>
                <w:szCs w:val="12"/>
              </w:rPr>
              <w:t>Ед. изм.</w:t>
            </w:r>
          </w:p>
        </w:tc>
        <w:tc>
          <w:tcPr>
            <w:tcW w:w="689" w:type="pct"/>
            <w:gridSpan w:val="2"/>
            <w:tcBorders>
              <w:top w:val="single" w:sz="4" w:space="0" w:color="auto"/>
              <w:left w:val="single" w:sz="4" w:space="0" w:color="auto"/>
              <w:bottom w:val="single" w:sz="4" w:space="0" w:color="auto"/>
              <w:right w:val="single" w:sz="4" w:space="0" w:color="auto"/>
            </w:tcBorders>
            <w:vAlign w:val="center"/>
            <w:hideMark/>
          </w:tcPr>
          <w:p w:rsidR="000E1D81" w:rsidRPr="000E1D81" w:rsidRDefault="000E1D81" w:rsidP="000E1D81">
            <w:pPr>
              <w:widowControl w:val="0"/>
              <w:spacing w:after="0" w:line="240" w:lineRule="auto"/>
              <w:rPr>
                <w:rFonts w:ascii="Times New Roman" w:hAnsi="Times New Roman" w:cs="Times New Roman"/>
                <w:b/>
                <w:snapToGrid w:val="0"/>
                <w:sz w:val="12"/>
                <w:szCs w:val="12"/>
              </w:rPr>
            </w:pPr>
            <w:r w:rsidRPr="000E1D81">
              <w:rPr>
                <w:rFonts w:ascii="Times New Roman" w:hAnsi="Times New Roman" w:cs="Times New Roman"/>
                <w:b/>
                <w:snapToGrid w:val="0"/>
                <w:sz w:val="12"/>
                <w:szCs w:val="12"/>
              </w:rPr>
              <w:t>Коли</w:t>
            </w:r>
            <w:r w:rsidRPr="000E1D81">
              <w:rPr>
                <w:rFonts w:ascii="Times New Roman" w:hAnsi="Times New Roman" w:cs="Times New Roman"/>
                <w:b/>
                <w:snapToGrid w:val="0"/>
                <w:sz w:val="12"/>
                <w:szCs w:val="12"/>
              </w:rPr>
              <w:softHyphen/>
              <w:t>чество</w:t>
            </w:r>
          </w:p>
        </w:tc>
      </w:tr>
      <w:tr w:rsidR="000E1D81" w:rsidRPr="000E1D81" w:rsidTr="000E1D81">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jc w:val="center"/>
              <w:rPr>
                <w:rFonts w:ascii="Times New Roman" w:hAnsi="Times New Roman" w:cs="Times New Roman"/>
                <w:b/>
                <w:sz w:val="12"/>
                <w:szCs w:val="12"/>
              </w:rPr>
            </w:pPr>
            <w:r w:rsidRPr="000E1D81">
              <w:rPr>
                <w:rFonts w:ascii="Times New Roman" w:hAnsi="Times New Roman" w:cs="Times New Roman"/>
                <w:b/>
                <w:sz w:val="12"/>
                <w:szCs w:val="12"/>
              </w:rPr>
              <w:t>Площадка скважины № 300</w:t>
            </w:r>
          </w:p>
        </w:tc>
      </w:tr>
      <w:tr w:rsidR="000E1D81" w:rsidRPr="000E1D81" w:rsidTr="000E1D81">
        <w:trPr>
          <w:cantSplit/>
          <w:trHeight w:val="20"/>
        </w:trPr>
        <w:tc>
          <w:tcPr>
            <w:tcW w:w="3806" w:type="pct"/>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rPr>
                <w:rFonts w:ascii="Times New Roman" w:hAnsi="Times New Roman" w:cs="Times New Roman"/>
                <w:sz w:val="12"/>
                <w:szCs w:val="12"/>
              </w:rPr>
            </w:pPr>
            <w:r w:rsidRPr="000E1D81">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color w:val="000000"/>
                <w:sz w:val="12"/>
                <w:szCs w:val="12"/>
              </w:rPr>
            </w:pPr>
            <w:r w:rsidRPr="000E1D81">
              <w:rPr>
                <w:rFonts w:ascii="Times New Roman" w:hAnsi="Times New Roman" w:cs="Times New Roman"/>
                <w:snapToGrid w:val="0"/>
                <w:sz w:val="12"/>
                <w:szCs w:val="12"/>
              </w:rPr>
              <w:t>м</w:t>
            </w:r>
            <w:r w:rsidRPr="000E1D81">
              <w:rPr>
                <w:rFonts w:ascii="Times New Roman" w:hAnsi="Times New Roman" w:cs="Times New Roman"/>
                <w:snapToGrid w:val="0"/>
                <w:sz w:val="12"/>
                <w:szCs w:val="12"/>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10944</w:t>
            </w:r>
          </w:p>
        </w:tc>
      </w:tr>
      <w:tr w:rsidR="000E1D81" w:rsidRPr="000E1D81" w:rsidTr="000E1D81">
        <w:trPr>
          <w:cantSplit/>
          <w:trHeight w:val="20"/>
        </w:trPr>
        <w:tc>
          <w:tcPr>
            <w:tcW w:w="3806" w:type="pct"/>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rPr>
                <w:rFonts w:ascii="Times New Roman" w:hAnsi="Times New Roman" w:cs="Times New Roman"/>
                <w:sz w:val="12"/>
                <w:szCs w:val="12"/>
              </w:rPr>
            </w:pPr>
            <w:r w:rsidRPr="000E1D81">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color w:val="000000"/>
                <w:sz w:val="12"/>
                <w:szCs w:val="12"/>
              </w:rPr>
            </w:pPr>
            <w:r w:rsidRPr="000E1D81">
              <w:rPr>
                <w:rFonts w:ascii="Times New Roman" w:hAnsi="Times New Roman" w:cs="Times New Roman"/>
                <w:snapToGrid w:val="0"/>
                <w:sz w:val="12"/>
                <w:szCs w:val="12"/>
              </w:rPr>
              <w:t>м</w:t>
            </w:r>
            <w:r w:rsidRPr="000E1D81">
              <w:rPr>
                <w:rFonts w:ascii="Times New Roman" w:hAnsi="Times New Roman" w:cs="Times New Roman"/>
                <w:snapToGrid w:val="0"/>
                <w:sz w:val="12"/>
                <w:szCs w:val="12"/>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160</w:t>
            </w:r>
          </w:p>
        </w:tc>
      </w:tr>
      <w:tr w:rsidR="000E1D81" w:rsidRPr="000E1D81" w:rsidTr="000E1D81">
        <w:trPr>
          <w:cantSplit/>
          <w:trHeight w:val="20"/>
        </w:trPr>
        <w:tc>
          <w:tcPr>
            <w:tcW w:w="3806" w:type="pct"/>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rPr>
                <w:rFonts w:ascii="Times New Roman" w:hAnsi="Times New Roman" w:cs="Times New Roman"/>
                <w:sz w:val="12"/>
                <w:szCs w:val="12"/>
              </w:rPr>
            </w:pPr>
            <w:r w:rsidRPr="000E1D81">
              <w:rPr>
                <w:rFonts w:ascii="Times New Roman" w:hAnsi="Times New Roman" w:cs="Times New Roman"/>
                <w:sz w:val="12"/>
                <w:szCs w:val="12"/>
              </w:rPr>
              <w:t>Площадь территории в обваловании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color w:val="000000"/>
                <w:sz w:val="12"/>
                <w:szCs w:val="12"/>
              </w:rPr>
            </w:pPr>
            <w:r w:rsidRPr="000E1D81">
              <w:rPr>
                <w:rFonts w:ascii="Times New Roman" w:hAnsi="Times New Roman" w:cs="Times New Roman"/>
                <w:snapToGrid w:val="0"/>
                <w:sz w:val="12"/>
                <w:szCs w:val="12"/>
              </w:rPr>
              <w:t>м</w:t>
            </w:r>
            <w:r w:rsidRPr="000E1D81">
              <w:rPr>
                <w:rFonts w:ascii="Times New Roman" w:hAnsi="Times New Roman" w:cs="Times New Roman"/>
                <w:snapToGrid w:val="0"/>
                <w:sz w:val="12"/>
                <w:szCs w:val="12"/>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3600</w:t>
            </w:r>
          </w:p>
        </w:tc>
      </w:tr>
      <w:tr w:rsidR="000E1D81" w:rsidRPr="000E1D81" w:rsidTr="000E1D81">
        <w:trPr>
          <w:cantSplit/>
          <w:trHeight w:val="20"/>
        </w:trPr>
        <w:tc>
          <w:tcPr>
            <w:tcW w:w="3806" w:type="pct"/>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rPr>
                <w:rFonts w:ascii="Times New Roman" w:hAnsi="Times New Roman" w:cs="Times New Roman"/>
                <w:sz w:val="12"/>
                <w:szCs w:val="12"/>
              </w:rPr>
            </w:pPr>
            <w:r w:rsidRPr="000E1D81">
              <w:rPr>
                <w:rFonts w:ascii="Times New Roman" w:hAnsi="Times New Roman" w:cs="Times New Roman"/>
                <w:sz w:val="12"/>
                <w:szCs w:val="12"/>
              </w:rPr>
              <w:t>Площадь покрытия проектируемых технологических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м</w:t>
            </w:r>
            <w:r w:rsidRPr="000E1D81">
              <w:rPr>
                <w:rFonts w:ascii="Times New Roman" w:hAnsi="Times New Roman" w:cs="Times New Roman"/>
                <w:snapToGrid w:val="0"/>
                <w:sz w:val="12"/>
                <w:szCs w:val="12"/>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4558</w:t>
            </w:r>
          </w:p>
        </w:tc>
      </w:tr>
      <w:tr w:rsidR="000E1D81" w:rsidRPr="000E1D81" w:rsidTr="000E1D81">
        <w:trPr>
          <w:cantSplit/>
          <w:trHeight w:val="20"/>
        </w:trPr>
        <w:tc>
          <w:tcPr>
            <w:tcW w:w="3806" w:type="pct"/>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rPr>
                <w:rFonts w:ascii="Times New Roman" w:hAnsi="Times New Roman" w:cs="Times New Roman"/>
                <w:sz w:val="12"/>
                <w:szCs w:val="12"/>
              </w:rPr>
            </w:pPr>
            <w:r w:rsidRPr="000E1D81">
              <w:rPr>
                <w:rFonts w:ascii="Times New Roman" w:hAnsi="Times New Roman" w:cs="Times New Roman"/>
                <w:sz w:val="12"/>
                <w:szCs w:val="12"/>
              </w:rPr>
              <w:t>Длина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м</w:t>
            </w:r>
          </w:p>
        </w:tc>
        <w:tc>
          <w:tcPr>
            <w:tcW w:w="672" w:type="pct"/>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564</w:t>
            </w:r>
          </w:p>
        </w:tc>
      </w:tr>
      <w:tr w:rsidR="000E1D81" w:rsidRPr="000E1D81" w:rsidTr="000E1D81">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jc w:val="center"/>
              <w:rPr>
                <w:rFonts w:ascii="Times New Roman" w:hAnsi="Times New Roman" w:cs="Times New Roman"/>
                <w:b/>
                <w:sz w:val="12"/>
                <w:szCs w:val="12"/>
              </w:rPr>
            </w:pPr>
            <w:r w:rsidRPr="000E1D81">
              <w:rPr>
                <w:rFonts w:ascii="Times New Roman" w:hAnsi="Times New Roman" w:cs="Times New Roman"/>
                <w:b/>
                <w:sz w:val="12"/>
                <w:szCs w:val="12"/>
              </w:rPr>
              <w:t>Площадка АГЗУ и узла приёма ОУ</w:t>
            </w:r>
          </w:p>
        </w:tc>
      </w:tr>
      <w:tr w:rsidR="000E1D81" w:rsidRPr="000E1D81" w:rsidTr="000E1D81">
        <w:trPr>
          <w:cantSplit/>
          <w:trHeight w:val="20"/>
        </w:trPr>
        <w:tc>
          <w:tcPr>
            <w:tcW w:w="3806" w:type="pct"/>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rPr>
                <w:rFonts w:ascii="Times New Roman" w:hAnsi="Times New Roman" w:cs="Times New Roman"/>
                <w:sz w:val="12"/>
                <w:szCs w:val="12"/>
              </w:rPr>
            </w:pPr>
            <w:r w:rsidRPr="000E1D81">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м</w:t>
            </w:r>
            <w:r w:rsidRPr="000E1D81">
              <w:rPr>
                <w:rFonts w:ascii="Times New Roman" w:hAnsi="Times New Roman" w:cs="Times New Roman"/>
                <w:snapToGrid w:val="0"/>
                <w:sz w:val="12"/>
                <w:szCs w:val="12"/>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7430</w:t>
            </w:r>
          </w:p>
        </w:tc>
      </w:tr>
      <w:tr w:rsidR="000E1D81" w:rsidRPr="000E1D81" w:rsidTr="000E1D81">
        <w:trPr>
          <w:cantSplit/>
          <w:trHeight w:val="20"/>
        </w:trPr>
        <w:tc>
          <w:tcPr>
            <w:tcW w:w="3806" w:type="pct"/>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rPr>
                <w:rFonts w:ascii="Times New Roman" w:hAnsi="Times New Roman" w:cs="Times New Roman"/>
                <w:sz w:val="12"/>
                <w:szCs w:val="12"/>
              </w:rPr>
            </w:pPr>
            <w:r w:rsidRPr="000E1D81">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м</w:t>
            </w:r>
            <w:r w:rsidRPr="000E1D81">
              <w:rPr>
                <w:rFonts w:ascii="Times New Roman" w:hAnsi="Times New Roman" w:cs="Times New Roman"/>
                <w:snapToGrid w:val="0"/>
                <w:sz w:val="12"/>
                <w:szCs w:val="12"/>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151</w:t>
            </w:r>
          </w:p>
        </w:tc>
      </w:tr>
      <w:tr w:rsidR="000E1D81" w:rsidRPr="000E1D81" w:rsidTr="000E1D81">
        <w:trPr>
          <w:cantSplit/>
          <w:trHeight w:val="20"/>
        </w:trPr>
        <w:tc>
          <w:tcPr>
            <w:tcW w:w="3806" w:type="pct"/>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rPr>
                <w:rFonts w:ascii="Times New Roman" w:hAnsi="Times New Roman" w:cs="Times New Roman"/>
                <w:sz w:val="12"/>
                <w:szCs w:val="12"/>
              </w:rPr>
            </w:pPr>
            <w:r w:rsidRPr="000E1D81">
              <w:rPr>
                <w:rFonts w:ascii="Times New Roman" w:hAnsi="Times New Roman" w:cs="Times New Roman"/>
                <w:sz w:val="12"/>
                <w:szCs w:val="12"/>
              </w:rPr>
              <w:t>Площадь покрытия проектируемых технологических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м</w:t>
            </w:r>
            <w:r w:rsidRPr="000E1D81">
              <w:rPr>
                <w:rFonts w:ascii="Times New Roman" w:hAnsi="Times New Roman" w:cs="Times New Roman"/>
                <w:snapToGrid w:val="0"/>
                <w:sz w:val="12"/>
                <w:szCs w:val="12"/>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4740</w:t>
            </w:r>
          </w:p>
        </w:tc>
      </w:tr>
      <w:tr w:rsidR="000E1D81" w:rsidRPr="000E1D81" w:rsidTr="000E1D81">
        <w:trPr>
          <w:cantSplit/>
          <w:trHeight w:val="20"/>
        </w:trPr>
        <w:tc>
          <w:tcPr>
            <w:tcW w:w="3806" w:type="pct"/>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rPr>
                <w:rFonts w:ascii="Times New Roman" w:hAnsi="Times New Roman" w:cs="Times New Roman"/>
                <w:sz w:val="12"/>
                <w:szCs w:val="12"/>
              </w:rPr>
            </w:pPr>
            <w:r w:rsidRPr="000E1D81">
              <w:rPr>
                <w:rFonts w:ascii="Times New Roman" w:hAnsi="Times New Roman" w:cs="Times New Roman"/>
                <w:sz w:val="12"/>
                <w:szCs w:val="12"/>
              </w:rPr>
              <w:t>Длина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м</w:t>
            </w:r>
          </w:p>
        </w:tc>
        <w:tc>
          <w:tcPr>
            <w:tcW w:w="672" w:type="pct"/>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637</w:t>
            </w:r>
          </w:p>
        </w:tc>
      </w:tr>
      <w:tr w:rsidR="000E1D81" w:rsidRPr="000E1D81" w:rsidTr="000E1D81">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0E1D81" w:rsidRPr="000E1D81" w:rsidRDefault="000E1D81" w:rsidP="000E1D81">
            <w:pPr>
              <w:pStyle w:val="afffc"/>
              <w:widowControl w:val="0"/>
              <w:rPr>
                <w:rFonts w:ascii="Times New Roman" w:hAnsi="Times New Roman"/>
                <w:b w:val="0"/>
                <w:sz w:val="12"/>
                <w:szCs w:val="12"/>
              </w:rPr>
            </w:pPr>
            <w:r w:rsidRPr="000E1D81">
              <w:rPr>
                <w:rFonts w:ascii="Times New Roman" w:hAnsi="Times New Roman"/>
                <w:sz w:val="12"/>
                <w:szCs w:val="12"/>
              </w:rPr>
              <w:t>Площадка реклоузера</w:t>
            </w:r>
          </w:p>
        </w:tc>
      </w:tr>
      <w:tr w:rsidR="000E1D81" w:rsidRPr="000E1D81" w:rsidTr="000E1D81">
        <w:trPr>
          <w:cantSplit/>
          <w:trHeight w:val="20"/>
        </w:trPr>
        <w:tc>
          <w:tcPr>
            <w:tcW w:w="3806" w:type="pct"/>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rPr>
                <w:rFonts w:ascii="Times New Roman" w:hAnsi="Times New Roman" w:cs="Times New Roman"/>
                <w:sz w:val="12"/>
                <w:szCs w:val="12"/>
              </w:rPr>
            </w:pPr>
            <w:r w:rsidRPr="000E1D81">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color w:val="000000"/>
                <w:sz w:val="12"/>
                <w:szCs w:val="12"/>
              </w:rPr>
            </w:pPr>
            <w:r w:rsidRPr="000E1D81">
              <w:rPr>
                <w:rFonts w:ascii="Times New Roman" w:hAnsi="Times New Roman" w:cs="Times New Roman"/>
                <w:snapToGrid w:val="0"/>
                <w:sz w:val="12"/>
                <w:szCs w:val="12"/>
              </w:rPr>
              <w:t>м</w:t>
            </w:r>
            <w:r w:rsidRPr="000E1D81">
              <w:rPr>
                <w:rFonts w:ascii="Times New Roman" w:hAnsi="Times New Roman" w:cs="Times New Roman"/>
                <w:snapToGrid w:val="0"/>
                <w:sz w:val="12"/>
                <w:szCs w:val="12"/>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35</w:t>
            </w:r>
          </w:p>
        </w:tc>
      </w:tr>
      <w:tr w:rsidR="000E1D81" w:rsidRPr="000E1D81" w:rsidTr="000E1D81">
        <w:trPr>
          <w:cantSplit/>
          <w:trHeight w:val="20"/>
        </w:trPr>
        <w:tc>
          <w:tcPr>
            <w:tcW w:w="3806" w:type="pct"/>
            <w:tcBorders>
              <w:top w:val="single" w:sz="4" w:space="0" w:color="auto"/>
              <w:left w:val="single" w:sz="4" w:space="0" w:color="auto"/>
              <w:bottom w:val="single" w:sz="4" w:space="0" w:color="auto"/>
              <w:right w:val="single" w:sz="4" w:space="0" w:color="auto"/>
            </w:tcBorders>
          </w:tcPr>
          <w:p w:rsidR="000E1D81" w:rsidRPr="000E1D81" w:rsidRDefault="000E1D81" w:rsidP="000E1D81">
            <w:pPr>
              <w:widowControl w:val="0"/>
              <w:spacing w:after="0" w:line="240" w:lineRule="auto"/>
              <w:rPr>
                <w:rFonts w:ascii="Times New Roman" w:hAnsi="Times New Roman" w:cs="Times New Roman"/>
                <w:sz w:val="12"/>
                <w:szCs w:val="12"/>
              </w:rPr>
            </w:pPr>
            <w:r w:rsidRPr="000E1D81">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color w:val="000000"/>
                <w:sz w:val="12"/>
                <w:szCs w:val="12"/>
              </w:rPr>
            </w:pPr>
            <w:r w:rsidRPr="000E1D81">
              <w:rPr>
                <w:rFonts w:ascii="Times New Roman" w:hAnsi="Times New Roman" w:cs="Times New Roman"/>
                <w:snapToGrid w:val="0"/>
                <w:sz w:val="12"/>
                <w:szCs w:val="12"/>
              </w:rPr>
              <w:t>м</w:t>
            </w:r>
            <w:r w:rsidRPr="000E1D81">
              <w:rPr>
                <w:rFonts w:ascii="Times New Roman" w:hAnsi="Times New Roman" w:cs="Times New Roman"/>
                <w:snapToGrid w:val="0"/>
                <w:sz w:val="12"/>
                <w:szCs w:val="12"/>
                <w:vertAlign w:val="superscript"/>
              </w:rPr>
              <w:t>2</w:t>
            </w:r>
          </w:p>
        </w:tc>
        <w:tc>
          <w:tcPr>
            <w:tcW w:w="672" w:type="pct"/>
            <w:tcBorders>
              <w:top w:val="single" w:sz="4" w:space="0" w:color="auto"/>
              <w:left w:val="single" w:sz="4" w:space="0" w:color="auto"/>
              <w:bottom w:val="single" w:sz="4" w:space="0" w:color="auto"/>
              <w:right w:val="single" w:sz="4" w:space="0" w:color="auto"/>
            </w:tcBorders>
            <w:vAlign w:val="center"/>
          </w:tcPr>
          <w:p w:rsidR="000E1D81" w:rsidRPr="000E1D81" w:rsidRDefault="000E1D81" w:rsidP="000E1D81">
            <w:pPr>
              <w:widowControl w:val="0"/>
              <w:spacing w:after="0" w:line="240" w:lineRule="auto"/>
              <w:jc w:val="center"/>
              <w:rPr>
                <w:rFonts w:ascii="Times New Roman" w:hAnsi="Times New Roman" w:cs="Times New Roman"/>
                <w:snapToGrid w:val="0"/>
                <w:sz w:val="12"/>
                <w:szCs w:val="12"/>
              </w:rPr>
            </w:pPr>
            <w:r w:rsidRPr="000E1D81">
              <w:rPr>
                <w:rFonts w:ascii="Times New Roman" w:hAnsi="Times New Roman" w:cs="Times New Roman"/>
                <w:snapToGrid w:val="0"/>
                <w:sz w:val="12"/>
                <w:szCs w:val="12"/>
              </w:rPr>
              <w:t>7</w:t>
            </w:r>
          </w:p>
        </w:tc>
      </w:tr>
    </w:tbl>
    <w:p w:rsidR="000E1D81" w:rsidRDefault="000E1D81" w:rsidP="000E1D81">
      <w:pPr>
        <w:autoSpaceDE w:val="0"/>
        <w:autoSpaceDN w:val="0"/>
        <w:adjustRightInd w:val="0"/>
        <w:spacing w:after="0" w:line="240" w:lineRule="auto"/>
        <w:ind w:firstLine="284"/>
        <w:outlineLvl w:val="0"/>
        <w:rPr>
          <w:rFonts w:ascii="Times New Roman" w:hAnsi="Times New Roman" w:cs="Times New Roman"/>
          <w:sz w:val="12"/>
          <w:szCs w:val="12"/>
        </w:rPr>
      </w:pP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С целью защиты прилегающей территории от аварийного разлива нефти вокруг нефтяной скважины № 300 устраивается</w:t>
      </w:r>
      <w:r>
        <w:rPr>
          <w:rFonts w:ascii="Times New Roman" w:hAnsi="Times New Roman" w:cs="Times New Roman"/>
          <w:sz w:val="12"/>
          <w:szCs w:val="12"/>
        </w:rPr>
        <w:t xml:space="preserve"> оградительный вал высотой 1,00</w:t>
      </w:r>
      <w:r w:rsidRPr="000E1D81">
        <w:rPr>
          <w:rFonts w:ascii="Times New Roman" w:hAnsi="Times New Roman" w:cs="Times New Roman"/>
          <w:sz w:val="12"/>
          <w:szCs w:val="12"/>
        </w:rPr>
        <w:t>м. Откосы обвалования укрепляются посевом многолетних трав по плодородному слою h=0,15 м. Съезд через обвалование проектируемых скважин устраиваются со щебёночным покрытием слоем 0,20 м.</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Благоустройство территории включает в себя устройство:</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0E1D81">
        <w:rPr>
          <w:rFonts w:ascii="Times New Roman" w:hAnsi="Times New Roman" w:cs="Times New Roman"/>
          <w:sz w:val="12"/>
          <w:szCs w:val="12"/>
        </w:rPr>
        <w:t>Песчано-гравийного подъезда к скважине № 300, к трансформаторной подстанции со станцией управления для скважины № 300, к узлу пуска ОУ, к площадке ИУ с дренажной ёмкостью, к трансформаторной подстанции для ИУ.</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0E1D81">
        <w:rPr>
          <w:rFonts w:ascii="Times New Roman" w:hAnsi="Times New Roman" w:cs="Times New Roman"/>
          <w:sz w:val="12"/>
          <w:szCs w:val="12"/>
        </w:rPr>
        <w:t>щебёночных пешеходных дорожек шириной 1 м к площадкам: ИУ, станции катодной защиты, узла приёма ОУ.</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На площадке нефтяной скважин № 300 принята вертикальная планировка сплошного типа. На площадках: ИУ, узел приёма ОУ, реклоузера принята вертикальная планировка выборочного типа. Отвод поверхностных вод – открытый, по естественному и спланированному рельефу в сторону естественного понижения за пределы площадок. Отвод поверхностных вод от площадки ИУ и площадки для КТП к ИУ по водоотводным канавам, укреплённым посевом многолетних трав, далее по естественному рельефу, в сторону естественного понижения за пределы площадок.</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При подготовке территории производится срезка плодородного грунта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lastRenderedPageBreak/>
        <w:t>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подземно. Трубопроводы канализации – подземно. Подземным способом прокладываются электрические кабели, кабели КИПиА. Кабель связи прокладывается на тросе. ВЛ прокладываются на опорах. Расстояния между инженерными коммуникациями принимаются минимально допустимые в соответствии со СП 18.13330.2011 и ПУЭ.</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IV-в категории в соответствии с требованиями СП 37.13330.2012 Промышленный транспорт.</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Конструкция подъездов выполнена с покрытием из песчано-гравийной смеси марки С1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более 30 ‰.</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Ширина проезжей части 4,5 м, ширина обочин 1,0 м. Поперечный уклон проезжей части 50‰ обочин 50‰. Подъезд до проектного проезда осуществляется по существующей полевой дороге грунтовым покрытие, шириной 3,5 м, имеющей невыраженную интенсивность движения. Примыкание выполнено в одном уровне. Видимость на примыкании к существующей дороге обеспечена.</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Тупиковые проезды заканчиваются площадками для разворота пожарной техники размером 15x15 метров.</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Подъезд № 1 от существующей полевой дороги до площадки скважины № 300. Длина подъезда № 1 составляет 563,55 м. Слева предусмотрено уширение проезжей части для подъезда к КТП. В конце подъезда № 1 для разворота транспортных средств предусмотрена разворотная площадка размером 15х15 м.</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Подъезд № 2 расположен вдоль проектируемой ВЛ. Длина подъезда № 2 составляет 525,34 м. Трасса углов поворота не имеет.</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Подъезд № 3 к площадке КТП для ИУ отмыкает от подъезда № 2 справа. Длина подъезда № 3 составляет 41,17 м. Трасса углов поворота не имеет. В конце подъезда № 3 для разворота транспортных средств предусмотрена</w:t>
      </w:r>
      <w:r>
        <w:rPr>
          <w:rFonts w:ascii="Times New Roman" w:hAnsi="Times New Roman" w:cs="Times New Roman"/>
          <w:sz w:val="12"/>
          <w:szCs w:val="12"/>
        </w:rPr>
        <w:t xml:space="preserve"> разворотная площадка размером </w:t>
      </w:r>
      <w:r w:rsidRPr="000E1D81">
        <w:rPr>
          <w:rFonts w:ascii="Times New Roman" w:hAnsi="Times New Roman" w:cs="Times New Roman"/>
          <w:sz w:val="12"/>
          <w:szCs w:val="12"/>
        </w:rPr>
        <w:t>15х15 м.</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Подъезд № 4 к площадке ИУ отмыкает от подъезда № 2 справа. Длина подъезда № 4 составляет 66,61 м. Трасса углов поворота не имеет. В конце подъезда № 4 для разворота транспортных средств предусмотрена разворотная площадка размером 15х15 м.</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 </w:t>
      </w:r>
    </w:p>
    <w:p w:rsidR="000E1D81" w:rsidRPr="000E1D81" w:rsidRDefault="000E1D81" w:rsidP="000E1D8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0E1D81">
        <w:rPr>
          <w:rFonts w:ascii="Times New Roman" w:hAnsi="Times New Roman" w:cs="Times New Roman"/>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0E1D81" w:rsidRP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Объект строительства 6796П «Сбор нефти и газа со скважины № 300 Боровского месторождения» пересекает объекты капитального строительства, планируемые к строительству в соответствии с ранее утверждённой документацией по планировке территории.</w:t>
      </w:r>
    </w:p>
    <w:p w:rsid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Таблица 2.6.1 - Ведомость пересечения границ зон планируемого размещения линейного объекта с объектом строительства 1067П «Сбор нефти и газа со скважин №№ 467, 482 Боровского месторождения ОАО «Самаранефтегаз»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80"/>
        <w:gridCol w:w="1380"/>
        <w:gridCol w:w="1841"/>
        <w:gridCol w:w="1150"/>
        <w:gridCol w:w="1288"/>
      </w:tblGrid>
      <w:tr w:rsidR="000E1D81" w:rsidRPr="000E1D81" w:rsidTr="000E1D81">
        <w:trPr>
          <w:trHeight w:val="70"/>
          <w:jc w:val="center"/>
        </w:trPr>
        <w:tc>
          <w:tcPr>
            <w:tcW w:w="446" w:type="pct"/>
            <w:shd w:val="clear" w:color="auto" w:fill="auto"/>
            <w:noWrap/>
            <w:vAlign w:val="center"/>
            <w:hideMark/>
          </w:tcPr>
          <w:p w:rsidR="000E1D81" w:rsidRPr="000E1D81" w:rsidRDefault="000E1D81" w:rsidP="000E1D81">
            <w:pPr>
              <w:widowControl w:val="0"/>
              <w:spacing w:after="0" w:line="240" w:lineRule="auto"/>
              <w:jc w:val="center"/>
              <w:rPr>
                <w:rFonts w:ascii="Times New Roman" w:hAnsi="Times New Roman" w:cs="Times New Roman"/>
                <w:color w:val="000000"/>
                <w:sz w:val="12"/>
                <w:szCs w:val="12"/>
                <w:lang w:eastAsia="ru-RU"/>
              </w:rPr>
            </w:pPr>
            <w:r w:rsidRPr="000E1D81">
              <w:rPr>
                <w:rFonts w:ascii="Times New Roman" w:hAnsi="Times New Roman" w:cs="Times New Roman"/>
                <w:color w:val="000000"/>
                <w:sz w:val="12"/>
                <w:szCs w:val="12"/>
                <w:lang w:eastAsia="ru-RU"/>
              </w:rPr>
              <w:t>№</w:t>
            </w:r>
          </w:p>
        </w:tc>
        <w:tc>
          <w:tcPr>
            <w:tcW w:w="893" w:type="pct"/>
            <w:shd w:val="clear" w:color="auto" w:fill="auto"/>
            <w:noWrap/>
            <w:vAlign w:val="center"/>
            <w:hideMark/>
          </w:tcPr>
          <w:p w:rsidR="000E1D81" w:rsidRPr="000E1D81" w:rsidRDefault="000E1D81" w:rsidP="000E1D81">
            <w:pPr>
              <w:widowControl w:val="0"/>
              <w:spacing w:after="0" w:line="240" w:lineRule="auto"/>
              <w:jc w:val="center"/>
              <w:rPr>
                <w:rFonts w:ascii="Times New Roman" w:hAnsi="Times New Roman" w:cs="Times New Roman"/>
                <w:color w:val="000000"/>
                <w:sz w:val="12"/>
                <w:szCs w:val="12"/>
                <w:lang w:val="en-US" w:eastAsia="ru-RU"/>
              </w:rPr>
            </w:pPr>
            <w:r w:rsidRPr="000E1D81">
              <w:rPr>
                <w:rFonts w:ascii="Times New Roman" w:hAnsi="Times New Roman" w:cs="Times New Roman"/>
                <w:color w:val="000000"/>
                <w:sz w:val="12"/>
                <w:szCs w:val="12"/>
                <w:lang w:val="en-US" w:eastAsia="ru-RU"/>
              </w:rPr>
              <w:t>X</w:t>
            </w:r>
          </w:p>
        </w:tc>
        <w:tc>
          <w:tcPr>
            <w:tcW w:w="893" w:type="pct"/>
            <w:shd w:val="clear" w:color="auto" w:fill="auto"/>
            <w:noWrap/>
            <w:vAlign w:val="center"/>
            <w:hideMark/>
          </w:tcPr>
          <w:p w:rsidR="000E1D81" w:rsidRPr="000E1D81" w:rsidRDefault="000E1D81" w:rsidP="000E1D81">
            <w:pPr>
              <w:widowControl w:val="0"/>
              <w:spacing w:after="0" w:line="240" w:lineRule="auto"/>
              <w:jc w:val="center"/>
              <w:rPr>
                <w:rFonts w:ascii="Times New Roman" w:hAnsi="Times New Roman" w:cs="Times New Roman"/>
                <w:color w:val="000000"/>
                <w:sz w:val="12"/>
                <w:szCs w:val="12"/>
                <w:lang w:eastAsia="ru-RU"/>
              </w:rPr>
            </w:pPr>
            <w:r w:rsidRPr="000E1D81">
              <w:rPr>
                <w:rFonts w:ascii="Times New Roman" w:hAnsi="Times New Roman" w:cs="Times New Roman"/>
                <w:color w:val="000000"/>
                <w:sz w:val="12"/>
                <w:szCs w:val="12"/>
                <w:lang w:val="en-US" w:eastAsia="ru-RU"/>
              </w:rPr>
              <w:t>Y</w:t>
            </w:r>
          </w:p>
        </w:tc>
        <w:tc>
          <w:tcPr>
            <w:tcW w:w="1191" w:type="pct"/>
            <w:shd w:val="clear" w:color="auto" w:fill="auto"/>
            <w:vAlign w:val="center"/>
            <w:hideMark/>
          </w:tcPr>
          <w:p w:rsidR="000E1D81" w:rsidRPr="000E1D81" w:rsidRDefault="000E1D81" w:rsidP="000E1D81">
            <w:pPr>
              <w:widowControl w:val="0"/>
              <w:spacing w:after="0" w:line="240" w:lineRule="auto"/>
              <w:jc w:val="center"/>
              <w:rPr>
                <w:rFonts w:ascii="Times New Roman" w:hAnsi="Times New Roman" w:cs="Times New Roman"/>
                <w:color w:val="000000"/>
                <w:sz w:val="12"/>
                <w:szCs w:val="12"/>
                <w:lang w:eastAsia="ru-RU"/>
              </w:rPr>
            </w:pPr>
            <w:r w:rsidRPr="000E1D81">
              <w:rPr>
                <w:rFonts w:ascii="Times New Roman" w:hAnsi="Times New Roman" w:cs="Times New Roman"/>
                <w:color w:val="000000"/>
                <w:sz w:val="12"/>
                <w:szCs w:val="12"/>
                <w:lang w:eastAsia="ru-RU"/>
              </w:rPr>
              <w:t>Дирекционный угол</w:t>
            </w:r>
          </w:p>
        </w:tc>
        <w:tc>
          <w:tcPr>
            <w:tcW w:w="744" w:type="pct"/>
            <w:shd w:val="clear" w:color="auto" w:fill="auto"/>
            <w:noWrap/>
            <w:vAlign w:val="center"/>
            <w:hideMark/>
          </w:tcPr>
          <w:p w:rsidR="000E1D81" w:rsidRPr="000E1D81" w:rsidRDefault="000E1D81" w:rsidP="000E1D81">
            <w:pPr>
              <w:widowControl w:val="0"/>
              <w:spacing w:after="0" w:line="240" w:lineRule="auto"/>
              <w:jc w:val="center"/>
              <w:rPr>
                <w:rFonts w:ascii="Times New Roman" w:hAnsi="Times New Roman" w:cs="Times New Roman"/>
                <w:color w:val="000000"/>
                <w:sz w:val="12"/>
                <w:szCs w:val="12"/>
                <w:lang w:eastAsia="ru-RU"/>
              </w:rPr>
            </w:pPr>
            <w:r w:rsidRPr="000E1D81">
              <w:rPr>
                <w:rFonts w:ascii="Times New Roman" w:hAnsi="Times New Roman" w:cs="Times New Roman"/>
                <w:color w:val="000000"/>
                <w:sz w:val="12"/>
                <w:szCs w:val="12"/>
                <w:lang w:eastAsia="ru-RU"/>
              </w:rPr>
              <w:t>Длина</w:t>
            </w:r>
          </w:p>
        </w:tc>
        <w:tc>
          <w:tcPr>
            <w:tcW w:w="833" w:type="pct"/>
            <w:shd w:val="clear" w:color="auto" w:fill="auto"/>
            <w:noWrap/>
            <w:vAlign w:val="center"/>
            <w:hideMark/>
          </w:tcPr>
          <w:p w:rsidR="000E1D81" w:rsidRPr="000E1D81" w:rsidRDefault="000E1D81" w:rsidP="000E1D81">
            <w:pPr>
              <w:widowControl w:val="0"/>
              <w:spacing w:after="0" w:line="240" w:lineRule="auto"/>
              <w:jc w:val="center"/>
              <w:rPr>
                <w:rFonts w:ascii="Times New Roman" w:hAnsi="Times New Roman" w:cs="Times New Roman"/>
                <w:color w:val="000000"/>
                <w:sz w:val="12"/>
                <w:szCs w:val="12"/>
                <w:lang w:eastAsia="ru-RU"/>
              </w:rPr>
            </w:pPr>
            <w:r w:rsidRPr="000E1D81">
              <w:rPr>
                <w:rFonts w:ascii="Times New Roman" w:hAnsi="Times New Roman" w:cs="Times New Roman"/>
                <w:color w:val="000000"/>
                <w:sz w:val="12"/>
                <w:szCs w:val="12"/>
                <w:lang w:eastAsia="ru-RU"/>
              </w:rPr>
              <w:t>Направление</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478902.53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2248566.11</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345°23'5"</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12.72</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1-2</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478914.84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2248562.90</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136°38'12"</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0.50</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2-3</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478914.48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2248563.24</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147°0'28"</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2.28</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3-4</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478912.57</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2248564.48</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155°30'29"</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1.98</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4-5</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478910.77</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2248565.30</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162°34'55"</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2.14</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5-6</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478908.73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2248565.94</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170°15'23"</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2.01</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6-7</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7</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478906.75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2248566.28</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179°16'13"</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3.14</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7-8</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478903.61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2248566.32</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191°0'13"</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1.10</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8-1</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478882.82</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2248571.25</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51°13'6"</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8.81</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9-10</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10</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478888.34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2248578.12</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165°28'21"</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8.77</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10-11</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478879.85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2248580.32</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231°8'12"</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8.80</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11-12</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12</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478874.33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2248573.47</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345°20'46"</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8.78</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12-9</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478783.91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2248488.32</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49°40'55"</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25.90</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13-14</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478800.67</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2248508.07</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142°59'14"</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6.41</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14-15</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478795.55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2248511.93</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139°52'12"</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1.58</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15-16</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478794.34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2248512.95</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229°39'30"</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25.86</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16-17</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17</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478777.60</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2248493.24</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319°33'14"</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1.60</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17-18</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478778.82</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2248492.20</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322°40'57"</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6.40</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18-13</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478979.10</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2248593.54</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240°39'46"</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47.43</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19-20</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20</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478955.86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2248552.19</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345°22'49"</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20.01</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20-21</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478975.22</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2248547.14</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75°18'14"</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8.00</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21-22</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478977.25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2248554.88</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66°36'48"</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9.60</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22-23</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478981.06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2248563.69</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93°45'24"</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29.91</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23-19</w:t>
            </w:r>
          </w:p>
        </w:tc>
      </w:tr>
      <w:tr w:rsidR="000E1D81" w:rsidRPr="000E1D81" w:rsidTr="000E1D81">
        <w:trPr>
          <w:trHeight w:val="70"/>
          <w:jc w:val="center"/>
        </w:trPr>
        <w:tc>
          <w:tcPr>
            <w:tcW w:w="5000" w:type="pct"/>
            <w:gridSpan w:val="6"/>
            <w:shd w:val="clear" w:color="auto" w:fill="auto"/>
            <w:noWrap/>
            <w:vAlign w:val="center"/>
          </w:tcPr>
          <w:p w:rsidR="000E1D81" w:rsidRPr="000E1D81" w:rsidRDefault="000E1D81" w:rsidP="000E1D81">
            <w:pPr>
              <w:widowControl w:val="0"/>
              <w:spacing w:after="0" w:line="240" w:lineRule="auto"/>
              <w:jc w:val="center"/>
              <w:rPr>
                <w:rFonts w:ascii="Times New Roman" w:hAnsi="Times New Roman" w:cs="Times New Roman"/>
                <w:sz w:val="12"/>
                <w:szCs w:val="12"/>
              </w:rPr>
            </w:pPr>
          </w:p>
        </w:tc>
      </w:tr>
    </w:tbl>
    <w:p w:rsid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E1D81">
        <w:rPr>
          <w:rFonts w:ascii="Times New Roman" w:hAnsi="Times New Roman" w:cs="Times New Roman"/>
          <w:sz w:val="12"/>
          <w:szCs w:val="12"/>
        </w:rPr>
        <w:t>Таблица 2.6.2 - Ведомость пересечения границ зон планируемого размещения линейного объекта с объектом строительства 6617П «Техническое перевооружение напорного нефтепровода ДНС «Боровская» - врезка ДНС «Боровская» (замена аварийного участка)»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80"/>
        <w:gridCol w:w="1380"/>
        <w:gridCol w:w="1841"/>
        <w:gridCol w:w="1150"/>
        <w:gridCol w:w="1288"/>
      </w:tblGrid>
      <w:tr w:rsidR="000E1D81" w:rsidRPr="000E1D81" w:rsidTr="000E1D81">
        <w:trPr>
          <w:trHeight w:val="70"/>
          <w:jc w:val="center"/>
        </w:trPr>
        <w:tc>
          <w:tcPr>
            <w:tcW w:w="446" w:type="pct"/>
            <w:shd w:val="clear" w:color="auto" w:fill="auto"/>
            <w:noWrap/>
            <w:vAlign w:val="center"/>
            <w:hideMark/>
          </w:tcPr>
          <w:p w:rsidR="000E1D81" w:rsidRPr="000E1D81" w:rsidRDefault="000E1D81" w:rsidP="000E1D81">
            <w:pPr>
              <w:widowControl w:val="0"/>
              <w:spacing w:after="0" w:line="240" w:lineRule="auto"/>
              <w:jc w:val="center"/>
              <w:rPr>
                <w:rFonts w:ascii="Times New Roman" w:hAnsi="Times New Roman" w:cs="Times New Roman"/>
                <w:color w:val="000000"/>
                <w:sz w:val="12"/>
                <w:szCs w:val="12"/>
                <w:lang w:eastAsia="ru-RU"/>
              </w:rPr>
            </w:pPr>
            <w:r w:rsidRPr="000E1D81">
              <w:rPr>
                <w:rFonts w:ascii="Times New Roman" w:hAnsi="Times New Roman" w:cs="Times New Roman"/>
                <w:color w:val="000000"/>
                <w:sz w:val="12"/>
                <w:szCs w:val="12"/>
                <w:lang w:eastAsia="ru-RU"/>
              </w:rPr>
              <w:t>№</w:t>
            </w:r>
          </w:p>
        </w:tc>
        <w:tc>
          <w:tcPr>
            <w:tcW w:w="893" w:type="pct"/>
            <w:shd w:val="clear" w:color="auto" w:fill="auto"/>
            <w:noWrap/>
            <w:vAlign w:val="center"/>
            <w:hideMark/>
          </w:tcPr>
          <w:p w:rsidR="000E1D81" w:rsidRPr="000E1D81" w:rsidRDefault="000E1D81" w:rsidP="000E1D81">
            <w:pPr>
              <w:widowControl w:val="0"/>
              <w:spacing w:after="0" w:line="240" w:lineRule="auto"/>
              <w:jc w:val="center"/>
              <w:rPr>
                <w:rFonts w:ascii="Times New Roman" w:hAnsi="Times New Roman" w:cs="Times New Roman"/>
                <w:color w:val="000000"/>
                <w:sz w:val="12"/>
                <w:szCs w:val="12"/>
                <w:lang w:val="en-US" w:eastAsia="ru-RU"/>
              </w:rPr>
            </w:pPr>
            <w:r w:rsidRPr="000E1D81">
              <w:rPr>
                <w:rFonts w:ascii="Times New Roman" w:hAnsi="Times New Roman" w:cs="Times New Roman"/>
                <w:color w:val="000000"/>
                <w:sz w:val="12"/>
                <w:szCs w:val="12"/>
                <w:lang w:val="en-US" w:eastAsia="ru-RU"/>
              </w:rPr>
              <w:t>X</w:t>
            </w:r>
          </w:p>
        </w:tc>
        <w:tc>
          <w:tcPr>
            <w:tcW w:w="893" w:type="pct"/>
            <w:shd w:val="clear" w:color="auto" w:fill="auto"/>
            <w:noWrap/>
            <w:vAlign w:val="center"/>
            <w:hideMark/>
          </w:tcPr>
          <w:p w:rsidR="000E1D81" w:rsidRPr="000E1D81" w:rsidRDefault="000E1D81" w:rsidP="000E1D81">
            <w:pPr>
              <w:widowControl w:val="0"/>
              <w:spacing w:after="0" w:line="240" w:lineRule="auto"/>
              <w:jc w:val="center"/>
              <w:rPr>
                <w:rFonts w:ascii="Times New Roman" w:hAnsi="Times New Roman" w:cs="Times New Roman"/>
                <w:color w:val="000000"/>
                <w:sz w:val="12"/>
                <w:szCs w:val="12"/>
                <w:lang w:eastAsia="ru-RU"/>
              </w:rPr>
            </w:pPr>
            <w:r w:rsidRPr="000E1D81">
              <w:rPr>
                <w:rFonts w:ascii="Times New Roman" w:hAnsi="Times New Roman" w:cs="Times New Roman"/>
                <w:color w:val="000000"/>
                <w:sz w:val="12"/>
                <w:szCs w:val="12"/>
                <w:lang w:val="en-US" w:eastAsia="ru-RU"/>
              </w:rPr>
              <w:t>Y</w:t>
            </w:r>
          </w:p>
        </w:tc>
        <w:tc>
          <w:tcPr>
            <w:tcW w:w="1191" w:type="pct"/>
            <w:shd w:val="clear" w:color="auto" w:fill="auto"/>
            <w:vAlign w:val="center"/>
            <w:hideMark/>
          </w:tcPr>
          <w:p w:rsidR="000E1D81" w:rsidRPr="000E1D81" w:rsidRDefault="000E1D81" w:rsidP="000E1D81">
            <w:pPr>
              <w:widowControl w:val="0"/>
              <w:spacing w:after="0" w:line="240" w:lineRule="auto"/>
              <w:jc w:val="center"/>
              <w:rPr>
                <w:rFonts w:ascii="Times New Roman" w:hAnsi="Times New Roman" w:cs="Times New Roman"/>
                <w:color w:val="000000"/>
                <w:sz w:val="12"/>
                <w:szCs w:val="12"/>
                <w:lang w:eastAsia="ru-RU"/>
              </w:rPr>
            </w:pPr>
            <w:r w:rsidRPr="000E1D81">
              <w:rPr>
                <w:rFonts w:ascii="Times New Roman" w:hAnsi="Times New Roman" w:cs="Times New Roman"/>
                <w:color w:val="000000"/>
                <w:sz w:val="12"/>
                <w:szCs w:val="12"/>
                <w:lang w:eastAsia="ru-RU"/>
              </w:rPr>
              <w:t>Дирекционный угол</w:t>
            </w:r>
          </w:p>
        </w:tc>
        <w:tc>
          <w:tcPr>
            <w:tcW w:w="744" w:type="pct"/>
            <w:shd w:val="clear" w:color="auto" w:fill="auto"/>
            <w:noWrap/>
            <w:vAlign w:val="center"/>
            <w:hideMark/>
          </w:tcPr>
          <w:p w:rsidR="000E1D81" w:rsidRPr="000E1D81" w:rsidRDefault="000E1D81" w:rsidP="000E1D81">
            <w:pPr>
              <w:widowControl w:val="0"/>
              <w:spacing w:after="0" w:line="240" w:lineRule="auto"/>
              <w:jc w:val="center"/>
              <w:rPr>
                <w:rFonts w:ascii="Times New Roman" w:hAnsi="Times New Roman" w:cs="Times New Roman"/>
                <w:color w:val="000000"/>
                <w:sz w:val="12"/>
                <w:szCs w:val="12"/>
                <w:lang w:eastAsia="ru-RU"/>
              </w:rPr>
            </w:pPr>
            <w:r w:rsidRPr="000E1D81">
              <w:rPr>
                <w:rFonts w:ascii="Times New Roman" w:hAnsi="Times New Roman" w:cs="Times New Roman"/>
                <w:color w:val="000000"/>
                <w:sz w:val="12"/>
                <w:szCs w:val="12"/>
                <w:lang w:eastAsia="ru-RU"/>
              </w:rPr>
              <w:t>Длина</w:t>
            </w:r>
          </w:p>
        </w:tc>
        <w:tc>
          <w:tcPr>
            <w:tcW w:w="833" w:type="pct"/>
            <w:shd w:val="clear" w:color="auto" w:fill="auto"/>
            <w:noWrap/>
            <w:vAlign w:val="center"/>
            <w:hideMark/>
          </w:tcPr>
          <w:p w:rsidR="000E1D81" w:rsidRPr="000E1D81" w:rsidRDefault="000E1D81" w:rsidP="000E1D81">
            <w:pPr>
              <w:widowControl w:val="0"/>
              <w:spacing w:after="0" w:line="240" w:lineRule="auto"/>
              <w:jc w:val="center"/>
              <w:rPr>
                <w:rFonts w:ascii="Times New Roman" w:hAnsi="Times New Roman" w:cs="Times New Roman"/>
                <w:color w:val="000000"/>
                <w:sz w:val="12"/>
                <w:szCs w:val="12"/>
                <w:lang w:eastAsia="ru-RU"/>
              </w:rPr>
            </w:pPr>
            <w:r w:rsidRPr="000E1D81">
              <w:rPr>
                <w:rFonts w:ascii="Times New Roman" w:hAnsi="Times New Roman" w:cs="Times New Roman"/>
                <w:color w:val="000000"/>
                <w:sz w:val="12"/>
                <w:szCs w:val="12"/>
                <w:lang w:eastAsia="ru-RU"/>
              </w:rPr>
              <w:t>Направление</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478439.28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2248094.74</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229°39'58"</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125.69</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1-2</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478357.93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2247998.93</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320°51'36"</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7.83</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2-3</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478364.00</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2247993.99</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52°32'47"</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117.21</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3-4</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478435.28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2248087.04</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62°32'56"</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8.68</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4-1</w:t>
            </w:r>
          </w:p>
        </w:tc>
      </w:tr>
      <w:tr w:rsidR="000E1D81" w:rsidRPr="000E1D81" w:rsidTr="00D6244E">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lastRenderedPageBreak/>
              <w:t>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477994.95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2247600.88</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231°28'16"</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23.90</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5-6</w:t>
            </w:r>
          </w:p>
        </w:tc>
      </w:tr>
      <w:tr w:rsidR="000E1D81" w:rsidRPr="000E1D81" w:rsidTr="00D6244E">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477980.06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2247582.18</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321°5'19"</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5.33</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6-7</w:t>
            </w:r>
          </w:p>
        </w:tc>
      </w:tr>
      <w:tr w:rsidR="000E1D81" w:rsidRPr="000E1D81" w:rsidTr="00D6244E">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7</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477984.21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2247578.83</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321°9'21"</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16.02</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7-8</w:t>
            </w:r>
          </w:p>
        </w:tc>
      </w:tr>
      <w:tr w:rsidR="000E1D81" w:rsidRPr="000E1D81" w:rsidTr="00D6244E">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477996.69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2247568.78</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52°3'35"</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23.88</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8-9</w:t>
            </w:r>
          </w:p>
        </w:tc>
      </w:tr>
      <w:tr w:rsidR="000E1D81" w:rsidRPr="000E1D81" w:rsidTr="00D6244E">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478011.37</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2247587.61</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141°3'36"</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17.88</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9-10</w:t>
            </w:r>
          </w:p>
        </w:tc>
      </w:tr>
      <w:tr w:rsidR="000E1D81" w:rsidRPr="000E1D81" w:rsidTr="00D6244E">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10</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477997.46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2247598.85</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141°2'7"</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3.23</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10-5</w:t>
            </w:r>
          </w:p>
        </w:tc>
      </w:tr>
      <w:tr w:rsidR="000E1D81" w:rsidRPr="000E1D81" w:rsidTr="00D6244E">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478047.80</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2247747.96</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79°37'6"</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7.99</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11-12</w:t>
            </w:r>
          </w:p>
        </w:tc>
      </w:tr>
      <w:tr w:rsidR="000E1D81" w:rsidRPr="000E1D81" w:rsidTr="00D6244E">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12</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478049.24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2247755.82</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170°34'2"</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12.75</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12-13</w:t>
            </w:r>
          </w:p>
        </w:tc>
      </w:tr>
      <w:tr w:rsidR="000E1D81" w:rsidRPr="000E1D81" w:rsidTr="00D6244E">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478036.66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2247757.91</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81°24'30"</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7.90</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13-14</w:t>
            </w:r>
          </w:p>
        </w:tc>
      </w:tr>
      <w:tr w:rsidR="000E1D81" w:rsidRPr="000E1D81" w:rsidTr="00D6244E">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478037.84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2247765.72</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350°29'13"</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13.01</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14-15</w:t>
            </w:r>
          </w:p>
        </w:tc>
      </w:tr>
      <w:tr w:rsidR="000E1D81" w:rsidRPr="000E1D81" w:rsidTr="00D6244E">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478050.67</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2247763.57</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79°34'41"</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4.81</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15-16</w:t>
            </w:r>
          </w:p>
        </w:tc>
      </w:tr>
      <w:tr w:rsidR="000E1D81" w:rsidRPr="000E1D81" w:rsidTr="00D6244E">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478051.54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2247768.30</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351°20'12"</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25.23</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16-17</w:t>
            </w:r>
          </w:p>
        </w:tc>
      </w:tr>
      <w:tr w:rsidR="000E1D81" w:rsidRPr="000E1D81" w:rsidTr="00D6244E">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17</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478076.48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2247764.50</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4°31'44"</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38.12</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17-18</w:t>
            </w:r>
          </w:p>
        </w:tc>
      </w:tr>
      <w:tr w:rsidR="000E1D81" w:rsidRPr="000E1D81" w:rsidTr="00D6244E">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478114.48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2247767.51</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22°52'43"</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4.94</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18-19</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478119.03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2247769.43</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338°19'10"</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3.52</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19-20</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20</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478122.30</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2247768.13</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4°30'8"</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8.92</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20-21</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478131.19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2247768.83</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6°20'25"</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0.27</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21-22</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478131.46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2247768.86</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228°33'11"</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4.34</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22-23</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478128.59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2247765.61</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338°17'10"</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6.08</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23-24</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478134.24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2247763.36</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338°16'33"</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27.50</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24-25</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478159.79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2247753.18</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49°32'38"</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2.14</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25-26</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478161.18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2247754.81</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49°45'24"</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9.55</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26-27</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27</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478167.35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2247762.10</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49°40'29"</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8.33</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27-28</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478172.74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2247768.45</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50°18'29"</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48.46</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28-29</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478203.69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2247805.74</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54°20'8"</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54.66</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29-30</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30</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478235.56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2247850.15</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51°42'28"</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84.45</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30-31</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478287.89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2247916.43</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229°40'14"</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184.11</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31-32</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32</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478168.74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2247776.08</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229°41'14"</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10.56</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32-33</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478161.91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2247768.03</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229°36'48"</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6.95</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33-34</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478157.41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2247762.74</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158°17'6"</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18.46</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34-35</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478140.26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2247769.57</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158°15'51"</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6.48</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35-36</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36</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478134.24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2247771.97</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158°14'38"</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16.48</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36-37</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37</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478118.93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2247778.08</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202°58'52"</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19.03</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37-38</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478101.41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2247770.65</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202°46'41"</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5.01</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38-39</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478096.79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2247768.71</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170°34'51"</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76.50</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39-40</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40</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478021.32</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2247781.23</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259°38'46"</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46.07</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40-41</w:t>
            </w:r>
          </w:p>
        </w:tc>
      </w:tr>
      <w:tr w:rsidR="000E1D81" w:rsidRPr="000E1D81" w:rsidTr="000E1D81">
        <w:trPr>
          <w:trHeight w:val="70"/>
          <w:jc w:val="center"/>
        </w:trPr>
        <w:tc>
          <w:tcPr>
            <w:tcW w:w="446"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478013.04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2247735.91</w:t>
            </w:r>
          </w:p>
        </w:tc>
        <w:tc>
          <w:tcPr>
            <w:tcW w:w="1191"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274°58'38"</w:t>
            </w:r>
          </w:p>
        </w:tc>
        <w:tc>
          <w:tcPr>
            <w:tcW w:w="744"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36.31</w:t>
            </w:r>
          </w:p>
        </w:tc>
        <w:tc>
          <w:tcPr>
            <w:tcW w:w="83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41-42</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42</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478016.19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2247699.74</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231°35'17"</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7.58</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42-43</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43</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478011.48</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2247693.80</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352°48'54"</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15.43</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43-44</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44</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478026.79</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2247691.87</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81°28'8"</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58.78</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44-45</w:t>
            </w:r>
          </w:p>
        </w:tc>
      </w:tr>
      <w:tr w:rsidR="000E1D81" w:rsidRPr="000E1D81" w:rsidTr="000E1D81">
        <w:trPr>
          <w:trHeight w:val="70"/>
          <w:jc w:val="center"/>
        </w:trPr>
        <w:tc>
          <w:tcPr>
            <w:tcW w:w="446"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45</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478035.51</w:t>
            </w:r>
          </w:p>
        </w:tc>
        <w:tc>
          <w:tcPr>
            <w:tcW w:w="893" w:type="pct"/>
            <w:shd w:val="clear" w:color="auto" w:fill="auto"/>
            <w:noWrap/>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2247750.00</w:t>
            </w:r>
          </w:p>
        </w:tc>
        <w:tc>
          <w:tcPr>
            <w:tcW w:w="1191"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350°34'32"</w:t>
            </w:r>
          </w:p>
        </w:tc>
        <w:tc>
          <w:tcPr>
            <w:tcW w:w="744"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12.46</w:t>
            </w:r>
          </w:p>
        </w:tc>
        <w:tc>
          <w:tcPr>
            <w:tcW w:w="833" w:type="pct"/>
            <w:shd w:val="clear" w:color="auto" w:fill="auto"/>
            <w:noWrap/>
            <w:hideMark/>
          </w:tcPr>
          <w:p w:rsidR="000E1D81" w:rsidRPr="000E1D81" w:rsidRDefault="000E1D81" w:rsidP="000E1D81">
            <w:pPr>
              <w:widowControl w:val="0"/>
              <w:spacing w:after="0" w:line="240" w:lineRule="auto"/>
              <w:jc w:val="center"/>
              <w:rPr>
                <w:rFonts w:ascii="Times New Roman" w:hAnsi="Times New Roman" w:cs="Times New Roman"/>
                <w:sz w:val="12"/>
                <w:szCs w:val="12"/>
              </w:rPr>
            </w:pPr>
            <w:r w:rsidRPr="000E1D81">
              <w:rPr>
                <w:rFonts w:ascii="Times New Roman" w:hAnsi="Times New Roman" w:cs="Times New Roman"/>
                <w:sz w:val="12"/>
                <w:szCs w:val="12"/>
              </w:rPr>
              <w:t>45-11</w:t>
            </w:r>
          </w:p>
        </w:tc>
      </w:tr>
      <w:tr w:rsidR="000E1D81" w:rsidRPr="000E1D81" w:rsidTr="000E1D81">
        <w:trPr>
          <w:trHeight w:val="70"/>
          <w:jc w:val="center"/>
        </w:trPr>
        <w:tc>
          <w:tcPr>
            <w:tcW w:w="5000" w:type="pct"/>
            <w:gridSpan w:val="6"/>
            <w:shd w:val="clear" w:color="auto" w:fill="auto"/>
            <w:noWrap/>
            <w:vAlign w:val="center"/>
          </w:tcPr>
          <w:p w:rsidR="000E1D81" w:rsidRPr="000E1D81" w:rsidRDefault="000E1D81" w:rsidP="000E1D81">
            <w:pPr>
              <w:widowControl w:val="0"/>
              <w:spacing w:after="0" w:line="240" w:lineRule="auto"/>
              <w:jc w:val="center"/>
              <w:rPr>
                <w:rFonts w:ascii="Times New Roman" w:hAnsi="Times New Roman" w:cs="Times New Roman"/>
                <w:sz w:val="12"/>
                <w:szCs w:val="12"/>
              </w:rPr>
            </w:pPr>
          </w:p>
        </w:tc>
      </w:tr>
    </w:tbl>
    <w:p w:rsidR="000E1D81" w:rsidRDefault="000E1D81" w:rsidP="000E1D8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244E" w:rsidRPr="00D6244E" w:rsidRDefault="00D6244E" w:rsidP="00D6244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244E">
        <w:rPr>
          <w:rFonts w:ascii="Times New Roman" w:hAnsi="Times New Roman" w:cs="Times New Roman"/>
          <w:sz w:val="12"/>
          <w:szCs w:val="12"/>
        </w:rPr>
        <w:t>2.7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Разработка мероприятий по сохранению объектов культурного наследия не предусмотрена, так как, из заключения № 43/4577 от 12.10.2020 г. Управления государственной охраны объектов культурного наследия Самарской области, рассмотревшего «Акт государственной историко-культурной экспертизы» -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и (или) хозяйственных работ по объекту АО «Самаранефтегаз»: 6796П «Сбор нефти и газа со скважины № 300 Боровского месторождения» в муниципальном районе Сергиевский Самарской области» от 21.09.2020 г., подготовленный экспертом Р.В. Смольяниновым (далее — Акт), приложения к Акту и обращение, направл</w:t>
      </w:r>
      <w:r>
        <w:rPr>
          <w:rFonts w:ascii="Times New Roman" w:hAnsi="Times New Roman" w:cs="Times New Roman"/>
          <w:sz w:val="12"/>
          <w:szCs w:val="12"/>
        </w:rPr>
        <w:t>енные письмом от 23.09.2020 г. №</w:t>
      </w:r>
      <w:r w:rsidRPr="00D6244E">
        <w:rPr>
          <w:rFonts w:ascii="Times New Roman" w:hAnsi="Times New Roman" w:cs="Times New Roman"/>
          <w:sz w:val="12"/>
          <w:szCs w:val="12"/>
        </w:rPr>
        <w:t>ИСХ-ПИР-17183 с просьбой подготовить заключение о возможности проведения земляных работ на указанном объекте, следует следующее: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 соответствии с Актом объекты культурного наследия, включённые в реестр, выявленные объекты культурного наследия либо объекты, обладающие признаками объекта культурного наследия на земельном участке, отводимом для проведения работ по объекту АО «Самаранефтегаз»: 6796П «Сбор нефти и газа со скважины № 300 Боровского месторождения» в муниципальном районе Сергиевский Самарской области, отсутствуют и возможно проведение землеустроительных, земляных, строительных, мелиоративных, хозяйственных и иных работ на вышеназванном земельном участке.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Испрашиваемый земельный участок расположен вне зон охраны и защитных зон объектов культурного наследия.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 соответствии со ст. 32 Федерального закона № 73-ФЗ от 25.06.2002 г. «Об объектах культурного наследия (памятниках истории и культуры) народов Российской Федерации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землеустроительных, земляных, строительных, мелиоративных, хозяйственных и иных работ.</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На основании вышеизложенного, управление государственной охраны объектов культурного наследия Самарской области считает возможным проведение землеустроительных, земляных, строительных, мелиоративных, хозяйственных и иных работ по объекту АО «Самаранефтегаз»: 6796П «Сбор нефти и газа со скважины № 300 Боровского месторождения» в муниципальном районе</w:t>
      </w:r>
      <w:r>
        <w:rPr>
          <w:rFonts w:ascii="Times New Roman" w:hAnsi="Times New Roman" w:cs="Times New Roman"/>
          <w:sz w:val="12"/>
          <w:szCs w:val="12"/>
        </w:rPr>
        <w:t xml:space="preserve"> Сергиевский Самарской области.</w:t>
      </w:r>
    </w:p>
    <w:p w:rsidR="00D6244E" w:rsidRPr="00D6244E" w:rsidRDefault="00D6244E" w:rsidP="00D6244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244E">
        <w:rPr>
          <w:rFonts w:ascii="Times New Roman" w:hAnsi="Times New Roman" w:cs="Times New Roman"/>
          <w:sz w:val="12"/>
          <w:szCs w:val="12"/>
        </w:rPr>
        <w:t>2.8 Информация о необходимости осуществления мероприятий по охране окружающей среды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При производстве строительно-монтажных работ необходимо выполнять все требования Федерального закона от 10.01.2002 г. № 7-ФЗ (ред. от 29.07.2017 г.)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lastRenderedPageBreak/>
        <w:t>Отвод земли оформить с землепользователем и землевладельцем в соответствии с требованиями Законодательства.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Назначить приказом ответственного за соблюдением требований природоохранного законодательства.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Оборудовать места производства работ табличкой с указанием ответственного лица за экологическую безопасность.</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 период строительства в проекте предусмотрен ряд организационно-технических мероприятий, включающих три основных раздела: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охрана атмосферного воздуха от загрязнения;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охрана почвенно-растительного слоя и животного мира;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охрана водоёмов от загрязнения сточными водами и мусором.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Указанные программы предусматривают организационные и технико-технологические мероприятия, направленные на повышение надёжности оборудования и трубопроводов, охрану атмосферного воздуха, недр, водных и земельных ресурсов.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соблюдать технологию производственного процесса.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соблюдать нормы и правила природоохранного законодательства.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осуществлять экологический мониторинг состояния окружающей среды и связанный с ним комплекс управленческих решений.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Мероприятия по охране атмосферного воздуха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принято стандартное или стойкое к сульфидно-коррозионному растрескиванию (СКР) материальное исполнение трубопровода;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применение защиты трубопровода и оборудования от почвенной коррозии изоляцией усиленного типа;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применение труб и деталей трубопровода с увеличенной толщиной стенки трубы выше расчётной;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контроль давления в трубопроводе;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автоматическое закрытие задвижек при понижении давления нефти в нефтепроводе;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аварийную сигнализацию заклинивания задвижек;</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контроль уровня нефти в подземных дренажных ёмкостях.</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 xml:space="preserve">В соответствии с «Рекомендациями по основным вопросам воздухоохранной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w:t>
      </w:r>
      <w:r>
        <w:rPr>
          <w:rFonts w:ascii="Times New Roman" w:hAnsi="Times New Roman" w:cs="Times New Roman"/>
          <w:sz w:val="12"/>
          <w:szCs w:val="12"/>
        </w:rPr>
        <w:t>концентрации менее 0,05 ПДКм.р.</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соблюдение чистоты на стройплощадке, разделение отходов производства и потребления; вывоз отходов по мере  заполнения контейнеров;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 целях сохранения плодородного слоя почвы на площадях временного отвода предусматривается комплекс мероприятий технического и биоло</w:t>
      </w:r>
      <w:r>
        <w:rPr>
          <w:rFonts w:ascii="Times New Roman" w:hAnsi="Times New Roman" w:cs="Times New Roman"/>
          <w:sz w:val="12"/>
          <w:szCs w:val="12"/>
        </w:rPr>
        <w:t>гического этапов рекультивации.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Мероприятия по охране и рациональному использованию водных ресурсов 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 границах водоохранных зон запрещается: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использование сточных вод для удобрения почв;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осуществление авиационных мер по борьбе с вредителями и болезнями растений;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 прибрежных защитных полосах, наряду с установленными выше ограничениями, запрещается: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распашка земель;</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размещение отвалов размываемых грунтов;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выпас сельскохозяйственных животных и организация для них летних лагерей, ванн.</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С целью охраны вод и водных ресурсов в период строительства проектом предусмотрены следующие мероприятия: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площадки стоянки, заправки спецтехники и автотранспорта, площадки складирования мусора и отходов, площадка бытовых помещений расположены вне водоохранных зон водных объектов;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 пределах прибрежных защитных зон рек и водоёмов запрещается устраивать отвалы грунта;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D6244E">
        <w:rPr>
          <w:rFonts w:ascii="Times New Roman" w:hAnsi="Times New Roman" w:cs="Times New Roman"/>
          <w:sz w:val="12"/>
          <w:szCs w:val="12"/>
        </w:rPr>
        <w:t>хозяйственно бытовые сточные воды собираются в накопительные ёмкости и вывозятся по договору, заключённому подрядной организацией на очистные сооружения;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после окончания строительства предусмотрена разборка всех временных сооружений, очистка стройплощадки,  ре</w:t>
      </w:r>
      <w:r>
        <w:rPr>
          <w:rFonts w:ascii="Times New Roman" w:hAnsi="Times New Roman" w:cs="Times New Roman"/>
          <w:sz w:val="12"/>
          <w:szCs w:val="12"/>
        </w:rPr>
        <w:t>культивация  нарушенных земель.</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Мероприятия по рациональному использованию общераспространённых полезных ископаемых, используемых в строительстве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объёмы песка.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Разработка новых карьеров песка проектной документацией не предус</w:t>
      </w:r>
      <w:r>
        <w:rPr>
          <w:rFonts w:ascii="Times New Roman" w:hAnsi="Times New Roman" w:cs="Times New Roman"/>
          <w:sz w:val="12"/>
          <w:szCs w:val="12"/>
        </w:rPr>
        <w:t>матривается.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Мероприятия по сбору, использованию, обезвреживанию, транспортировке и размещению опасных отходов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Обращение с отходами проводится в соответствии с требованиями Федерального Закона от 24 июня 1998 года № 89-ФЗ «Об отходах производства и потребления», действующих экологических, санитарных правил и норм по обращению с отходами.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Для снижения негативного воздействия на окружающую среду при обращении с отходами в период строительства необходимо проведение комплекса организационно-технических мероприятий: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очистка строительных площадок и территории, прилегающей к ним от отходов и строительного мусора;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 xml:space="preserve">организация мест накопления отходов в соответствии с требованиями природоохранного законодательства </w:t>
      </w:r>
      <w:r>
        <w:rPr>
          <w:rFonts w:ascii="Times New Roman" w:hAnsi="Times New Roman" w:cs="Times New Roman"/>
          <w:sz w:val="12"/>
          <w:szCs w:val="12"/>
        </w:rPr>
        <w:t xml:space="preserve">и требованиями, установленными </w:t>
      </w:r>
      <w:r w:rsidRPr="00D6244E">
        <w:rPr>
          <w:rFonts w:ascii="Times New Roman" w:hAnsi="Times New Roman" w:cs="Times New Roman"/>
          <w:sz w:val="12"/>
          <w:szCs w:val="12"/>
        </w:rPr>
        <w:t>АО «Самаранефтегаз»;</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накопление отходов на специально устроенных площадках раздельно по видам и классам опасности с учётом агрегатного состояния, консистенции и дальнейшего их направления;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маркировка контейнеров для накопления отходов («ТКО», «Ветошь» и др.);</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своевременный вывоз образующихся и накопленных отходов к местам их размещения, обезвреживаний, переработки и др.;</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внесёнными в ГРОРО;</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отслеживание изменений природоохранного законодательства, в том числе в части обращения с отходами;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организация надлежащего учёта отходов и обеспечение своевременных платежей за размещение отходов.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своевременная корректировка нормативно-разрешительной документации по обращению с отходами (ПНООЛР, лимиты на размещение);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соблюдение требования природоохранного законодательства РФ и регламентов АО «Самаранефтегаз» в части обращения с отходами;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своевременное заключение или продление договоров на передачу и транспортирование отходов с мест накопления отходов;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соблюдение экологического принципа о приоритетности переработки отходов над размещением;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своевременное обучение вновь поступившего в штат персонала правилам безопасности, охраны  труда и обращения с отходами;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 xml:space="preserve">своевременное подача форм статотчётности в части образования отходов, внесение платежей за негативное воздействие на окружающую </w:t>
      </w:r>
      <w:r>
        <w:rPr>
          <w:rFonts w:ascii="Times New Roman" w:hAnsi="Times New Roman" w:cs="Times New Roman"/>
          <w:sz w:val="12"/>
          <w:szCs w:val="12"/>
        </w:rPr>
        <w:t>среду при обращении с отходами.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Мероприятия по охране недр и континентального шельфа Российской Федерации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Воздействие на геологическую среду при строительстве проектируемого объекта обусловлено следующими факторами: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фильтрацией загрязняющих веществ с поверхности при загрязнении грунтов почвенного покрова;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интенсификацией экзогенных процессов при строительстве проектируемых сооружений.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контроля за состоянием подземных вод с учётом всех источников возможного загрязнения объектов нефтяной структуры.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получение регулярной и достаточной информации о состоянии оборудования и инженерных коммуникаций;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своевременное реагирование на все отклонения технического состояния оборудования от нормального;</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размещение технологических сооружений на площадках с твёрдым покрытием;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сбор производственно-дождевых стоков в подземную ёмкость.</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lastRenderedPageBreak/>
        <w:t>Мероприятия по охране объектов растительного и животного мира, в том числе: мероприятия по сохранению среды обитания животных, путей их миграции, доступа в нерестилища рыб</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последовательная рекультивация нарушенных земель по мере выполнения работ;</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защита почвы во время строительства от ветровой и водной эрозии путём трамбовки и планировки грунта при засыпке траншей;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жёсткий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 период строительства проектом предусмотреть следующие мероприятия по уменьшению механического воздействия на растительный покров: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размещение проектируемых объектов на участках, где отсутствует древесная растительность (вырубки), объем вырубки сокращён до минимума;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недопущение непредусмотренного проектной документацией сведения древесно-кустарниковой растительности и засыпки грунтом корневых шеек и стволов, растущих деревьев и кустарников;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ведение всех строительных работ и движение транспорта строго в пределах отведённых земельных участков;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выбор оптимальной протяжённости трасс линейных коммуникаций и их прокладка в едином технологическом коридоре;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складирование отвального грунта методами, исключающими снижение его качественных показателей, а также его потерю при перемещениях; недопущение использования плодородного слоя грунта для устройства земляных сооружений для строительных работ.</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Для уменьшения воздействия на растительный покров, связанного с возможностью химического загрязнения почвенного покрова и повреждения растительности, необходимо:</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 xml:space="preserve">исключение проливов и утечек, сброса отработанных неочищенных сточных вод и нефтепродуктов на почвенный покров; </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•раздельный сбор и складирование отходов в специальные контейнеры с последующим вывозом их на оборудованные полигоны или на переработку;</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техническое обслуживание транспортной и строительной техники в специально отведённых местах, расположенных вне водоохранных зон и прибрежных защитных полос водных объектов;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организация мест хранения строительных материалов на территории, свободной от древесной растительности, недопущение захламления зоны строительства мусором, загрязнения горюче-смазочными материалами.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 период эксплуатации минимизация воздействия на растительный покров обеспечивается: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движением автотранспорта и спецтехники только по имеющимся автодорогам;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соблюдением правил пожарной безопасности и санитарных правил в лесах;</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осуществлением противопожарных мероприятий и др.</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Негативное влияние на флору и фауну оказывают лесные пожары. 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огнём вблизи машин, заправляемых горючим;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бросать горящие спички, окурки и горячую золу из курительных трубок;</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оставлять промасленные или пропитанные бензином, керосином или иными горючими веществами обтирочный материал в не предусмотренных специально для этого местах;</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Система предотвращения пожара, система противопожарной защиты, а также комплекс организационно-технических мероприятий по обеспечению пожарной безопасности разработаны в томе  «Мероприятия по обеспечению пожарной безопасности» данной проектной документации.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Для уменьшения возможного ущерба наземным позвоночным животным и сохранения оптимальных условий их существования должны быть предусмотрены следующие организационные мероприятия: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перемещение строительной техники только по специально отведённым дорогам;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интервал между землеройными работами и укладкой трубопроводов в траншеи должен быть минимальным во избежание попадания животных в открытые траншеи;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предотвращение захламления территории отходами строительства и потребления;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запрещение хранения и применения химических реагентов и других материалов, опасных для объектов животного мира и среды их обитания, в местах, доступных животным;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исключить вероятность возгорания лесных участков на территории ведения работ и прилегающей местности, строго соблюдая правила противопожарной безопасности;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для предотвращения риска гибели птиц от поражения электрическим током проектируемая ВЛ оборудуется птицезащитными устройствами ПЗУ ВЛ-6 (10) кВ в виде защитных кожухов из полимерных материалов.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кормёжки.</w:t>
      </w:r>
    </w:p>
    <w:p w:rsid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Это позволит сохранить существующие места обитания животных и в последующий период эксплуатации сооружений.</w:t>
      </w:r>
    </w:p>
    <w:p w:rsid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244E" w:rsidRPr="00D6244E" w:rsidRDefault="00D6244E" w:rsidP="00D6244E">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6244E">
        <w:rPr>
          <w:rFonts w:ascii="Times New Roman" w:hAnsi="Times New Roman" w:cs="Times New Roman"/>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полная герметизация технологических процессов;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материальное исполнение оборудования и трубопроводов соответствует коррозионным свойствам среды;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D6244E">
        <w:rPr>
          <w:rFonts w:ascii="Times New Roman" w:hAnsi="Times New Roman" w:cs="Times New Roman"/>
          <w:sz w:val="12"/>
          <w:szCs w:val="12"/>
        </w:rPr>
        <w:t>применение конструкций и материалов, соответствующих природно-климатическим и геологическим условия района строительства;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применяются трубы и детали трубопроводов с толщиной стенки трубы выше расчётной;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выкидной и нефтегазосборный трубопроводы запроектированы из труб бесшовных или прямошовных DN 80 и DN 150 соответственно из стали повышенной коррозионной стойкости и эксплуатационной надёжности (стойкой к СКРН) классом прочности не ниже КП360;</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строительство выкидного и нефтегазосборного трубопроводов с антикоррозионной изоляцией усиленного типа, выполненной в заводских условиях;</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периодическая подача ингибитора коррозии передвижными средствами;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применение устройства контроля скорости на выкидном и нефтегазосборном трубопроводе;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электрохимзащита трубопроводов;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на выкидном трубопроводе в обвязке устья скважины, на площадке измерительной установки, на нефтегазосборном трубопроводе в узле подключения к существующему нефтегазосборному трубопроводу, а также на дренажных трубопроводах на выходе из камер пуска и приёма ОУ предусматривается установка запорной арматуры (задвижка клиновая с ручным приводом) из стали низкоуглеродистой повышенной коррозионной стойкости, герметичность затвора класса 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 узле подключения, проектируемого нефтегазосборного трубопровода к существующему  напорному нефтепроводу «ДНС Боровская – УПН Радаевская», предусматривается установка обратного клапана;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переход через технологические подъезды к сооружениям предусмотрен открытым способом, глубина заложения трубопровода в местах пересечения не менее 1,7 м от верха покрытия дороги до верхней образующей трубы;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 целью поддержания пропускной способности и предупреждения скапливания внутренних отложений в технологической обвязке устья скважины предусмотрен штуцер для периодической пропарки выкидной линии;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для очистки проектируемого выкидного трубопровода от грязепарафиноотложений (АСПО) предусматривается установка камер пуска-приёма ОУ;</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камеры пуска и приёма ОУ оборудуются блокирующим устройством, предотвращающим доступ в камеру, при давлении превышающем атмосферное;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для обеспечения безопасной и безаварийной работы выкидного трубопровода в узле приёма ОУ предусматривается арматура для ввода пара от ППУ и пропарки участка трубопровода от узла приёма ОУ;</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для защиты от почвенной коррозии предусматривается антикоррозионная изоляция сварных стыков трубопровода термоусаживающимися манжетами;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по окончании очистки трубопроводы испытываются на прочность и герметичность гидравлическим способом в соответствии с ГОСТ Р 55990-2014 с последующим освобождением от воды;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для обеспечения нормальных условий эксплуатации и исключения возможности повреждения проектируемых трубопроводов для них устанавливается защитная зона - 25 м от оси</w:t>
      </w:r>
      <w:r>
        <w:rPr>
          <w:rFonts w:ascii="Times New Roman" w:hAnsi="Times New Roman" w:cs="Times New Roman"/>
          <w:sz w:val="12"/>
          <w:szCs w:val="12"/>
        </w:rPr>
        <w:t xml:space="preserve"> трубопровода с каждой стороны.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На случай возникновения на проектируемом объекте аварийной ситуации и возможности её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высокий уровень автоматизации и телемеханизации, обеспечивающий оперативную сигнализацию отклонений от рабочих параметров;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автоматическое отключение двигателя погружного электронасосного агрегата в скважине при отклонениях давления в выкидном трубопроводе;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установка до и после отключающей арматуры манометров, позволяющих оперативно реагировать на ситуации при отклонении давлений от рабочих параметров;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применение арматуры с классом герметичности не ниже «А» по ГОСТ 9544-2014;</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применение электрооборудования во взрывозащищённом исполнении;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блокировка оборудования и сигнализация при отклонении от заданных параметров эксплуатации объектов;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снабжение электроэнергией объектов системы сбора и транспорта нефти в соответствии с ПУЭ для бесперебойного управление технологическим процессом и своевременного отключения объектов установки при возникновении аварийных ситуаций;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 узле подключения, проектируемого нефтегазосборного трубопровода к существующему  напорному нефтепроводу «ДНС Боровская – УПН Радаевская», предусматривается установка обратного клапана;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дренаж измерительной установки и узла приёма ОУ предусматривается в ёмкость подземную дренажную ДЕ-2, дренаж узла пуска ОУ – в ёмкость подземную дренажную ДЕ-1, оборудованные воздушниками с огнепреградителями DN 80;</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мероприятия по молниезащите и защите от статического электричества;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оснащение воздушниками и сигнализаторами верхнего уровня дренажных ёмкостей;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оснащение указательных столбов опознавательными знаками по трассе проектируемых трубопроводов, мест установки КИП;</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размещение сооружений с учётом категории по взрывопожароопасности, с обеспечением необходимых по нормам разрывов;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вокруг скважин устраивается оградительный вал высотой 1 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автоматизация технологического процесса, обеспечивающая дистанционное управление и контроль за процессами из диспетчерского пункта;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 xml:space="preserve">глубина заложения трубопроводов в месте пересечения </w:t>
      </w:r>
      <w:r>
        <w:rPr>
          <w:rFonts w:ascii="Times New Roman" w:hAnsi="Times New Roman" w:cs="Times New Roman"/>
          <w:sz w:val="12"/>
          <w:szCs w:val="12"/>
        </w:rPr>
        <w:t xml:space="preserve">с автодорогой не менее </w:t>
      </w:r>
      <w:r w:rsidRPr="00D6244E">
        <w:rPr>
          <w:rFonts w:ascii="Times New Roman" w:hAnsi="Times New Roman" w:cs="Times New Roman"/>
          <w:sz w:val="12"/>
          <w:szCs w:val="12"/>
        </w:rPr>
        <w:t>1,7 м от верха покрытия дороги до верхней образующей трубы.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w:t>
      </w:r>
      <w:r>
        <w:rPr>
          <w:rFonts w:ascii="Times New Roman" w:hAnsi="Times New Roman" w:cs="Times New Roman"/>
          <w:sz w:val="12"/>
          <w:szCs w:val="12"/>
        </w:rPr>
        <w:t>иквидации (локализации) аварий.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Решения по обеспечению взрывопожаробезопасности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принятие планировочных решений генерального плана с учётом санитарно-гигиенических и противопожарных требований, подхода и размещения инженерных сетей;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размещение сооружений с учётом категории по взрывопожароопасности с обеспечением необходимых по нормам разрывов;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герметизация системы добычи и сбора нефти в соответствии;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D6244E">
        <w:rPr>
          <w:rFonts w:ascii="Times New Roman" w:hAnsi="Times New Roman" w:cs="Times New Roman"/>
          <w:sz w:val="12"/>
          <w:szCs w:val="12"/>
        </w:rPr>
        <w:t>применение оборудования, обеспечивающего надёжную работу в течение его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и др.) и влияния окружающей среды;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проектируемые сооружения оснащаются системой автоматизации и телемеханизации. Для обеспечения безопасной эксплуатации системы сбора и транспорта продукции скважин предусматривается автоматическое и дистанционное управление технологическим процессом;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предусматривается автоматическая система охранно-пожарной сигнализации КТП, ИУ-1, которая поставляется заводом-изготовителем с предоставлением соответствующих сертификатов на установленное оборудование;</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предусматривается местная звуковая и световая сигнализация превышения уровня довзрывоопасной концентрации на площадке устья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 ограждающих конструкциях блока технологического ИУ предусматриваются предохранительные противовзрывные устройства в виде кровельных панелей;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на металлических частях оборудования, которые могут оказаться под напряжением, предусматриваются видимые элементы для соединения защитного заземления;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объект обеспечивается первичными средствами пожаротушения;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выбор материального исполнения труб в соответствии с коррозионными свойствами транспортируемых веществ и оптимального диаметра для транспорта нефти и газа в пределах технологического режима;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освобождение трубопроводов от нефти во время ремонтных работ;</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предусматривается своевременная очистка территории объекта от горючих отходов, мусора, тары;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учётом местных условий для всех видов работ, утверждёнными соответствующими службами.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запрещается загромождение и засорение дорог, проездов, проходов с площадок и выходов из помещений;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запрещается курение и разведение открытого огня на территории устья скважины, в измерительных установках;</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запрещается обогрев трубопроводов, заполненных горючими и токсичными веществами, открытым пламенем;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запрещается движение автотранспорта и спецтехники по территории объектов систем сбора, где возможно образование взрывоопасной смеси, без оборудования выхлопной трубы двигателя искрогасителем;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запрещается производство каких-либо работ при обнаружении утечек газа и нефти, немедленно принимаются меры по их ликвидации.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При проведении ремонтных работ рабочие должны быть соответственно экипированы, а рабочие места подготовлены в соответствии с требованиями техники безопасности.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Работающие в опасных зонах обеспечиваются индивидуальными газоанализаторами (газосигнализаторами, дозаторами) для контроля воздушной среды рабочей зоны.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Производство огневых работ должно осуществляться по наряду-допуску на проведение огневых работ.</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Перед началом проведения огневых работ на трубопроводах необходимо продуть открытую траншею, взять анализ воздуха для определения возможности ведения в ней огневых работ.</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Места производства работ, установки сварочных аппаратов должны быть очищены от горючих материалов в радиусе 5 метров. Расстояние от сварочных аппаратов и баллонов с пропаном и кислородом до места производства работ должно быть не менее 10 метров. Баллоны с пропаном и кислородом должны находиться в вертикальном положении, надёжно закрепляться не ближе 5 м друг от друга.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Места проведения огневых работ должны быть обеспечены необходимыми средствами пожаротушения.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При производстве сварочных работ запрещается: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производить сварку, резку и нагрев открытым огнём аппаратов, трубопроводов с горючими и токсичными веществами, находящимися под давлением;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пользоваться при огневых работах одеждой и рукавицами со следами масел, жиров, бензина, керосина и других горючих материалов.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Ближайшим ведомственным подразделением пожарной охраны к проектируемым сооружениям является ПЧ-175 ООО «РН–Пожарная безопасность». Тушение пожара до прибытия дежурного караула пожарной части осуществляется первичными средствами пожаротушения.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К решениям по обеспечению взрывопожаробезопасности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w:t>
      </w:r>
      <w:r>
        <w:rPr>
          <w:rFonts w:ascii="Times New Roman" w:hAnsi="Times New Roman" w:cs="Times New Roman"/>
          <w:sz w:val="12"/>
          <w:szCs w:val="12"/>
        </w:rPr>
        <w:t>сов (сбросов) опасных веществ».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Мероприятия по контролю радиационной, химической обстановки, обнаружения взрывоопасных концентраций, обнаружению предметов, снаряжённых химически опасными, взрывоопасными и радиационными веществами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lastRenderedPageBreak/>
        <w:t xml:space="preserve">Для обеспечения безопасных условий работы обслуживающего персонала при обслуживании, проведении аварийных и ремонтных работ на территории проектируемых сооружений, персонал оснащён переносными газоанализаторами для контроля состояния воздушной среды. </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Проектом предусматривается контроль превышения довзрывоопасной концентрации (ДВК) от 20% НПВ на площадке устья скважины № 300. Информация о превышении довзрывоопасной концентрации на площадке устья скважины № 300 по дискретным сигналам и по интерфейсу RS-485 с использованием протокола передачи данных ModBus RTU передаё</w:t>
      </w:r>
      <w:r>
        <w:rPr>
          <w:rFonts w:ascii="Times New Roman" w:hAnsi="Times New Roman" w:cs="Times New Roman"/>
          <w:sz w:val="12"/>
          <w:szCs w:val="12"/>
        </w:rPr>
        <w:t>тся на терминальный контроллер.</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Сведения по мониторингу технологических процессов, соответствующих функциональному назначению зданий и сооружений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Проектом предусматривается подключение объектов автоматизации к действующей автоматизированной системе диспет</w:t>
      </w:r>
      <w:r>
        <w:rPr>
          <w:rFonts w:ascii="Times New Roman" w:hAnsi="Times New Roman" w:cs="Times New Roman"/>
          <w:sz w:val="12"/>
          <w:szCs w:val="12"/>
        </w:rPr>
        <w:t xml:space="preserve">черского контроля и управления </w:t>
      </w:r>
      <w:r w:rsidRPr="00D6244E">
        <w:rPr>
          <w:rFonts w:ascii="Times New Roman" w:hAnsi="Times New Roman" w:cs="Times New Roman"/>
          <w:sz w:val="12"/>
          <w:szCs w:val="12"/>
        </w:rPr>
        <w:t>АО «Самаранефтегаз», центр сбора и обработки информации (ЦСОИ) «Суходол», построенной на базе SCADA «Телескоп+».</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Нефтяная скважина № 300, станция управления, комплектные трансформаторные подстанции,ИУ-1, реклоузер 6 кВ с односторонним питанием являются объектами автоматизации и телемеханизации. На площадке скважины № 300, проектируемой ИУ-1, реклоузера 6 кВ организуются КП телемеханики в шкафу КИПиА (с абонентским номером в АСДУ) на базе терминального контроллера. Контроллеры осуществляют преобразование информации, поступающей от датчиков с аналоговыми, дискретными и цифровыми выходными сигналами. Передача обработанной информации в ЦСОИ «Суходол» осуществляется с помощью GPRS/GSM модема.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Вся информация от объектов автоматизации, расположенных в районе нефтяной скважины № 300, ИУ-1 и реклоузера 6 кВ передаётся на терминальный контроллер. Информация от штатного контроллера станции управления насосом, датчика загазованности и счётчика электроэнергии передаётся на терминальный контроллер по интерфейсу RS-485 с использованием протокола передачи данных ModBus RTU.</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Технические средства автоматизации подстанции трансформаторной комплектной обеспечивают автоматизацию в объёме,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Технические средства автоматизации нефтяной скважины обеспечивают:</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измерение температуры нефти в выкидном трубопроводе от устья нефтяной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измерение линейного давления нефти в выкидном трубопроводе от устья нефтяной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измерение затрубного давления нефти на устье нефтяной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телеизмерение линейного давления нефти в выкидном трубопроводе от устья нефтяной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телеизмерение затрубного давления нефти на устье нефтяной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повышения и понижения линейного давления нефти в выкидном трубопроводе от устья нефтяной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телеизмерение уровня довзрывоопасной концентрации (ДВК) от 20 % НПВ на площадке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превышения уровня довзрывоопасной концентрации порог 1 (20 % НПВ) на площадке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превышения уровня довзрывоопасной концентрации порог 2 (50 % НПВ) на площадке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отказ датчика загазованности на площадке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местную звуковую и световую сигнализацию превышения уровня довзрывоопасной концентрации порог 1 (20 % НПВ и более) на площадке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местную звуковую и световую сигнализацию превышения уровня довзрывоопасной концентрации порог 2 (50 % НПВ и более) на площадке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об аварии станции управления насосом;</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о пожаре в КТП;</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о неисправности охранно-пожарной сигнализации в КТП;</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открытия входной двери в КТП;</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отключение станции управления при повышении и понижении линейного давления в выкидном трубопроводе от устья нефтяной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отключение станции управления при достижение порога 2 (50 % НПВ) загазованности на площадке нефтяной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передачу данных от станции управления по интерфейсу RS-485 (в том числе: ток электродвигателя насоса, состояние ЭЦН (вкл. – откл.), сопротивление изоляции кабеля, ток по фазе А, В, С, напряжение по фазе А, В, С, мгновенная активная мощность, коэффициент мощности,  активная энергия, передача данных со счётчика электроэнергии установленного в СУ УЭЦН);</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передачу данных от счётчика электроэнергии в КТП по интерфейсу RS-485;</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состояния дозировочных насосов НД1, НД2 – Отключен;</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телеуправление и передачу данных от штатного контроллера СУДР по интерфейсу RS-485;</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несанкционированного доступа в СУДР;</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измерение давления нефти в узле пуска ОУ по месту;</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контроль верхнего уровня в дренажной ёмкости ДЕ-1;</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местную звуковую сигнализацию верхнего уровня в дренажной ёмкости ДЕ-1;</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Технические средства автоматизации узла приёма ОУ от скважины обеспечивают измерение давления нефти в узле приёма ОУ по месту.</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Технические средства автоматизации ИУ-1 обеспечивают:</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•автоматизацию измерительной установки ИУ-1 в объёме, определяемом проектными решениями и требованиями МУК ЕТТ П4-06 М-0006 версия 2;</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передачу информации по каналу RS-485 от комплектного контроллера ИУ-1 (в том числе передачу данных: телесигнализация загазованности технологического блока; телесигнализация пожара, несанкционированного входа, понижения температуры ниже нормы в технологическом блоке и блоке контроля и управления);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измерение давления нефти в узле подключения нефтегазосборного трубопровода от проектируемой ИУ-1 к существующему трубопроводу;</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исчезновения основного питания в шкафу ИВК, устанавливаемом в блоке контроля и управления;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о пожаре в КТП;</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о неисправности охранно-пожарной сигнализации в КТП;</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телесигнализацию открытия входной двери в КТП;</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передачу данных от счётчика электроэнергии в КТП по интерфейсу RS-485;</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контроль и сигнализацию верхнего уровня жидкости в дренажной ёмкости ДЕ-2 на площадке ИУ-1.</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Технические средства автоматизации реклоузера обеспечивают:</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телеизмерение тока на отходящем фидере 6 кВ;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телеизмерение потребляемой электроэнергии на отходящей линии 6 кВ;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телесигнализация положения выключателя 6 кВ (включен/отключен) на отходящем фидере 6 кВ;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телесигнализация максимальной токовой защиты на отходящем фидере 6 кВ;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телесигнализация автоматического повторного</w:t>
      </w:r>
      <w:r>
        <w:rPr>
          <w:rFonts w:ascii="Times New Roman" w:hAnsi="Times New Roman" w:cs="Times New Roman"/>
          <w:sz w:val="12"/>
          <w:szCs w:val="12"/>
        </w:rPr>
        <w:t xml:space="preserve"> включения на отходящем фидере </w:t>
      </w:r>
      <w:r w:rsidRPr="00D6244E">
        <w:rPr>
          <w:rFonts w:ascii="Times New Roman" w:hAnsi="Times New Roman" w:cs="Times New Roman"/>
          <w:sz w:val="12"/>
          <w:szCs w:val="12"/>
        </w:rPr>
        <w:t>6 кВ;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телесигнализация аварийного отключения от защит на отходящем фидере 6 кВ;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телеуправление выключателем  на отходящем фидере 6 кВ (включить/ отключить);</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D6244E">
        <w:rPr>
          <w:rFonts w:ascii="Times New Roman" w:hAnsi="Times New Roman" w:cs="Times New Roman"/>
          <w:sz w:val="12"/>
          <w:szCs w:val="12"/>
        </w:rPr>
        <w:t>телесигнализация однофазного замыкания на землю;</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телесигнализация понижения температуры в шкафу КИПиА ниже нормы;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телесигнализация открытия двери (несанкционированный доступ) в шкафу КИПиА;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телесигнализация исчезно</w:t>
      </w:r>
      <w:r>
        <w:rPr>
          <w:rFonts w:ascii="Times New Roman" w:hAnsi="Times New Roman" w:cs="Times New Roman"/>
          <w:sz w:val="12"/>
          <w:szCs w:val="12"/>
        </w:rPr>
        <w:t>вения напряжения в шкафу КИПиА.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Сведения по мониторингу опасных природных процессов и явлений</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«Самаранефтегаз» от соответствующих территориальных управлений, проводящих монитори</w:t>
      </w:r>
      <w:r>
        <w:rPr>
          <w:rFonts w:ascii="Times New Roman" w:hAnsi="Times New Roman" w:cs="Times New Roman"/>
          <w:sz w:val="12"/>
          <w:szCs w:val="12"/>
        </w:rPr>
        <w:t>нг опасных природных процессов.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Для защиты персонала, проектируемого технологического оборудования и сооружений предусматривается: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размещение проектируемых сооружений с учётом категории по взрывопожароопасности и с обеспечением необходимых по нормам проходов и с учётом требуемых противопожарных разрывов;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применение конструкций и материалов, соответствующих природно-климатическим и геологическим условия района строительства;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защита от прямых ударов молнии и вторичных её проявлений, защита от статического электричества;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опорные конструкции технологических, электротехнических эстакад приняты несгораемыми;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применение негорючих материалов в качестве теплоизоляции;</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применение кабелей с пониженной горючестью;</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использование индивидуальных средств защиты;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пересечения проектируемых выкидных трубопроводов с существующими подземными коммуникациями выполняются в соответствии с техническими условиями владельца коммуникаций. Расстояние в свету между верхней образующей проектируемого газопровода и нижней образующей существующих трубопроводов не менее 0,35 м, угол не менее 60 градусов;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автоматический останов насоса ЭЦН при аварийно-минимальном давлении в трубопроводе на выходе из скважины;</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дистанционный останов скважины из диспетчерского пункта;</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D6244E">
        <w:rPr>
          <w:rFonts w:ascii="Times New Roman" w:hAnsi="Times New Roman" w:cs="Times New Roman"/>
          <w:sz w:val="12"/>
          <w:szCs w:val="12"/>
        </w:rPr>
        <w:t>эвакуац</w:t>
      </w:r>
      <w:r>
        <w:rPr>
          <w:rFonts w:ascii="Times New Roman" w:hAnsi="Times New Roman" w:cs="Times New Roman"/>
          <w:sz w:val="12"/>
          <w:szCs w:val="12"/>
        </w:rPr>
        <w:t>ия персонала из зоны поражения.</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Мероприятия по инженерной защите территории объекта, зданий, сооружений и оборудования, в случае необходимости, от опасных геологических процессов, затоплений и подтоплений, экстремальных ветровых и снеговых нагрузок, наледей, природных пожаров</w:t>
      </w:r>
    </w:p>
    <w:p w:rsidR="00D6244E" w:rsidRP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rsid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244E">
        <w:rPr>
          <w:rFonts w:ascii="Times New Roman" w:hAnsi="Times New Roman" w:cs="Times New Roman"/>
          <w:sz w:val="12"/>
          <w:szCs w:val="12"/>
        </w:rPr>
        <w:t>Таблица 2.9.1 - Мероприятия по инженерной защите зданий и сооружений</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667"/>
        <w:gridCol w:w="5456"/>
      </w:tblGrid>
      <w:tr w:rsidR="00D6244E" w:rsidRPr="00D6244E" w:rsidTr="00AC5C5F">
        <w:trPr>
          <w:trHeight w:val="680"/>
          <w:tblHeader/>
        </w:trPr>
        <w:tc>
          <w:tcPr>
            <w:tcW w:w="266" w:type="pct"/>
            <w:shd w:val="clear" w:color="auto" w:fill="auto"/>
            <w:vAlign w:val="center"/>
          </w:tcPr>
          <w:p w:rsidR="00D6244E" w:rsidRPr="00D6244E" w:rsidRDefault="00D6244E" w:rsidP="00D6244E">
            <w:pPr>
              <w:widowControl w:val="0"/>
              <w:spacing w:after="0" w:line="240" w:lineRule="auto"/>
              <w:jc w:val="center"/>
              <w:rPr>
                <w:rFonts w:ascii="Times New Roman" w:hAnsi="Times New Roman" w:cs="Times New Roman"/>
                <w:b/>
                <w:snapToGrid w:val="0"/>
                <w:sz w:val="12"/>
                <w:szCs w:val="12"/>
              </w:rPr>
            </w:pPr>
            <w:r w:rsidRPr="00D6244E">
              <w:rPr>
                <w:rFonts w:ascii="Times New Roman" w:hAnsi="Times New Roman" w:cs="Times New Roman"/>
                <w:b/>
                <w:snapToGrid w:val="0"/>
                <w:sz w:val="12"/>
                <w:szCs w:val="12"/>
              </w:rPr>
              <w:t>№ п/п</w:t>
            </w:r>
          </w:p>
        </w:tc>
        <w:tc>
          <w:tcPr>
            <w:tcW w:w="1108" w:type="pct"/>
            <w:shd w:val="clear" w:color="auto" w:fill="auto"/>
            <w:vAlign w:val="center"/>
          </w:tcPr>
          <w:p w:rsidR="00D6244E" w:rsidRPr="00D6244E" w:rsidRDefault="00D6244E" w:rsidP="00D6244E">
            <w:pPr>
              <w:widowControl w:val="0"/>
              <w:spacing w:after="0" w:line="240" w:lineRule="auto"/>
              <w:jc w:val="center"/>
              <w:rPr>
                <w:rFonts w:ascii="Times New Roman" w:hAnsi="Times New Roman" w:cs="Times New Roman"/>
                <w:b/>
                <w:snapToGrid w:val="0"/>
                <w:sz w:val="12"/>
                <w:szCs w:val="12"/>
              </w:rPr>
            </w:pPr>
            <w:r w:rsidRPr="00D6244E">
              <w:rPr>
                <w:rFonts w:ascii="Times New Roman" w:hAnsi="Times New Roman" w:cs="Times New Roman"/>
                <w:b/>
                <w:snapToGrid w:val="0"/>
                <w:sz w:val="12"/>
                <w:szCs w:val="12"/>
              </w:rPr>
              <w:t>Наименование природного процесса, опасного природного явления</w:t>
            </w:r>
          </w:p>
        </w:tc>
        <w:tc>
          <w:tcPr>
            <w:tcW w:w="3626" w:type="pct"/>
            <w:shd w:val="clear" w:color="auto" w:fill="auto"/>
            <w:vAlign w:val="center"/>
          </w:tcPr>
          <w:p w:rsidR="00D6244E" w:rsidRPr="00D6244E" w:rsidRDefault="00D6244E" w:rsidP="00D6244E">
            <w:pPr>
              <w:widowControl w:val="0"/>
              <w:spacing w:after="0" w:line="240" w:lineRule="auto"/>
              <w:jc w:val="center"/>
              <w:rPr>
                <w:rFonts w:ascii="Times New Roman" w:hAnsi="Times New Roman" w:cs="Times New Roman"/>
                <w:b/>
                <w:snapToGrid w:val="0"/>
                <w:sz w:val="12"/>
                <w:szCs w:val="12"/>
              </w:rPr>
            </w:pPr>
            <w:r w:rsidRPr="00D6244E">
              <w:rPr>
                <w:rFonts w:ascii="Times New Roman" w:hAnsi="Times New Roman" w:cs="Times New Roman"/>
                <w:b/>
                <w:snapToGrid w:val="0"/>
                <w:sz w:val="12"/>
                <w:szCs w:val="12"/>
              </w:rPr>
              <w:t>Мероприятия по инженерной защите</w:t>
            </w:r>
          </w:p>
        </w:tc>
      </w:tr>
      <w:tr w:rsidR="00D6244E" w:rsidRPr="00D6244E" w:rsidTr="00AC5C5F">
        <w:trPr>
          <w:trHeight w:val="680"/>
        </w:trPr>
        <w:tc>
          <w:tcPr>
            <w:tcW w:w="266" w:type="pct"/>
            <w:shd w:val="clear" w:color="auto" w:fill="auto"/>
            <w:vAlign w:val="center"/>
          </w:tcPr>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1</w:t>
            </w:r>
          </w:p>
        </w:tc>
        <w:tc>
          <w:tcPr>
            <w:tcW w:w="1108" w:type="pct"/>
            <w:shd w:val="clear" w:color="auto" w:fill="auto"/>
            <w:vAlign w:val="center"/>
          </w:tcPr>
          <w:p w:rsidR="00D6244E" w:rsidRPr="00D6244E" w:rsidRDefault="00D6244E" w:rsidP="00D6244E">
            <w:pPr>
              <w:widowControl w:val="0"/>
              <w:spacing w:after="0" w:line="240" w:lineRule="auto"/>
              <w:rPr>
                <w:rFonts w:ascii="Times New Roman" w:hAnsi="Times New Roman" w:cs="Times New Roman"/>
                <w:sz w:val="12"/>
                <w:szCs w:val="12"/>
              </w:rPr>
            </w:pPr>
            <w:r w:rsidRPr="00D6244E">
              <w:rPr>
                <w:rFonts w:ascii="Times New Roman" w:hAnsi="Times New Roman" w:cs="Times New Roman"/>
                <w:sz w:val="12"/>
                <w:szCs w:val="12"/>
              </w:rPr>
              <w:t>Сильный ветер</w:t>
            </w:r>
          </w:p>
        </w:tc>
        <w:tc>
          <w:tcPr>
            <w:tcW w:w="3626" w:type="pct"/>
            <w:shd w:val="clear" w:color="auto" w:fill="auto"/>
          </w:tcPr>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 xml:space="preserve">Строительство проектируемого объекта ведётся с учётом района по ветровым нагрузкам. Подземная прокладка трубопровода. </w:t>
            </w:r>
            <w:r w:rsidRPr="00D6244E">
              <w:rPr>
                <w:rFonts w:ascii="Times New Roman" w:hAnsi="Times New Roman" w:cs="Times New Roman"/>
                <w:bCs/>
                <w:sz w:val="12"/>
                <w:szCs w:val="12"/>
              </w:rPr>
              <w:t xml:space="preserve">Закрепление опор под технологическое оборудование и молниеотводы в сверлёных котлованах бетоном. </w:t>
            </w:r>
            <w:r w:rsidRPr="00D6244E">
              <w:rPr>
                <w:rFonts w:ascii="Times New Roman" w:hAnsi="Times New Roman" w:cs="Times New Roman"/>
                <w:sz w:val="12"/>
                <w:szCs w:val="12"/>
              </w:rPr>
              <w:t>Закрепление оборудования осуществляется с помощью фундаментных болтов, болтами или шпильками к закладным деталям, приваркой закладных деталей.</w:t>
            </w:r>
          </w:p>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Для предотвращения повреждения кабелей наружных сетей электроснабжения, кабелей КИПиА прокладка их осуществляется в земле на глубине 0,7 м, в металлорукаве по кабельным конструкциям, в водогазопроводных трубах в штрабе и открыто с креплением водогазопроводных труб к металлоконструкциям.</w:t>
            </w:r>
          </w:p>
          <w:p w:rsidR="00D6244E" w:rsidRPr="00D6244E" w:rsidRDefault="00D6244E" w:rsidP="00D6244E">
            <w:pPr>
              <w:widowControl w:val="0"/>
              <w:spacing w:after="0" w:line="240" w:lineRule="auto"/>
              <w:jc w:val="both"/>
              <w:rPr>
                <w:rFonts w:ascii="Times New Roman" w:hAnsi="Times New Roman" w:cs="Times New Roman"/>
                <w:sz w:val="12"/>
                <w:szCs w:val="12"/>
                <w:highlight w:val="yellow"/>
              </w:rPr>
            </w:pPr>
            <w:r w:rsidRPr="00D6244E">
              <w:rPr>
                <w:rFonts w:ascii="Times New Roman" w:hAnsi="Times New Roman" w:cs="Times New Roman"/>
                <w:sz w:val="12"/>
                <w:szCs w:val="12"/>
              </w:rPr>
              <w:t>На ВЛ приняты железобетонные опоры. Длины пролётов  между опорами в проекте приняты в соответствии с работой ОАО РАО «ЕЭС России» ОАО «РОСЭП» (шифр 25.0038).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кВ».</w:t>
            </w:r>
          </w:p>
        </w:tc>
      </w:tr>
      <w:tr w:rsidR="00D6244E" w:rsidRPr="00D6244E" w:rsidTr="00AC5C5F">
        <w:trPr>
          <w:trHeight w:val="680"/>
        </w:trPr>
        <w:tc>
          <w:tcPr>
            <w:tcW w:w="266" w:type="pct"/>
            <w:shd w:val="clear" w:color="auto" w:fill="auto"/>
            <w:vAlign w:val="center"/>
          </w:tcPr>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2</w:t>
            </w:r>
          </w:p>
        </w:tc>
        <w:tc>
          <w:tcPr>
            <w:tcW w:w="1108" w:type="pct"/>
            <w:shd w:val="clear" w:color="auto" w:fill="auto"/>
            <w:vAlign w:val="center"/>
          </w:tcPr>
          <w:p w:rsidR="00D6244E" w:rsidRPr="00D6244E" w:rsidRDefault="00D6244E" w:rsidP="00D6244E">
            <w:pPr>
              <w:widowControl w:val="0"/>
              <w:spacing w:after="0" w:line="240" w:lineRule="auto"/>
              <w:rPr>
                <w:rFonts w:ascii="Times New Roman" w:hAnsi="Times New Roman" w:cs="Times New Roman"/>
                <w:sz w:val="12"/>
                <w:szCs w:val="12"/>
                <w:highlight w:val="yellow"/>
              </w:rPr>
            </w:pPr>
            <w:r w:rsidRPr="00D6244E">
              <w:rPr>
                <w:rFonts w:ascii="Times New Roman" w:hAnsi="Times New Roman" w:cs="Times New Roman"/>
                <w:sz w:val="12"/>
                <w:szCs w:val="12"/>
              </w:rPr>
              <w:t>Сильный ливень, подтопление</w:t>
            </w:r>
          </w:p>
        </w:tc>
        <w:tc>
          <w:tcPr>
            <w:tcW w:w="3626" w:type="pct"/>
            <w:shd w:val="clear" w:color="auto" w:fill="auto"/>
          </w:tcPr>
          <w:p w:rsidR="00D6244E" w:rsidRPr="00D6244E" w:rsidRDefault="00D6244E" w:rsidP="00D6244E">
            <w:pPr>
              <w:widowControl w:val="0"/>
              <w:spacing w:after="0" w:line="240" w:lineRule="auto"/>
              <w:jc w:val="both"/>
              <w:rPr>
                <w:rFonts w:ascii="Times New Roman" w:hAnsi="Times New Roman" w:cs="Times New Roman"/>
                <w:color w:val="000000" w:themeColor="text1"/>
                <w:sz w:val="12"/>
                <w:szCs w:val="12"/>
              </w:rPr>
            </w:pPr>
            <w:r w:rsidRPr="00D6244E">
              <w:rPr>
                <w:rFonts w:ascii="Times New Roman" w:hAnsi="Times New Roman" w:cs="Times New Roman"/>
                <w:color w:val="000000" w:themeColor="text1"/>
                <w:sz w:val="12"/>
                <w:szCs w:val="12"/>
              </w:rPr>
              <w:t>Отвод поверхностных вод осуществляется по естественному и спланированному рельефу в сторону естественного понижения за пределы площадки скважины. Производственно-дождевые сточные воды с приустьевой площадки скважины и площадки ИУ отводятся в подземные ёмкости производственно-дождевых стоков.</w:t>
            </w:r>
          </w:p>
          <w:p w:rsidR="00D6244E" w:rsidRPr="00D6244E" w:rsidRDefault="00D6244E" w:rsidP="00D6244E">
            <w:pPr>
              <w:widowControl w:val="0"/>
              <w:spacing w:after="0" w:line="240" w:lineRule="auto"/>
              <w:jc w:val="both"/>
              <w:rPr>
                <w:rFonts w:ascii="Times New Roman" w:hAnsi="Times New Roman" w:cs="Times New Roman"/>
                <w:color w:val="000000" w:themeColor="text1"/>
                <w:sz w:val="12"/>
                <w:szCs w:val="12"/>
              </w:rPr>
            </w:pPr>
            <w:r w:rsidRPr="00D6244E">
              <w:rPr>
                <w:rFonts w:ascii="Times New Roman" w:hAnsi="Times New Roman" w:cs="Times New Roman"/>
                <w:color w:val="000000" w:themeColor="text1"/>
                <w:sz w:val="12"/>
                <w:szCs w:val="12"/>
              </w:rPr>
              <w:t>Строительство трубопроводов из труб покрытых антикоррозионной изоляцией усиленного типа, выполненной в заводских условиях, покрытие поверхности трубопровода и отводов гнутых наружным защитным покрытием усиленного типа, выполненным в заводских условиях, покрытие сварных стыков трубопроводов комплектами термоусаживающихся манжет, антикоррозионная изоляция (усиленного типа) деталей трубопроводов. В зоне перехода надземного участка трубопровода в подземный надземный участок покрывается антикоррозионной изоляцией усиленного типа на высоту 0,3 м. Бетонные поверхности конструкций, соприкасающиеся с грунтом, обмазываются горячим битумом за три раза.</w:t>
            </w:r>
          </w:p>
          <w:p w:rsidR="00D6244E" w:rsidRPr="00D6244E" w:rsidRDefault="00D6244E" w:rsidP="00D6244E">
            <w:pPr>
              <w:widowControl w:val="0"/>
              <w:spacing w:after="0" w:line="240" w:lineRule="auto"/>
              <w:jc w:val="both"/>
              <w:rPr>
                <w:rFonts w:ascii="Times New Roman" w:hAnsi="Times New Roman" w:cs="Times New Roman"/>
                <w:color w:val="000000" w:themeColor="text1"/>
                <w:sz w:val="12"/>
                <w:szCs w:val="12"/>
              </w:rPr>
            </w:pPr>
            <w:r w:rsidRPr="00D6244E">
              <w:rPr>
                <w:rFonts w:ascii="Times New Roman" w:hAnsi="Times New Roman" w:cs="Times New Roman"/>
                <w:color w:val="000000" w:themeColor="text1"/>
                <w:sz w:val="12"/>
                <w:szCs w:val="12"/>
              </w:rPr>
              <w:t>Для монолитных и сборных железобетонных конструкций применяется тяжёлый бетон марки по водонепроницаемости – W4. Стойки покрываются битумной мастикой в два слоя, по битумной грунтовке в комлевой части на длину 3 м. Все металлические конструкции, детали, находящиеся в грунте, защищаются от коррозии системой лакокрасочного покрытия.</w:t>
            </w:r>
          </w:p>
          <w:p w:rsidR="00D6244E" w:rsidRPr="00D6244E" w:rsidRDefault="00D6244E" w:rsidP="00D6244E">
            <w:pPr>
              <w:widowControl w:val="0"/>
              <w:spacing w:after="0" w:line="240" w:lineRule="auto"/>
              <w:jc w:val="both"/>
              <w:rPr>
                <w:rFonts w:ascii="Times New Roman" w:hAnsi="Times New Roman" w:cs="Times New Roman"/>
                <w:color w:val="000000" w:themeColor="text1"/>
                <w:sz w:val="12"/>
                <w:szCs w:val="12"/>
              </w:rPr>
            </w:pPr>
            <w:r w:rsidRPr="00D6244E">
              <w:rPr>
                <w:rFonts w:ascii="Times New Roman" w:hAnsi="Times New Roman" w:cs="Times New Roman"/>
                <w:color w:val="000000" w:themeColor="text1"/>
                <w:sz w:val="12"/>
                <w:szCs w:val="12"/>
              </w:rPr>
              <w:t>Для защиты сверлёного котлованов от попадания ливневых вод предусматривается устройство глиняного замка.</w:t>
            </w:r>
          </w:p>
        </w:tc>
      </w:tr>
      <w:tr w:rsidR="00D6244E" w:rsidRPr="00D6244E" w:rsidTr="00AC5C5F">
        <w:trPr>
          <w:trHeight w:val="680"/>
        </w:trPr>
        <w:tc>
          <w:tcPr>
            <w:tcW w:w="266" w:type="pct"/>
            <w:shd w:val="clear" w:color="auto" w:fill="auto"/>
            <w:vAlign w:val="center"/>
          </w:tcPr>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3</w:t>
            </w:r>
          </w:p>
        </w:tc>
        <w:tc>
          <w:tcPr>
            <w:tcW w:w="1108" w:type="pct"/>
            <w:shd w:val="clear" w:color="auto" w:fill="auto"/>
            <w:vAlign w:val="center"/>
          </w:tcPr>
          <w:p w:rsidR="00D6244E" w:rsidRPr="00D6244E" w:rsidRDefault="00D6244E" w:rsidP="00D6244E">
            <w:pPr>
              <w:widowControl w:val="0"/>
              <w:spacing w:after="0" w:line="240" w:lineRule="auto"/>
              <w:rPr>
                <w:rFonts w:ascii="Times New Roman" w:hAnsi="Times New Roman" w:cs="Times New Roman"/>
                <w:sz w:val="12"/>
                <w:szCs w:val="12"/>
              </w:rPr>
            </w:pPr>
            <w:r w:rsidRPr="00D6244E">
              <w:rPr>
                <w:rFonts w:ascii="Times New Roman" w:hAnsi="Times New Roman" w:cs="Times New Roman"/>
                <w:sz w:val="12"/>
                <w:szCs w:val="12"/>
              </w:rPr>
              <w:t>Сильный снег</w:t>
            </w:r>
          </w:p>
        </w:tc>
        <w:tc>
          <w:tcPr>
            <w:tcW w:w="3626" w:type="pct"/>
            <w:shd w:val="clear" w:color="auto" w:fill="auto"/>
          </w:tcPr>
          <w:p w:rsidR="00D6244E" w:rsidRPr="00D6244E" w:rsidRDefault="00D6244E" w:rsidP="00D6244E">
            <w:pPr>
              <w:widowControl w:val="0"/>
              <w:spacing w:after="0" w:line="240" w:lineRule="auto"/>
              <w:jc w:val="both"/>
              <w:rPr>
                <w:rFonts w:ascii="Times New Roman" w:hAnsi="Times New Roman" w:cs="Times New Roman"/>
                <w:color w:val="000000" w:themeColor="text1"/>
                <w:sz w:val="12"/>
                <w:szCs w:val="12"/>
              </w:rPr>
            </w:pPr>
            <w:r w:rsidRPr="00D6244E">
              <w:rPr>
                <w:rFonts w:ascii="Times New Roman" w:hAnsi="Times New Roman" w:cs="Times New Roman"/>
                <w:color w:val="000000" w:themeColor="text1"/>
                <w:sz w:val="12"/>
                <w:szCs w:val="12"/>
              </w:rPr>
              <w:t xml:space="preserve">Строительство трубопроводов из труб покрытых антикоррозионной изоляцией усиленного типа, выполненной в заводских условиях, покрытие поверхности трубопровода и отводов гнутых наружным защитным покрытием усиленного типа, выполненным в заводских условиях, покрытие сварных стыков трубопроводов комплектами термоусаживающихся манжет, антикоррозионная изоляция (усиленного типа) деталей трубопроводов. В зоне перехода надземного участка трубопровода в подземный надземный участок покрывается антикоррозионной изоляцией усиленного типа на высоту 0,3 м. Бетонные поверхности конструкций, соприкасающиеся с грунтом, </w:t>
            </w:r>
            <w:r w:rsidRPr="00D6244E">
              <w:rPr>
                <w:rFonts w:ascii="Times New Roman" w:hAnsi="Times New Roman" w:cs="Times New Roman"/>
                <w:color w:val="000000" w:themeColor="text1"/>
                <w:sz w:val="12"/>
                <w:szCs w:val="12"/>
              </w:rPr>
              <w:lastRenderedPageBreak/>
              <w:t>обмазываются горячим битумом за три раза.</w:t>
            </w:r>
          </w:p>
          <w:p w:rsidR="00D6244E" w:rsidRPr="00D6244E" w:rsidRDefault="00D6244E" w:rsidP="00D6244E">
            <w:pPr>
              <w:widowControl w:val="0"/>
              <w:spacing w:after="0" w:line="240" w:lineRule="auto"/>
              <w:jc w:val="both"/>
              <w:rPr>
                <w:rFonts w:ascii="Times New Roman" w:hAnsi="Times New Roman" w:cs="Times New Roman"/>
                <w:color w:val="000000" w:themeColor="text1"/>
                <w:sz w:val="12"/>
                <w:szCs w:val="12"/>
              </w:rPr>
            </w:pPr>
            <w:r w:rsidRPr="00D6244E">
              <w:rPr>
                <w:rFonts w:ascii="Times New Roman" w:hAnsi="Times New Roman" w:cs="Times New Roman"/>
                <w:color w:val="000000" w:themeColor="text1"/>
                <w:sz w:val="12"/>
                <w:szCs w:val="12"/>
              </w:rPr>
              <w:t>Для монолитных и сборных железобетонных конструкций применяется тяжёлый бетон марки по водонепроницаемости – W4. Стойки покрываются битумной мастикой в два слоя, по битумной грунтовке в комлевой части на длину 3 м. Все металлические конструкции, детали, находящиеся в грунте, защищаются от коррозии системой лакокрасочного покрытия.</w:t>
            </w:r>
          </w:p>
          <w:p w:rsidR="00D6244E" w:rsidRPr="00D6244E" w:rsidRDefault="00D6244E" w:rsidP="00D6244E">
            <w:pPr>
              <w:widowControl w:val="0"/>
              <w:spacing w:after="0" w:line="240" w:lineRule="auto"/>
              <w:jc w:val="both"/>
              <w:rPr>
                <w:rFonts w:ascii="Times New Roman" w:hAnsi="Times New Roman" w:cs="Times New Roman"/>
                <w:color w:val="000000" w:themeColor="text1"/>
                <w:sz w:val="12"/>
                <w:szCs w:val="12"/>
              </w:rPr>
            </w:pPr>
            <w:r w:rsidRPr="00D6244E">
              <w:rPr>
                <w:rFonts w:ascii="Times New Roman" w:hAnsi="Times New Roman" w:cs="Times New Roman"/>
                <w:bCs/>
                <w:sz w:val="12"/>
                <w:szCs w:val="12"/>
              </w:rPr>
              <w:t>Для защиты сверлёного котлованов от попадания ливневых вод предусматривается устройство глиняного замка.</w:t>
            </w:r>
          </w:p>
        </w:tc>
      </w:tr>
      <w:tr w:rsidR="00D6244E" w:rsidRPr="00D6244E" w:rsidTr="00AC5C5F">
        <w:trPr>
          <w:trHeight w:val="680"/>
        </w:trPr>
        <w:tc>
          <w:tcPr>
            <w:tcW w:w="266" w:type="pct"/>
            <w:shd w:val="clear" w:color="auto" w:fill="auto"/>
            <w:vAlign w:val="center"/>
          </w:tcPr>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lastRenderedPageBreak/>
              <w:t>4</w:t>
            </w:r>
          </w:p>
        </w:tc>
        <w:tc>
          <w:tcPr>
            <w:tcW w:w="1108" w:type="pct"/>
            <w:shd w:val="clear" w:color="auto" w:fill="auto"/>
            <w:vAlign w:val="center"/>
          </w:tcPr>
          <w:p w:rsidR="00D6244E" w:rsidRPr="00D6244E" w:rsidRDefault="00D6244E" w:rsidP="00D6244E">
            <w:pPr>
              <w:widowControl w:val="0"/>
              <w:spacing w:after="0" w:line="240" w:lineRule="auto"/>
              <w:rPr>
                <w:rFonts w:ascii="Times New Roman" w:hAnsi="Times New Roman" w:cs="Times New Roman"/>
                <w:sz w:val="12"/>
                <w:szCs w:val="12"/>
              </w:rPr>
            </w:pPr>
            <w:r w:rsidRPr="00D6244E">
              <w:rPr>
                <w:rFonts w:ascii="Times New Roman" w:hAnsi="Times New Roman" w:cs="Times New Roman"/>
                <w:sz w:val="12"/>
                <w:szCs w:val="12"/>
              </w:rPr>
              <w:t>Сильный мороз</w:t>
            </w:r>
          </w:p>
        </w:tc>
        <w:tc>
          <w:tcPr>
            <w:tcW w:w="3626" w:type="pct"/>
            <w:shd w:val="clear" w:color="auto" w:fill="auto"/>
          </w:tcPr>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Подземная прокладка трубопроводов.</w:t>
            </w:r>
          </w:p>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Применение для монолитных и сборных железобетонных конструкций, железобетонных стоек ВЛ тяжёлого бетона марки по морозостойкости F200.</w:t>
            </w:r>
          </w:p>
          <w:p w:rsidR="00D6244E" w:rsidRPr="00D6244E" w:rsidRDefault="00D6244E" w:rsidP="00D6244E">
            <w:pPr>
              <w:widowControl w:val="0"/>
              <w:spacing w:after="0" w:line="240" w:lineRule="auto"/>
              <w:jc w:val="both"/>
              <w:rPr>
                <w:rFonts w:ascii="Times New Roman" w:hAnsi="Times New Roman" w:cs="Times New Roman"/>
                <w:bCs/>
                <w:sz w:val="12"/>
                <w:szCs w:val="12"/>
              </w:rPr>
            </w:pPr>
            <w:r w:rsidRPr="00D6244E">
              <w:rPr>
                <w:rFonts w:ascii="Times New Roman" w:hAnsi="Times New Roman" w:cs="Times New Roman"/>
                <w:bCs/>
                <w:sz w:val="12"/>
                <w:szCs w:val="12"/>
              </w:rPr>
              <w:t>Для защиты оборудования от низких температур в проекте применён утеплённый герметичный шкаф КИПиА с электрообогревателем.</w:t>
            </w:r>
          </w:p>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Отопление технологического блока ИУ осуществляется взрывозащищенными электрическими обогревателями, отопление блока контроля и управления осуществляется электрическими обогревателями общепромышленного назначения с функцией автоматического поддержания температуры не ниже плюс 5 ºС.</w:t>
            </w:r>
          </w:p>
        </w:tc>
      </w:tr>
      <w:tr w:rsidR="00D6244E" w:rsidRPr="00D6244E" w:rsidTr="00AC5C5F">
        <w:trPr>
          <w:trHeight w:val="680"/>
        </w:trPr>
        <w:tc>
          <w:tcPr>
            <w:tcW w:w="266" w:type="pct"/>
            <w:shd w:val="clear" w:color="auto" w:fill="auto"/>
            <w:vAlign w:val="center"/>
          </w:tcPr>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5</w:t>
            </w:r>
          </w:p>
        </w:tc>
        <w:tc>
          <w:tcPr>
            <w:tcW w:w="1108" w:type="pct"/>
            <w:shd w:val="clear" w:color="auto" w:fill="auto"/>
            <w:vAlign w:val="center"/>
          </w:tcPr>
          <w:p w:rsidR="00D6244E" w:rsidRPr="00D6244E" w:rsidRDefault="00D6244E" w:rsidP="00D6244E">
            <w:pPr>
              <w:widowControl w:val="0"/>
              <w:spacing w:after="0" w:line="240" w:lineRule="auto"/>
              <w:rPr>
                <w:rFonts w:ascii="Times New Roman" w:hAnsi="Times New Roman" w:cs="Times New Roman"/>
                <w:sz w:val="12"/>
                <w:szCs w:val="12"/>
                <w:highlight w:val="yellow"/>
              </w:rPr>
            </w:pPr>
            <w:r w:rsidRPr="00D6244E">
              <w:rPr>
                <w:rFonts w:ascii="Times New Roman" w:hAnsi="Times New Roman" w:cs="Times New Roman"/>
                <w:sz w:val="12"/>
                <w:szCs w:val="12"/>
              </w:rPr>
              <w:t>Гроза</w:t>
            </w:r>
          </w:p>
        </w:tc>
        <w:tc>
          <w:tcPr>
            <w:tcW w:w="3626" w:type="pct"/>
            <w:shd w:val="clear" w:color="auto" w:fill="auto"/>
          </w:tcPr>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Защита фонтанной арматуры устья скважины от прямых ударов молнии выполняется посредством присоединения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молниезащиты газоотводной трубы (воздушников) дренажных, производственно-дождевой ёмкостей предусматривается установка отдельно стоящих молниеотводов.</w:t>
            </w:r>
          </w:p>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Молниезащита радиомачты выполняется молниеотводом устанавливаемым на радиомачте, конструкция радиомачты с молниеотводом. Заземление радиомачты выполняется путём присоединения её к электродам из круглой оцинкованной стали.</w:t>
            </w:r>
          </w:p>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Для защиты электрооборудования от грозовых перенапряжений на корпусе КТП устанавливаются ограничители перенапряжений.</w:t>
            </w:r>
          </w:p>
          <w:p w:rsidR="00D6244E" w:rsidRPr="00D6244E" w:rsidRDefault="00D6244E" w:rsidP="00D6244E">
            <w:pPr>
              <w:widowControl w:val="0"/>
              <w:spacing w:after="0" w:line="240" w:lineRule="auto"/>
              <w:jc w:val="both"/>
              <w:rPr>
                <w:rFonts w:ascii="Times New Roman" w:hAnsi="Times New Roman" w:cs="Times New Roman"/>
                <w:sz w:val="12"/>
                <w:szCs w:val="12"/>
              </w:rPr>
            </w:pPr>
            <w:r w:rsidRPr="00D6244E">
              <w:rPr>
                <w:rFonts w:ascii="Times New Roman" w:hAnsi="Times New Roman" w:cs="Times New Roman"/>
                <w:sz w:val="12"/>
                <w:szCs w:val="12"/>
              </w:rPr>
              <w:t>Электрооборудование, защитные трубы для прокладки кабелей заземляются согласно ПУЭ. Электрооборудование на месте монтажа защищено от статического электричества в соответствии с «Правилами защиты от статического электричества в производствах химической, нефтехимической и нефтеперерабатывающей промышленности». Заземление выполнено в соответствии с требованиями Правил устройства электроустановок (ПУЭ). Корпуса приборов, устанавливаемых на трубопроводах, аппаратах и стойках, все электрооборудование, металлическую броню кабелей, водогазопроводные трубы для защиты электропроводок в начале и конце электрических трасс присоединить к контуру защитного заземления, предусмотренному в электротехнической части проекта, или к защитному проводнику (РЕ-проводнику).</w:t>
            </w:r>
          </w:p>
        </w:tc>
      </w:tr>
    </w:tbl>
    <w:p w:rsidR="00D6244E" w:rsidRDefault="00D6244E" w:rsidP="00D6244E">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Перечень мер</w:t>
      </w:r>
      <w:r>
        <w:rPr>
          <w:rFonts w:ascii="Times New Roman" w:hAnsi="Times New Roman" w:cs="Times New Roman"/>
          <w:sz w:val="12"/>
          <w:szCs w:val="12"/>
        </w:rPr>
        <w:t>оприятий по гражданской обороне</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Сведения об отнесении проектируемого объекта к категории по гражданской обороне</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w:t>
      </w:r>
      <w:r>
        <w:rPr>
          <w:rFonts w:ascii="Times New Roman" w:hAnsi="Times New Roman" w:cs="Times New Roman"/>
          <w:sz w:val="12"/>
          <w:szCs w:val="12"/>
        </w:rPr>
        <w:t xml:space="preserve">мые сооружения входят в состав </w:t>
      </w:r>
      <w:r w:rsidRPr="00E74E05">
        <w:rPr>
          <w:rFonts w:ascii="Times New Roman" w:hAnsi="Times New Roman" w:cs="Times New Roman"/>
          <w:sz w:val="12"/>
          <w:szCs w:val="12"/>
        </w:rPr>
        <w:t>АО «Самаранефтегаз» отнесённого к I категории по гражданской обороне.</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Территория Сергиевского района, на которой расположены проектируемые сооружения, не отнесена к</w:t>
      </w:r>
      <w:r>
        <w:rPr>
          <w:rFonts w:ascii="Times New Roman" w:hAnsi="Times New Roman" w:cs="Times New Roman"/>
          <w:sz w:val="12"/>
          <w:szCs w:val="12"/>
        </w:rPr>
        <w:t xml:space="preserve"> группе по гражданской обороне.</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Сведения об удалении проектируемого объекта от городов, отнесённых к группам по гражданской обороне, и объектов особой важности по гражданской обороне</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Расстояние от проектируемой скважины № 3</w:t>
      </w:r>
      <w:r>
        <w:rPr>
          <w:rFonts w:ascii="Times New Roman" w:hAnsi="Times New Roman" w:cs="Times New Roman"/>
          <w:sz w:val="12"/>
          <w:szCs w:val="12"/>
        </w:rPr>
        <w:t xml:space="preserve">00 Боровского месторождения до </w:t>
      </w:r>
      <w:r w:rsidRPr="00E74E05">
        <w:rPr>
          <w:rFonts w:ascii="Times New Roman" w:hAnsi="Times New Roman" w:cs="Times New Roman"/>
          <w:sz w:val="12"/>
          <w:szCs w:val="12"/>
        </w:rPr>
        <w:t>г. Самара, отнесённого к категории по ГО составляет 101,44 км.</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Сведения о границах зон возможных опасностей, в которых может оказаться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В соответствии с приложением А СП 165.1325800.2014 проектируемые сооружения находятся в зоне возможных разрушений при воздействии обычных средств поражения.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В соответствии с п. 3.15 ГОСТ Р 55201-2012 территория на которой располагаются проектируемые сооружения входит в зону светом</w:t>
      </w:r>
      <w:r>
        <w:rPr>
          <w:rFonts w:ascii="Times New Roman" w:hAnsi="Times New Roman" w:cs="Times New Roman"/>
          <w:sz w:val="12"/>
          <w:szCs w:val="12"/>
        </w:rPr>
        <w:t>аскировки.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размещёнными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w:t>
      </w:r>
      <w:r>
        <w:rPr>
          <w:rFonts w:ascii="Times New Roman" w:hAnsi="Times New Roman" w:cs="Times New Roman"/>
          <w:sz w:val="12"/>
          <w:szCs w:val="12"/>
        </w:rPr>
        <w:t>и экономически нецелесообразен.</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отнесённых к группам по гражданской обороне, и объектов особой важности в военное время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Обслуживание проектируемых сооружений будет осуществляться существующим персоналом бригады ЦДНГ-1 в количестве одного человека, без увеличения численности. Обслуживание выкидного и нефтегазосборного трубопроводов осуществляется существующим персоналом ЦЭРТ-1 в количестве одного человека, без увеличения численности. Общая численность явочного персонала на проектируемом объекте в наибольшую смену в мирное время составит 2 человека.</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lastRenderedPageBreak/>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отнесённым к категориям по гражданской обороне</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Требования к огнестойкости зданий и сооружений объектов, отнесённых к категориям по гражданской обороне, СП 1</w:t>
      </w:r>
      <w:r>
        <w:rPr>
          <w:rFonts w:ascii="Times New Roman" w:hAnsi="Times New Roman" w:cs="Times New Roman"/>
          <w:sz w:val="12"/>
          <w:szCs w:val="12"/>
        </w:rPr>
        <w:t>65.1325800.2014 не предъявляет.</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ведомственная сеть связи;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производственно-технологическая связь;</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телефонная и сотовая связь;</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базовые и носимые радиостанции;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посыльные пешим порядком и на автомобилях.</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 xml:space="preserve">Для оповещения персонала проектируемых сооружений по сигналам гражданской обороны предусматривается использовать существующую систему оповещения </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АО «Самаранефтегаз», которая разработана в соответствии с требованиями «Положения о системах оповещения гражданской обороны», введённым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Сергиевского муниципального района.</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ГУ МЧС России по Самарской области подаётся предупредительный сигнал «Внимание! Всем!» и производит трансляцию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Сергиевского муниципального района, также начинает транслировать сигналы гражданской обороны.</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В ЦИТУ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При получении сигнала ГО (распоряжения) и информации начальником смены ЦИТУ АО «Самаранефтегаз» по линии оперативных дежурных ЦУКС (по Самарской области), администрации Октябрьского р-на г.о. Самара, дежурного ЕДДС Сергиевского муниципального района через аппаратуру оповещения или по телефону:</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прослушивает сообщение и записывает его в журнал приёма (передачи) сигналов ГО;</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убеждается в достоверности полученного сигнала от источника, сообщившего сигнал по телефону немедленно после получения сигнала.</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После подтверждения сигнала ГО (распоряжения) и информации начальник смены ЦИТУ информирует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доведение информации и сигналов ГО по спискам оповещения №№ 1, 2, 3, 4, 5, 6, 7, 8;</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дежурного диспетчера ЦЛАП-АСФ, дежурного диспетчера ООО «РН-Охрана-Самара», доведение информации и сигна</w:t>
      </w:r>
      <w:r>
        <w:rPr>
          <w:rFonts w:ascii="Times New Roman" w:hAnsi="Times New Roman" w:cs="Times New Roman"/>
          <w:sz w:val="12"/>
          <w:szCs w:val="12"/>
        </w:rPr>
        <w:t xml:space="preserve">лов ГО до дежурного диспетчера </w:t>
      </w:r>
      <w:r w:rsidRPr="00E74E05">
        <w:rPr>
          <w:rFonts w:ascii="Times New Roman" w:hAnsi="Times New Roman" w:cs="Times New Roman"/>
          <w:sz w:val="12"/>
          <w:szCs w:val="12"/>
        </w:rPr>
        <w:t>ООО «РН-Пожарная безопасность»;</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доведение информации и сигналов ГО до генерального директора Общества;</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доведение информации и сигналов ГО диспетчером РИТС СГМ, до диспетчеров ЦДНГ-1, ЦЭРТ-1;</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доведение информации и сигналов ГО диспетчерами ЦДНГ-1, ЦЭРТ-1 до дежурного оператора ДНС «Боровская»;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доведение информации и сигналов ГО дежурным оператором ДНС «Боровская» до обслуживающего персонала проектируемого объекта, находящегося на территории ДНС, по средствам радиосвязи и сотовой связи.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Оповещение обслуживающего персонала находящегося на территории ДНС «Боровская» (место постоянного присутствия персонала) будет осуществляться дежурным оператором ДНС «Боровская» с использованием существующих средств связи.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ЦДНГ-1, ЦЭРТ-1, дежурного оператора ДНС «Боровская».</w:t>
      </w:r>
    </w:p>
    <w:p w:rsid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 xml:space="preserve">Принципиальная схема оповещения по сигналам ГО выполнена в соответствии с «Положением о системах оповещения населения», утверждённым совместным приказом Министров МЧС РФ, Мининформтехнологий РФ </w:t>
      </w:r>
      <w:r>
        <w:rPr>
          <w:rFonts w:ascii="Times New Roman" w:hAnsi="Times New Roman" w:cs="Times New Roman"/>
          <w:sz w:val="12"/>
          <w:szCs w:val="12"/>
        </w:rPr>
        <w:t xml:space="preserve">и Минкультуры РФ от 25.07.2006 </w:t>
      </w:r>
      <w:r w:rsidRPr="00E74E05">
        <w:rPr>
          <w:rFonts w:ascii="Times New Roman" w:hAnsi="Times New Roman" w:cs="Times New Roman"/>
          <w:sz w:val="12"/>
          <w:szCs w:val="12"/>
        </w:rPr>
        <w:t>№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 2.9.1.</w:t>
      </w:r>
    </w:p>
    <w:p w:rsidR="00E74E05" w:rsidRDefault="00E74E05" w:rsidP="00E74E05">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lastRenderedPageBreak/>
        <w:drawing>
          <wp:inline distT="0" distB="0" distL="0" distR="0">
            <wp:extent cx="2366682" cy="1257300"/>
            <wp:effectExtent l="0" t="0" r="0" b="0"/>
            <wp:docPr id="17" name="Рисунок 17" descr="C:\Users\user\AppData\Local\Microsoft\Windows\Temporary Internet Files\Content.Word\сп ьп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п ьпб.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6682" cy="1257300"/>
                    </a:xfrm>
                    <a:prstGeom prst="rect">
                      <a:avLst/>
                    </a:prstGeom>
                    <a:noFill/>
                    <a:ln>
                      <a:noFill/>
                    </a:ln>
                  </pic:spPr>
                </pic:pic>
              </a:graphicData>
            </a:graphic>
          </wp:inline>
        </w:drawing>
      </w:r>
    </w:p>
    <w:p w:rsidR="00E74E05" w:rsidRPr="00E74E05" w:rsidRDefault="00E74E05" w:rsidP="00E74E05">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E74E05">
        <w:rPr>
          <w:rFonts w:ascii="Times New Roman" w:hAnsi="Times New Roman" w:cs="Times New Roman"/>
          <w:sz w:val="12"/>
          <w:szCs w:val="12"/>
        </w:rPr>
        <w:t>Рисунок 2.9.1 - Принципиальная схема оповещения по сигналам ГО</w:t>
      </w:r>
    </w:p>
    <w:p w:rsid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Мероприятия по световой и другим видам маскировки проектируемого объекта</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В КТП и ИУ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ИУ внутреннее и наружное освещение постоянно отключено. Включение освещения осуществляется только при периодическом обслуживании и ремонтных работах.</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площадках КТП и ИУ осуществляются следующие мероприятия по светомаскировки: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в режиме частичного затемнения освещённость в КТП и ИУ снижается путём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 В;</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 xml:space="preserve">в режиме ложного освещения производится отключение наружного и внутреннего освещения КТП и ИУ.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w:t>
      </w:r>
      <w:r>
        <w:rPr>
          <w:rFonts w:ascii="Times New Roman" w:hAnsi="Times New Roman" w:cs="Times New Roman"/>
          <w:sz w:val="12"/>
          <w:szCs w:val="12"/>
        </w:rPr>
        <w:t>осуществляется не более чем за 3 мин.</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Защищённых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w:t>
      </w:r>
      <w:r>
        <w:rPr>
          <w:rFonts w:ascii="Times New Roman" w:hAnsi="Times New Roman" w:cs="Times New Roman"/>
          <w:sz w:val="12"/>
          <w:szCs w:val="12"/>
        </w:rPr>
        <w:t>вое водоснабжение не требуется.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w:t>
      </w:r>
      <w:r>
        <w:rPr>
          <w:rFonts w:ascii="Times New Roman" w:hAnsi="Times New Roman" w:cs="Times New Roman"/>
          <w:sz w:val="12"/>
          <w:szCs w:val="12"/>
        </w:rPr>
        <w:t>ооружений не предусматривается.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Решения по обеспечению безаварийной остановки технологических процессов при угрозе воздействия или воздействии по проектируемому объекту поражающих факторов современных средств поражения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центра сбора и обработки информации ЦСОИ «Суходол» путём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Далее оператором по добыче нефти и газа, линейным трубопроводчиком закрываются по месту минимально необходимое количество промежуточных задвижек на трубопроводах для обеспечения минимальн</w:t>
      </w:r>
      <w:r>
        <w:rPr>
          <w:rFonts w:ascii="Times New Roman" w:hAnsi="Times New Roman" w:cs="Times New Roman"/>
          <w:sz w:val="12"/>
          <w:szCs w:val="12"/>
        </w:rPr>
        <w:t>ой опасности объекта в целом.</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размещение технологического оборудования с учётом категории по взрывопожароопасности, с обеспечением необходимых по нормам проходов и с учётом требуемых противопожарных разрывов;</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применение негорючих материалов в качестве теплоизоляции;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дистанционный контроль и управление объектами из диспетчерского пункта;</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опорные конструкции эстакад приняты несгораемыми;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трубопровод укладывается в грунт на глубину не менее 1,0 м до верхней образующей трубы;</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заглубление дренажных ёмкостей;</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подготовка оборудования к безаварийной остановке;</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E74E05">
        <w:rPr>
          <w:rFonts w:ascii="Times New Roman" w:hAnsi="Times New Roman" w:cs="Times New Roman"/>
          <w:sz w:val="12"/>
          <w:szCs w:val="12"/>
        </w:rPr>
        <w:t>поддержание в постоянной готовност</w:t>
      </w:r>
      <w:r>
        <w:rPr>
          <w:rFonts w:ascii="Times New Roman" w:hAnsi="Times New Roman" w:cs="Times New Roman"/>
          <w:sz w:val="12"/>
          <w:szCs w:val="12"/>
        </w:rPr>
        <w:t>и сил и средства пожаротушения.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w:t>
      </w:r>
      <w:r>
        <w:rPr>
          <w:rFonts w:ascii="Times New Roman" w:hAnsi="Times New Roman" w:cs="Times New Roman"/>
          <w:sz w:val="12"/>
          <w:szCs w:val="12"/>
        </w:rPr>
        <w:t>ментацией не предусматриваются.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w:t>
      </w:r>
      <w:r>
        <w:rPr>
          <w:rFonts w:ascii="Times New Roman" w:hAnsi="Times New Roman" w:cs="Times New Roman"/>
          <w:sz w:val="12"/>
          <w:szCs w:val="12"/>
        </w:rPr>
        <w:t>ооружений не предусматриваются.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Мероприятия по инженерной защите (укрытию) персонала в защитных сооружениях гражданской обороны</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w:t>
      </w:r>
      <w:r>
        <w:rPr>
          <w:rFonts w:ascii="Times New Roman" w:hAnsi="Times New Roman" w:cs="Times New Roman"/>
          <w:sz w:val="12"/>
          <w:szCs w:val="12"/>
        </w:rPr>
        <w:t>ментацией не предусматривается.</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w:t>
      </w:r>
      <w:r>
        <w:rPr>
          <w:rFonts w:ascii="Times New Roman" w:hAnsi="Times New Roman" w:cs="Times New Roman"/>
          <w:sz w:val="12"/>
          <w:szCs w:val="12"/>
        </w:rPr>
        <w:t xml:space="preserve"> Планом ГО АО «Самаранефтегаз».</w:t>
      </w:r>
    </w:p>
    <w:p w:rsidR="00E74E05" w:rsidRP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lastRenderedPageBreak/>
        <w:t>Мероприятия по обеспечению эвакуации персонала и материальных ценностей в безопасные районы</w:t>
      </w:r>
    </w:p>
    <w:p w:rsidR="00E74E05" w:rsidRDefault="00E74E05"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r w:rsidRPr="00E74E05">
        <w:rPr>
          <w:rFonts w:ascii="Times New Roman" w:hAnsi="Times New Roman" w:cs="Times New Roman"/>
          <w:sz w:val="12"/>
          <w:szCs w:val="12"/>
        </w:rPr>
        <w:t>В соответствии с п. 2 «Правил эвакуации населения, материальных и культурных ценностей в безопасные районы», утверждённых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446122" w:rsidRDefault="00446122" w:rsidP="00E74E05">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446122" w:rsidRDefault="00446122" w:rsidP="00446122">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3589564" cy="581025"/>
            <wp:effectExtent l="0" t="0" r="0" b="0"/>
            <wp:docPr id="18" name="Рисунок 18" descr="C:\Users\user\AppData\Local\Microsoft\Windows\Temporary Internet Files\Content.Word\паь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паьрь.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9564" cy="581025"/>
                    </a:xfrm>
                    <a:prstGeom prst="rect">
                      <a:avLst/>
                    </a:prstGeom>
                    <a:noFill/>
                    <a:ln>
                      <a:noFill/>
                    </a:ln>
                  </pic:spPr>
                </pic:pic>
              </a:graphicData>
            </a:graphic>
          </wp:inline>
        </w:drawing>
      </w:r>
    </w:p>
    <w:p w:rsidR="00AC5C5F" w:rsidRP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C5C5F">
        <w:rPr>
          <w:rFonts w:ascii="Times New Roman" w:hAnsi="Times New Roman" w:cs="Times New Roman"/>
          <w:sz w:val="12"/>
          <w:szCs w:val="12"/>
        </w:rPr>
        <w:t>ДОКУМЕНТАЦИЯ ПО ВНЕСЕНИЮ ИЗМЕНЕНИЙ В ДОКУМЕНТАЦИЮ ПО ПЛАНИРОВКЕ ТЕРРИТОРИИ</w:t>
      </w:r>
    </w:p>
    <w:p w:rsidR="00AC5C5F" w:rsidRP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C5C5F" w:rsidRP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C5C5F">
        <w:rPr>
          <w:rFonts w:ascii="Times New Roman" w:hAnsi="Times New Roman" w:cs="Times New Roman"/>
          <w:sz w:val="12"/>
          <w:szCs w:val="12"/>
        </w:rPr>
        <w:t>для размещения объекта</w:t>
      </w:r>
    </w:p>
    <w:p w:rsidR="00AC5C5F" w:rsidRP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C5C5F">
        <w:rPr>
          <w:rFonts w:ascii="Times New Roman" w:hAnsi="Times New Roman" w:cs="Times New Roman"/>
          <w:sz w:val="12"/>
          <w:szCs w:val="12"/>
        </w:rPr>
        <w:t xml:space="preserve">6796П «Сбор </w:t>
      </w:r>
      <w:r>
        <w:rPr>
          <w:rFonts w:ascii="Times New Roman" w:hAnsi="Times New Roman" w:cs="Times New Roman"/>
          <w:sz w:val="12"/>
          <w:szCs w:val="12"/>
        </w:rPr>
        <w:t xml:space="preserve">нефти и газа со скважины № 300 </w:t>
      </w:r>
      <w:r w:rsidRPr="00AC5C5F">
        <w:rPr>
          <w:rFonts w:ascii="Times New Roman" w:hAnsi="Times New Roman" w:cs="Times New Roman"/>
          <w:sz w:val="12"/>
          <w:szCs w:val="12"/>
        </w:rPr>
        <w:t>Боровского месторождения»,</w:t>
      </w:r>
    </w:p>
    <w:p w:rsid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C5C5F">
        <w:rPr>
          <w:rFonts w:ascii="Times New Roman" w:hAnsi="Times New Roman" w:cs="Times New Roman"/>
          <w:sz w:val="12"/>
          <w:szCs w:val="12"/>
        </w:rPr>
        <w:t>в границах</w:t>
      </w:r>
      <w:r>
        <w:rPr>
          <w:rFonts w:ascii="Times New Roman" w:hAnsi="Times New Roman" w:cs="Times New Roman"/>
          <w:sz w:val="12"/>
          <w:szCs w:val="12"/>
        </w:rPr>
        <w:t xml:space="preserve"> сельского поселения Сергиевск </w:t>
      </w:r>
      <w:r w:rsidRPr="00AC5C5F">
        <w:rPr>
          <w:rFonts w:ascii="Times New Roman" w:hAnsi="Times New Roman" w:cs="Times New Roman"/>
          <w:sz w:val="12"/>
          <w:szCs w:val="12"/>
        </w:rPr>
        <w:t>муниципального района Сергиевский Самарской обл</w:t>
      </w:r>
      <w:r>
        <w:rPr>
          <w:rFonts w:ascii="Times New Roman" w:hAnsi="Times New Roman" w:cs="Times New Roman"/>
          <w:sz w:val="12"/>
          <w:szCs w:val="12"/>
        </w:rPr>
        <w:t>асти.</w:t>
      </w:r>
    </w:p>
    <w:p w:rsidR="00AC5C5F" w:rsidRP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C5C5F">
        <w:rPr>
          <w:rFonts w:ascii="Times New Roman" w:hAnsi="Times New Roman" w:cs="Times New Roman"/>
          <w:sz w:val="12"/>
          <w:szCs w:val="12"/>
        </w:rPr>
        <w:t>Книга 3. Проект межевания территории</w:t>
      </w:r>
    </w:p>
    <w:p w:rsid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3200400" cy="495300"/>
            <wp:effectExtent l="0" t="0" r="0" b="0"/>
            <wp:docPr id="19" name="Рисунок 19"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Снимок.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495300"/>
                    </a:xfrm>
                    <a:prstGeom prst="rect">
                      <a:avLst/>
                    </a:prstGeom>
                    <a:noFill/>
                    <a:ln>
                      <a:noFill/>
                    </a:ln>
                  </pic:spPr>
                </pic:pic>
              </a:graphicData>
            </a:graphic>
          </wp:inline>
        </w:drawing>
      </w:r>
    </w:p>
    <w:p w:rsid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C5C5F">
        <w:rPr>
          <w:rFonts w:ascii="Times New Roman" w:hAnsi="Times New Roman" w:cs="Times New Roman"/>
          <w:sz w:val="12"/>
          <w:szCs w:val="12"/>
        </w:rPr>
        <w:t>Самара, 2021 г. </w:t>
      </w:r>
    </w:p>
    <w:p w:rsidR="00AC5C5F" w:rsidRP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C5C5F">
        <w:rPr>
          <w:rFonts w:ascii="Times New Roman" w:hAnsi="Times New Roman" w:cs="Times New Roman"/>
          <w:sz w:val="12"/>
          <w:szCs w:val="12"/>
        </w:rPr>
        <w:t>Основная часть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6068"/>
        <w:gridCol w:w="842"/>
      </w:tblGrid>
      <w:tr w:rsidR="00AC5C5F" w:rsidRPr="00AC5C5F" w:rsidTr="00AC5C5F">
        <w:tc>
          <w:tcPr>
            <w:tcW w:w="959" w:type="dxa"/>
          </w:tcPr>
          <w:p w:rsidR="00AC5C5F" w:rsidRPr="00AC5C5F" w:rsidRDefault="00AC5C5F" w:rsidP="00AC5C5F">
            <w:pPr>
              <w:spacing w:after="0" w:line="240" w:lineRule="auto"/>
              <w:jc w:val="center"/>
              <w:rPr>
                <w:rFonts w:ascii="Times New Roman" w:hAnsi="Times New Roman" w:cs="Times New Roman"/>
                <w:b/>
                <w:sz w:val="12"/>
                <w:szCs w:val="12"/>
              </w:rPr>
            </w:pPr>
            <w:r w:rsidRPr="00AC5C5F">
              <w:rPr>
                <w:rFonts w:ascii="Times New Roman" w:hAnsi="Times New Roman" w:cs="Times New Roman"/>
                <w:b/>
                <w:sz w:val="12"/>
                <w:szCs w:val="12"/>
              </w:rPr>
              <w:t>№ п/п</w:t>
            </w:r>
          </w:p>
        </w:tc>
        <w:tc>
          <w:tcPr>
            <w:tcW w:w="7654" w:type="dxa"/>
          </w:tcPr>
          <w:p w:rsidR="00AC5C5F" w:rsidRPr="00AC5C5F" w:rsidRDefault="00AC5C5F" w:rsidP="00AC5C5F">
            <w:pPr>
              <w:spacing w:after="0" w:line="240" w:lineRule="auto"/>
              <w:jc w:val="center"/>
              <w:rPr>
                <w:rFonts w:ascii="Times New Roman" w:hAnsi="Times New Roman" w:cs="Times New Roman"/>
                <w:b/>
                <w:sz w:val="12"/>
                <w:szCs w:val="12"/>
              </w:rPr>
            </w:pPr>
            <w:r w:rsidRPr="00AC5C5F">
              <w:rPr>
                <w:rFonts w:ascii="Times New Roman" w:hAnsi="Times New Roman" w:cs="Times New Roman"/>
                <w:b/>
                <w:sz w:val="12"/>
                <w:szCs w:val="12"/>
              </w:rPr>
              <w:t>Наименование</w:t>
            </w:r>
          </w:p>
        </w:tc>
        <w:tc>
          <w:tcPr>
            <w:tcW w:w="958" w:type="dxa"/>
            <w:vAlign w:val="center"/>
          </w:tcPr>
          <w:p w:rsidR="00AC5C5F" w:rsidRPr="00AC5C5F" w:rsidRDefault="00AC5C5F" w:rsidP="00AC5C5F">
            <w:pPr>
              <w:spacing w:after="0" w:line="240" w:lineRule="auto"/>
              <w:jc w:val="center"/>
              <w:rPr>
                <w:rFonts w:ascii="Times New Roman" w:hAnsi="Times New Roman" w:cs="Times New Roman"/>
                <w:b/>
                <w:sz w:val="12"/>
                <w:szCs w:val="12"/>
              </w:rPr>
            </w:pPr>
            <w:r w:rsidRPr="00AC5C5F">
              <w:rPr>
                <w:rFonts w:ascii="Times New Roman" w:hAnsi="Times New Roman" w:cs="Times New Roman"/>
                <w:b/>
                <w:sz w:val="12"/>
                <w:szCs w:val="12"/>
              </w:rPr>
              <w:t>Лист</w:t>
            </w:r>
          </w:p>
        </w:tc>
      </w:tr>
      <w:tr w:rsidR="00AC5C5F" w:rsidRPr="00AC5C5F" w:rsidTr="00AC5C5F">
        <w:tc>
          <w:tcPr>
            <w:tcW w:w="959" w:type="dxa"/>
          </w:tcPr>
          <w:p w:rsidR="00AC5C5F" w:rsidRPr="00AC5C5F" w:rsidRDefault="00AC5C5F" w:rsidP="00AC5C5F">
            <w:pPr>
              <w:spacing w:after="0" w:line="240" w:lineRule="auto"/>
              <w:jc w:val="center"/>
              <w:rPr>
                <w:rFonts w:ascii="Times New Roman" w:hAnsi="Times New Roman" w:cs="Times New Roman"/>
                <w:b/>
                <w:sz w:val="12"/>
                <w:szCs w:val="12"/>
              </w:rPr>
            </w:pPr>
          </w:p>
        </w:tc>
        <w:tc>
          <w:tcPr>
            <w:tcW w:w="7654" w:type="dxa"/>
          </w:tcPr>
          <w:p w:rsidR="00AC5C5F" w:rsidRPr="00AC5C5F" w:rsidRDefault="00AC5C5F" w:rsidP="00AC5C5F">
            <w:pPr>
              <w:spacing w:after="0" w:line="240" w:lineRule="auto"/>
              <w:jc w:val="both"/>
              <w:rPr>
                <w:rFonts w:ascii="Times New Roman" w:hAnsi="Times New Roman" w:cs="Times New Roman"/>
                <w:b/>
                <w:sz w:val="12"/>
                <w:szCs w:val="12"/>
              </w:rPr>
            </w:pPr>
            <w:r w:rsidRPr="00AC5C5F">
              <w:rPr>
                <w:rFonts w:ascii="Times New Roman" w:hAnsi="Times New Roman" w:cs="Times New Roman"/>
                <w:sz w:val="12"/>
                <w:szCs w:val="12"/>
              </w:rPr>
              <w:t>Исходно-разрешительная документация</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3</w:t>
            </w:r>
          </w:p>
        </w:tc>
      </w:tr>
      <w:tr w:rsidR="00AC5C5F" w:rsidRPr="00AC5C5F" w:rsidTr="00AC5C5F">
        <w:tc>
          <w:tcPr>
            <w:tcW w:w="959" w:type="dxa"/>
          </w:tcPr>
          <w:p w:rsidR="00AC5C5F" w:rsidRPr="00AC5C5F" w:rsidRDefault="00AC5C5F" w:rsidP="00AC5C5F">
            <w:pPr>
              <w:spacing w:after="0" w:line="240" w:lineRule="auto"/>
              <w:jc w:val="center"/>
              <w:rPr>
                <w:rFonts w:ascii="Times New Roman" w:hAnsi="Times New Roman" w:cs="Times New Roman"/>
                <w:b/>
                <w:sz w:val="12"/>
                <w:szCs w:val="12"/>
              </w:rPr>
            </w:pPr>
          </w:p>
        </w:tc>
        <w:tc>
          <w:tcPr>
            <w:tcW w:w="7654" w:type="dxa"/>
          </w:tcPr>
          <w:p w:rsidR="00AC5C5F" w:rsidRPr="00AC5C5F" w:rsidRDefault="00AC5C5F" w:rsidP="00AC5C5F">
            <w:pPr>
              <w:spacing w:after="0" w:line="240" w:lineRule="auto"/>
              <w:jc w:val="both"/>
              <w:rPr>
                <w:rFonts w:ascii="Times New Roman" w:hAnsi="Times New Roman" w:cs="Times New Roman"/>
                <w:sz w:val="12"/>
                <w:szCs w:val="12"/>
              </w:rPr>
            </w:pPr>
            <w:r w:rsidRPr="00AC5C5F">
              <w:rPr>
                <w:rFonts w:ascii="Times New Roman" w:hAnsi="Times New Roman" w:cs="Times New Roman"/>
                <w:sz w:val="12"/>
                <w:szCs w:val="12"/>
              </w:rPr>
              <w:t>Основание для выполнения проекта межевания</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3</w:t>
            </w:r>
          </w:p>
        </w:tc>
      </w:tr>
      <w:tr w:rsidR="00AC5C5F" w:rsidRPr="00AC5C5F" w:rsidTr="00AC5C5F">
        <w:tc>
          <w:tcPr>
            <w:tcW w:w="959" w:type="dxa"/>
          </w:tcPr>
          <w:p w:rsidR="00AC5C5F" w:rsidRPr="00AC5C5F" w:rsidRDefault="00AC5C5F" w:rsidP="00AC5C5F">
            <w:pPr>
              <w:spacing w:after="0" w:line="240" w:lineRule="auto"/>
              <w:jc w:val="center"/>
              <w:rPr>
                <w:rFonts w:ascii="Times New Roman" w:hAnsi="Times New Roman" w:cs="Times New Roman"/>
                <w:b/>
                <w:sz w:val="12"/>
                <w:szCs w:val="12"/>
              </w:rPr>
            </w:pPr>
          </w:p>
        </w:tc>
        <w:tc>
          <w:tcPr>
            <w:tcW w:w="7654" w:type="dxa"/>
          </w:tcPr>
          <w:p w:rsidR="00AC5C5F" w:rsidRPr="00AC5C5F" w:rsidRDefault="00AC5C5F" w:rsidP="00AC5C5F">
            <w:pPr>
              <w:spacing w:after="0" w:line="240" w:lineRule="auto"/>
              <w:jc w:val="both"/>
              <w:rPr>
                <w:rFonts w:ascii="Times New Roman" w:hAnsi="Times New Roman" w:cs="Times New Roman"/>
                <w:sz w:val="12"/>
                <w:szCs w:val="12"/>
              </w:rPr>
            </w:pPr>
            <w:r w:rsidRPr="00AC5C5F">
              <w:rPr>
                <w:rFonts w:ascii="Times New Roman" w:hAnsi="Times New Roman" w:cs="Times New Roman"/>
                <w:sz w:val="12"/>
                <w:szCs w:val="12"/>
              </w:rPr>
              <w:t>Цели и задачи выполнения проекта межевания территории</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3</w:t>
            </w:r>
          </w:p>
        </w:tc>
      </w:tr>
      <w:tr w:rsidR="00AC5C5F" w:rsidRPr="00AC5C5F" w:rsidTr="00AC5C5F">
        <w:tc>
          <w:tcPr>
            <w:tcW w:w="9571" w:type="dxa"/>
            <w:gridSpan w:val="3"/>
            <w:vAlign w:val="center"/>
          </w:tcPr>
          <w:p w:rsidR="00AC5C5F" w:rsidRPr="00AC5C5F" w:rsidRDefault="00AC5C5F" w:rsidP="00AC5C5F">
            <w:pPr>
              <w:spacing w:after="0" w:line="240" w:lineRule="auto"/>
              <w:jc w:val="center"/>
              <w:rPr>
                <w:rFonts w:ascii="Times New Roman" w:hAnsi="Times New Roman" w:cs="Times New Roman"/>
                <w:b/>
                <w:sz w:val="12"/>
                <w:szCs w:val="12"/>
              </w:rPr>
            </w:pPr>
            <w:r w:rsidRPr="00AC5C5F">
              <w:rPr>
                <w:rFonts w:ascii="Times New Roman" w:hAnsi="Times New Roman" w:cs="Times New Roman"/>
                <w:b/>
                <w:sz w:val="12"/>
                <w:szCs w:val="12"/>
              </w:rPr>
              <w:t>Основная часть проекта межевания территории</w:t>
            </w:r>
          </w:p>
        </w:tc>
      </w:tr>
      <w:tr w:rsidR="00AC5C5F" w:rsidRPr="00AC5C5F" w:rsidTr="00AC5C5F">
        <w:tc>
          <w:tcPr>
            <w:tcW w:w="9571" w:type="dxa"/>
            <w:gridSpan w:val="3"/>
            <w:vAlign w:val="center"/>
          </w:tcPr>
          <w:p w:rsidR="00AC5C5F" w:rsidRPr="00AC5C5F" w:rsidRDefault="00AC5C5F" w:rsidP="00AC5C5F">
            <w:pPr>
              <w:spacing w:after="0" w:line="240" w:lineRule="auto"/>
              <w:jc w:val="center"/>
              <w:rPr>
                <w:rFonts w:ascii="Times New Roman" w:hAnsi="Times New Roman" w:cs="Times New Roman"/>
                <w:b/>
                <w:sz w:val="12"/>
                <w:szCs w:val="12"/>
              </w:rPr>
            </w:pPr>
            <w:r w:rsidRPr="00AC5C5F">
              <w:rPr>
                <w:rFonts w:ascii="Times New Roman" w:hAnsi="Times New Roman" w:cs="Times New Roman"/>
                <w:b/>
                <w:sz w:val="12"/>
                <w:szCs w:val="12"/>
              </w:rPr>
              <w:t>Раздел 1 «Проект межевания территории. Графическая часть»</w:t>
            </w:r>
          </w:p>
        </w:tc>
      </w:tr>
      <w:tr w:rsidR="00AC5C5F" w:rsidRPr="00AC5C5F" w:rsidTr="00AC5C5F">
        <w:tc>
          <w:tcPr>
            <w:tcW w:w="959" w:type="dxa"/>
            <w:vAlign w:val="center"/>
          </w:tcPr>
          <w:p w:rsidR="00AC5C5F" w:rsidRPr="00AC5C5F" w:rsidRDefault="00AC5C5F" w:rsidP="00AC5C5F">
            <w:pPr>
              <w:spacing w:after="0" w:line="240" w:lineRule="auto"/>
              <w:jc w:val="center"/>
              <w:rPr>
                <w:rFonts w:ascii="Times New Roman" w:hAnsi="Times New Roman" w:cs="Times New Roman"/>
                <w:sz w:val="12"/>
                <w:szCs w:val="12"/>
              </w:rPr>
            </w:pPr>
          </w:p>
        </w:tc>
        <w:tc>
          <w:tcPr>
            <w:tcW w:w="7654" w:type="dxa"/>
            <w:vAlign w:val="center"/>
          </w:tcPr>
          <w:p w:rsidR="00AC5C5F" w:rsidRPr="00AC5C5F" w:rsidRDefault="00AC5C5F" w:rsidP="00AC5C5F">
            <w:pPr>
              <w:spacing w:after="0" w:line="240" w:lineRule="auto"/>
              <w:jc w:val="both"/>
              <w:rPr>
                <w:rFonts w:ascii="Times New Roman" w:hAnsi="Times New Roman" w:cs="Times New Roman"/>
                <w:b/>
                <w:sz w:val="12"/>
                <w:szCs w:val="12"/>
              </w:rPr>
            </w:pPr>
            <w:r w:rsidRPr="00AC5C5F">
              <w:rPr>
                <w:rFonts w:ascii="Times New Roman" w:hAnsi="Times New Roman" w:cs="Times New Roman"/>
                <w:sz w:val="12"/>
                <w:szCs w:val="12"/>
              </w:rPr>
              <w:t>Чертёж межевания территории</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w:t>
            </w:r>
          </w:p>
        </w:tc>
      </w:tr>
      <w:tr w:rsidR="00AC5C5F" w:rsidRPr="00AC5C5F" w:rsidTr="00AC5C5F">
        <w:tc>
          <w:tcPr>
            <w:tcW w:w="9571" w:type="dxa"/>
            <w:gridSpan w:val="3"/>
            <w:vAlign w:val="center"/>
          </w:tcPr>
          <w:p w:rsidR="00AC5C5F" w:rsidRPr="00AC5C5F" w:rsidRDefault="00AC5C5F" w:rsidP="00AC5C5F">
            <w:pPr>
              <w:spacing w:after="0" w:line="240" w:lineRule="auto"/>
              <w:jc w:val="center"/>
              <w:rPr>
                <w:rFonts w:ascii="Times New Roman" w:hAnsi="Times New Roman" w:cs="Times New Roman"/>
                <w:b/>
                <w:sz w:val="12"/>
                <w:szCs w:val="12"/>
              </w:rPr>
            </w:pPr>
            <w:r w:rsidRPr="00AC5C5F">
              <w:rPr>
                <w:rFonts w:ascii="Times New Roman" w:hAnsi="Times New Roman" w:cs="Times New Roman"/>
                <w:b/>
                <w:sz w:val="12"/>
                <w:szCs w:val="12"/>
              </w:rPr>
              <w:t>Раздел 2 «Проект межевания территории. Текстовая часть»</w:t>
            </w:r>
          </w:p>
        </w:tc>
      </w:tr>
      <w:tr w:rsidR="00AC5C5F" w:rsidRPr="00AC5C5F" w:rsidTr="00AC5C5F">
        <w:tc>
          <w:tcPr>
            <w:tcW w:w="959"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2.1</w:t>
            </w:r>
          </w:p>
        </w:tc>
        <w:tc>
          <w:tcPr>
            <w:tcW w:w="7654" w:type="dxa"/>
            <w:vAlign w:val="center"/>
          </w:tcPr>
          <w:p w:rsidR="00AC5C5F" w:rsidRPr="00AC5C5F" w:rsidRDefault="00AC5C5F" w:rsidP="00AC5C5F">
            <w:pPr>
              <w:spacing w:after="0" w:line="240" w:lineRule="auto"/>
              <w:jc w:val="both"/>
              <w:rPr>
                <w:rFonts w:ascii="Times New Roman" w:hAnsi="Times New Roman" w:cs="Times New Roman"/>
                <w:sz w:val="12"/>
                <w:szCs w:val="12"/>
              </w:rPr>
            </w:pPr>
            <w:r w:rsidRPr="00AC5C5F">
              <w:rPr>
                <w:rFonts w:ascii="Times New Roman" w:hAnsi="Times New Roman" w:cs="Times New Roman"/>
                <w:sz w:val="12"/>
                <w:szCs w:val="12"/>
              </w:rPr>
              <w:t>Перечень образуемых земельных участков</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7</w:t>
            </w:r>
          </w:p>
        </w:tc>
      </w:tr>
      <w:tr w:rsidR="00AC5C5F" w:rsidRPr="00AC5C5F" w:rsidTr="00AC5C5F">
        <w:tc>
          <w:tcPr>
            <w:tcW w:w="959"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2.2</w:t>
            </w:r>
          </w:p>
        </w:tc>
        <w:tc>
          <w:tcPr>
            <w:tcW w:w="7654" w:type="dxa"/>
            <w:vAlign w:val="center"/>
          </w:tcPr>
          <w:p w:rsidR="00AC5C5F" w:rsidRPr="00AC5C5F" w:rsidRDefault="00AC5C5F" w:rsidP="00AC5C5F">
            <w:pPr>
              <w:spacing w:after="0" w:line="240" w:lineRule="auto"/>
              <w:jc w:val="both"/>
              <w:rPr>
                <w:rFonts w:ascii="Times New Roman" w:hAnsi="Times New Roman" w:cs="Times New Roman"/>
                <w:sz w:val="12"/>
                <w:szCs w:val="12"/>
              </w:rPr>
            </w:pPr>
            <w:r w:rsidRPr="00AC5C5F">
              <w:rPr>
                <w:rFonts w:ascii="Times New Roman" w:hAnsi="Times New Roman" w:cs="Times New Roman"/>
                <w:sz w:val="12"/>
                <w:szCs w:val="12"/>
              </w:rPr>
              <w:t>Перечень координат характерных точек образуемых земельных участков</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11</w:t>
            </w:r>
          </w:p>
        </w:tc>
      </w:tr>
      <w:tr w:rsidR="00AC5C5F" w:rsidRPr="00AC5C5F" w:rsidTr="00AC5C5F">
        <w:tc>
          <w:tcPr>
            <w:tcW w:w="959"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2.3</w:t>
            </w:r>
          </w:p>
        </w:tc>
        <w:tc>
          <w:tcPr>
            <w:tcW w:w="7654" w:type="dxa"/>
            <w:vAlign w:val="center"/>
          </w:tcPr>
          <w:p w:rsidR="00AC5C5F" w:rsidRPr="00AC5C5F" w:rsidRDefault="00AC5C5F" w:rsidP="00AC5C5F">
            <w:pPr>
              <w:spacing w:after="0" w:line="240" w:lineRule="auto"/>
              <w:jc w:val="both"/>
              <w:rPr>
                <w:rFonts w:ascii="Times New Roman" w:hAnsi="Times New Roman" w:cs="Times New Roman"/>
                <w:sz w:val="12"/>
                <w:szCs w:val="12"/>
              </w:rPr>
            </w:pPr>
            <w:r w:rsidRPr="00AC5C5F">
              <w:rPr>
                <w:rFonts w:ascii="Times New Roman" w:hAnsi="Times New Roman" w:cs="Times New Roman"/>
                <w:sz w:val="12"/>
                <w:szCs w:val="12"/>
                <w:shd w:val="clear" w:color="auto" w:fill="FFFFFF"/>
              </w:rPr>
              <w:t>Сведения о границах территории, применительно к которой осуществляется подготовка проекта межевания</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27</w:t>
            </w:r>
          </w:p>
        </w:tc>
      </w:tr>
      <w:tr w:rsidR="00AC5C5F" w:rsidRPr="00AC5C5F" w:rsidTr="00AC5C5F">
        <w:tc>
          <w:tcPr>
            <w:tcW w:w="959"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2.4</w:t>
            </w:r>
          </w:p>
        </w:tc>
        <w:tc>
          <w:tcPr>
            <w:tcW w:w="7654" w:type="dxa"/>
            <w:vAlign w:val="center"/>
          </w:tcPr>
          <w:p w:rsidR="00AC5C5F" w:rsidRPr="00AC5C5F" w:rsidRDefault="00AC5C5F" w:rsidP="00AC5C5F">
            <w:pPr>
              <w:spacing w:after="0" w:line="240" w:lineRule="auto"/>
              <w:jc w:val="both"/>
              <w:rPr>
                <w:rFonts w:ascii="Times New Roman" w:hAnsi="Times New Roman" w:cs="Times New Roman"/>
                <w:sz w:val="12"/>
                <w:szCs w:val="12"/>
              </w:rPr>
            </w:pPr>
            <w:r w:rsidRPr="00AC5C5F">
              <w:rPr>
                <w:rFonts w:ascii="Times New Roman" w:hAnsi="Times New Roman" w:cs="Times New Roman"/>
                <w:sz w:val="12"/>
                <w:szCs w:val="12"/>
                <w:shd w:val="clear" w:color="auto" w:fill="FFFFFF"/>
              </w:rPr>
              <w:t>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31</w:t>
            </w:r>
          </w:p>
        </w:tc>
      </w:tr>
      <w:tr w:rsidR="00AC5C5F" w:rsidRPr="00AC5C5F" w:rsidTr="00AC5C5F">
        <w:tc>
          <w:tcPr>
            <w:tcW w:w="9571" w:type="dxa"/>
            <w:gridSpan w:val="3"/>
            <w:vAlign w:val="center"/>
          </w:tcPr>
          <w:p w:rsidR="00AC5C5F" w:rsidRPr="00AC5C5F" w:rsidRDefault="00AC5C5F" w:rsidP="00AC5C5F">
            <w:pPr>
              <w:spacing w:after="0" w:line="240" w:lineRule="auto"/>
              <w:jc w:val="center"/>
              <w:rPr>
                <w:rFonts w:ascii="Times New Roman" w:hAnsi="Times New Roman" w:cs="Times New Roman"/>
                <w:b/>
                <w:sz w:val="12"/>
                <w:szCs w:val="12"/>
              </w:rPr>
            </w:pPr>
            <w:r w:rsidRPr="00AC5C5F">
              <w:rPr>
                <w:rFonts w:ascii="Times New Roman" w:hAnsi="Times New Roman" w:cs="Times New Roman"/>
                <w:b/>
                <w:sz w:val="12"/>
                <w:szCs w:val="12"/>
              </w:rPr>
              <w:t>Материалы по обоснованию проекта межевания территории</w:t>
            </w:r>
          </w:p>
        </w:tc>
      </w:tr>
      <w:tr w:rsidR="00AC5C5F" w:rsidRPr="00AC5C5F" w:rsidTr="00AC5C5F">
        <w:tc>
          <w:tcPr>
            <w:tcW w:w="9571" w:type="dxa"/>
            <w:gridSpan w:val="3"/>
            <w:vAlign w:val="center"/>
          </w:tcPr>
          <w:p w:rsidR="00AC5C5F" w:rsidRPr="00AC5C5F" w:rsidRDefault="00AC5C5F" w:rsidP="00AC5C5F">
            <w:pPr>
              <w:spacing w:after="0" w:line="240" w:lineRule="auto"/>
              <w:jc w:val="center"/>
              <w:rPr>
                <w:rFonts w:ascii="Times New Roman" w:hAnsi="Times New Roman" w:cs="Times New Roman"/>
                <w:b/>
                <w:sz w:val="12"/>
                <w:szCs w:val="12"/>
              </w:rPr>
            </w:pPr>
            <w:r w:rsidRPr="00AC5C5F">
              <w:rPr>
                <w:rFonts w:ascii="Times New Roman" w:hAnsi="Times New Roman" w:cs="Times New Roman"/>
                <w:b/>
                <w:sz w:val="12"/>
                <w:szCs w:val="12"/>
              </w:rPr>
              <w:t>Раздел 3 «Материалы по обосновани</w:t>
            </w:r>
            <w:r>
              <w:rPr>
                <w:rFonts w:ascii="Times New Roman" w:hAnsi="Times New Roman" w:cs="Times New Roman"/>
                <w:b/>
                <w:sz w:val="12"/>
                <w:szCs w:val="12"/>
              </w:rPr>
              <w:t>ю проекта межевания территории.</w:t>
            </w:r>
            <w:r w:rsidRPr="00AC5C5F">
              <w:rPr>
                <w:rFonts w:ascii="Times New Roman" w:hAnsi="Times New Roman" w:cs="Times New Roman"/>
                <w:b/>
                <w:sz w:val="12"/>
                <w:szCs w:val="12"/>
              </w:rPr>
              <w:t>Графическая часть»</w:t>
            </w:r>
          </w:p>
        </w:tc>
      </w:tr>
      <w:tr w:rsidR="00AC5C5F" w:rsidRPr="00AC5C5F" w:rsidTr="00AC5C5F">
        <w:tc>
          <w:tcPr>
            <w:tcW w:w="959" w:type="dxa"/>
            <w:vAlign w:val="center"/>
          </w:tcPr>
          <w:p w:rsidR="00AC5C5F" w:rsidRPr="00AC5C5F" w:rsidRDefault="00AC5C5F" w:rsidP="00AC5C5F">
            <w:pPr>
              <w:spacing w:after="0" w:line="240" w:lineRule="auto"/>
              <w:jc w:val="center"/>
              <w:rPr>
                <w:rFonts w:ascii="Times New Roman" w:hAnsi="Times New Roman" w:cs="Times New Roman"/>
                <w:sz w:val="12"/>
                <w:szCs w:val="12"/>
              </w:rPr>
            </w:pPr>
          </w:p>
        </w:tc>
        <w:tc>
          <w:tcPr>
            <w:tcW w:w="7654" w:type="dxa"/>
            <w:vAlign w:val="center"/>
          </w:tcPr>
          <w:p w:rsidR="00AC5C5F" w:rsidRPr="00AC5C5F" w:rsidRDefault="00AC5C5F" w:rsidP="00AC5C5F">
            <w:pPr>
              <w:spacing w:after="0" w:line="240" w:lineRule="auto"/>
              <w:jc w:val="both"/>
              <w:rPr>
                <w:rFonts w:ascii="Times New Roman" w:hAnsi="Times New Roman" w:cs="Times New Roman"/>
                <w:sz w:val="12"/>
                <w:szCs w:val="12"/>
              </w:rPr>
            </w:pPr>
            <w:r w:rsidRPr="00AC5C5F">
              <w:rPr>
                <w:rFonts w:ascii="Times New Roman" w:hAnsi="Times New Roman" w:cs="Times New Roman"/>
                <w:sz w:val="12"/>
                <w:szCs w:val="12"/>
              </w:rPr>
              <w:t>Чертёж границ зон с особыми условиями использования территории</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w:t>
            </w:r>
          </w:p>
        </w:tc>
      </w:tr>
      <w:tr w:rsidR="00AC5C5F" w:rsidRPr="00AC5C5F" w:rsidTr="00AC5C5F">
        <w:tc>
          <w:tcPr>
            <w:tcW w:w="9571" w:type="dxa"/>
            <w:gridSpan w:val="3"/>
            <w:vAlign w:val="center"/>
          </w:tcPr>
          <w:p w:rsidR="00AC5C5F" w:rsidRPr="00AC5C5F" w:rsidRDefault="00AC5C5F" w:rsidP="00AC5C5F">
            <w:pPr>
              <w:spacing w:after="0" w:line="240" w:lineRule="auto"/>
              <w:jc w:val="center"/>
              <w:rPr>
                <w:rFonts w:ascii="Times New Roman" w:hAnsi="Times New Roman" w:cs="Times New Roman"/>
                <w:b/>
                <w:sz w:val="12"/>
                <w:szCs w:val="12"/>
              </w:rPr>
            </w:pPr>
            <w:r w:rsidRPr="00AC5C5F">
              <w:rPr>
                <w:rFonts w:ascii="Times New Roman" w:hAnsi="Times New Roman" w:cs="Times New Roman"/>
                <w:b/>
                <w:sz w:val="12"/>
                <w:szCs w:val="12"/>
              </w:rPr>
              <w:t>Раздел 4 «Материалы по обоснованию проекта межевания территории. Пояснительная записка»</w:t>
            </w:r>
          </w:p>
        </w:tc>
      </w:tr>
      <w:tr w:rsidR="00AC5C5F" w:rsidRPr="00AC5C5F" w:rsidTr="00AC5C5F">
        <w:trPr>
          <w:trHeight w:val="70"/>
        </w:trPr>
        <w:tc>
          <w:tcPr>
            <w:tcW w:w="959"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4.1</w:t>
            </w:r>
          </w:p>
        </w:tc>
        <w:tc>
          <w:tcPr>
            <w:tcW w:w="7654" w:type="dxa"/>
            <w:vAlign w:val="center"/>
          </w:tcPr>
          <w:p w:rsidR="00AC5C5F" w:rsidRPr="00AC5C5F" w:rsidRDefault="00AC5C5F" w:rsidP="00AC5C5F">
            <w:pPr>
              <w:spacing w:after="0" w:line="240" w:lineRule="auto"/>
              <w:jc w:val="both"/>
              <w:rPr>
                <w:rFonts w:ascii="Times New Roman" w:hAnsi="Times New Roman" w:cs="Times New Roman"/>
                <w:sz w:val="12"/>
                <w:szCs w:val="12"/>
                <w:shd w:val="clear" w:color="auto" w:fill="FFFFFF"/>
              </w:rPr>
            </w:pPr>
            <w:r w:rsidRPr="00AC5C5F">
              <w:rPr>
                <w:rFonts w:ascii="Times New Roman" w:hAnsi="Times New Roman" w:cs="Times New Roman"/>
                <w:sz w:val="12"/>
                <w:szCs w:val="12"/>
                <w:shd w:val="clear" w:color="auto" w:fill="FFFFFF"/>
              </w:rPr>
              <w:t>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34</w:t>
            </w:r>
          </w:p>
        </w:tc>
      </w:tr>
      <w:tr w:rsidR="00AC5C5F" w:rsidRPr="00AC5C5F" w:rsidTr="00AC5C5F">
        <w:trPr>
          <w:trHeight w:val="70"/>
        </w:trPr>
        <w:tc>
          <w:tcPr>
            <w:tcW w:w="959"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4.2</w:t>
            </w:r>
          </w:p>
        </w:tc>
        <w:tc>
          <w:tcPr>
            <w:tcW w:w="7654" w:type="dxa"/>
            <w:vAlign w:val="center"/>
          </w:tcPr>
          <w:p w:rsidR="00AC5C5F" w:rsidRPr="00AC5C5F" w:rsidRDefault="00AC5C5F" w:rsidP="00AC5C5F">
            <w:pPr>
              <w:spacing w:after="0" w:line="240" w:lineRule="auto"/>
              <w:jc w:val="both"/>
              <w:rPr>
                <w:rFonts w:ascii="Times New Roman" w:hAnsi="Times New Roman" w:cs="Times New Roman"/>
                <w:sz w:val="12"/>
                <w:szCs w:val="12"/>
                <w:shd w:val="clear" w:color="auto" w:fill="FFFFFF"/>
              </w:rPr>
            </w:pPr>
            <w:r w:rsidRPr="00AC5C5F">
              <w:rPr>
                <w:rFonts w:ascii="Times New Roman" w:hAnsi="Times New Roman" w:cs="Times New Roman"/>
                <w:sz w:val="12"/>
                <w:szCs w:val="12"/>
                <w:shd w:val="clear" w:color="auto" w:fill="FFFFFF"/>
              </w:rPr>
              <w:t>Обоснование способа образования земельного участка</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35</w:t>
            </w:r>
          </w:p>
        </w:tc>
      </w:tr>
      <w:tr w:rsidR="00AC5C5F" w:rsidRPr="00AC5C5F" w:rsidTr="00AC5C5F">
        <w:trPr>
          <w:trHeight w:val="70"/>
        </w:trPr>
        <w:tc>
          <w:tcPr>
            <w:tcW w:w="959"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4.3</w:t>
            </w:r>
          </w:p>
        </w:tc>
        <w:tc>
          <w:tcPr>
            <w:tcW w:w="7654" w:type="dxa"/>
            <w:vAlign w:val="center"/>
          </w:tcPr>
          <w:p w:rsidR="00AC5C5F" w:rsidRPr="00AC5C5F" w:rsidRDefault="00AC5C5F" w:rsidP="00AC5C5F">
            <w:pPr>
              <w:spacing w:after="0" w:line="240" w:lineRule="auto"/>
              <w:jc w:val="both"/>
              <w:rPr>
                <w:rFonts w:ascii="Times New Roman" w:hAnsi="Times New Roman" w:cs="Times New Roman"/>
                <w:sz w:val="12"/>
                <w:szCs w:val="12"/>
                <w:shd w:val="clear" w:color="auto" w:fill="FFFFFF"/>
              </w:rPr>
            </w:pPr>
            <w:r w:rsidRPr="00AC5C5F">
              <w:rPr>
                <w:rFonts w:ascii="Times New Roman" w:hAnsi="Times New Roman" w:cs="Times New Roman"/>
                <w:sz w:val="12"/>
                <w:szCs w:val="12"/>
                <w:shd w:val="clear" w:color="auto" w:fill="FFFFFF"/>
              </w:rPr>
              <w:t>Обоснование определения размеров образуемого земельного участка</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36</w:t>
            </w:r>
          </w:p>
        </w:tc>
      </w:tr>
      <w:tr w:rsidR="00AC5C5F" w:rsidRPr="00AC5C5F" w:rsidTr="00AC5C5F">
        <w:trPr>
          <w:trHeight w:val="227"/>
        </w:trPr>
        <w:tc>
          <w:tcPr>
            <w:tcW w:w="959"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4.4</w:t>
            </w:r>
          </w:p>
        </w:tc>
        <w:tc>
          <w:tcPr>
            <w:tcW w:w="7654" w:type="dxa"/>
            <w:vAlign w:val="center"/>
          </w:tcPr>
          <w:p w:rsidR="00AC5C5F" w:rsidRPr="00AC5C5F" w:rsidRDefault="00AC5C5F" w:rsidP="00AC5C5F">
            <w:pPr>
              <w:spacing w:after="0" w:line="240" w:lineRule="auto"/>
              <w:jc w:val="both"/>
              <w:rPr>
                <w:rFonts w:ascii="Times New Roman" w:hAnsi="Times New Roman" w:cs="Times New Roman"/>
                <w:sz w:val="12"/>
                <w:szCs w:val="12"/>
                <w:shd w:val="clear" w:color="auto" w:fill="FFFFFF"/>
              </w:rPr>
            </w:pPr>
            <w:r w:rsidRPr="00AC5C5F">
              <w:rPr>
                <w:rFonts w:ascii="Times New Roman" w:hAnsi="Times New Roman" w:cs="Times New Roman"/>
                <w:sz w:val="12"/>
                <w:szCs w:val="12"/>
                <w:shd w:val="clear" w:color="auto" w:fill="FFFFFF"/>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vAlign w:val="center"/>
          </w:tcPr>
          <w:p w:rsidR="00AC5C5F" w:rsidRPr="00AC5C5F" w:rsidRDefault="00AC5C5F" w:rsidP="00AC5C5F">
            <w:pPr>
              <w:spacing w:after="0" w:line="240" w:lineRule="auto"/>
              <w:jc w:val="center"/>
              <w:rPr>
                <w:rFonts w:ascii="Times New Roman" w:hAnsi="Times New Roman" w:cs="Times New Roman"/>
                <w:sz w:val="12"/>
                <w:szCs w:val="12"/>
              </w:rPr>
            </w:pPr>
            <w:r w:rsidRPr="00AC5C5F">
              <w:rPr>
                <w:rFonts w:ascii="Times New Roman" w:hAnsi="Times New Roman" w:cs="Times New Roman"/>
                <w:sz w:val="12"/>
                <w:szCs w:val="12"/>
              </w:rPr>
              <w:t>37</w:t>
            </w:r>
          </w:p>
        </w:tc>
      </w:tr>
    </w:tbl>
    <w:p w:rsid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Исход</w:t>
      </w:r>
      <w:r>
        <w:rPr>
          <w:rFonts w:ascii="Times New Roman" w:hAnsi="Times New Roman" w:cs="Times New Roman"/>
          <w:sz w:val="12"/>
          <w:szCs w:val="12"/>
        </w:rPr>
        <w:t>но-разрешительная документация.</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Основанием для разработки проекта межевания территории служит:</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 </w:t>
      </w:r>
      <w:r w:rsidRPr="00AC5C5F">
        <w:rPr>
          <w:rFonts w:ascii="Times New Roman" w:hAnsi="Times New Roman" w:cs="Times New Roman"/>
          <w:sz w:val="12"/>
          <w:szCs w:val="12"/>
        </w:rPr>
        <w:t>Договор на выполнение работ с ООО «СамараНИПИнефть»;</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2. </w:t>
      </w:r>
      <w:r w:rsidRPr="00AC5C5F">
        <w:rPr>
          <w:rFonts w:ascii="Times New Roman" w:hAnsi="Times New Roman" w:cs="Times New Roman"/>
          <w:sz w:val="12"/>
          <w:szCs w:val="12"/>
        </w:rPr>
        <w:t>Материалы инженерных изысканий;</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3. </w:t>
      </w:r>
      <w:r w:rsidRPr="00AC5C5F">
        <w:rPr>
          <w:rFonts w:ascii="Times New Roman" w:hAnsi="Times New Roman" w:cs="Times New Roman"/>
          <w:sz w:val="12"/>
          <w:szCs w:val="12"/>
        </w:rPr>
        <w:t>«Градостроительный кодекс Российской Федера</w:t>
      </w:r>
      <w:r>
        <w:rPr>
          <w:rFonts w:ascii="Times New Roman" w:hAnsi="Times New Roman" w:cs="Times New Roman"/>
          <w:sz w:val="12"/>
          <w:szCs w:val="12"/>
        </w:rPr>
        <w:t xml:space="preserve">ции» от 29.12.2004 г. № 190-ФЗ </w:t>
      </w:r>
      <w:r w:rsidRPr="00AC5C5F">
        <w:rPr>
          <w:rFonts w:ascii="Times New Roman" w:hAnsi="Times New Roman" w:cs="Times New Roman"/>
          <w:sz w:val="12"/>
          <w:szCs w:val="12"/>
        </w:rPr>
        <w:t>(ред. от 16.12.2019 г.);</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4. </w:t>
      </w:r>
      <w:r w:rsidRPr="00AC5C5F">
        <w:rPr>
          <w:rFonts w:ascii="Times New Roman" w:hAnsi="Times New Roman" w:cs="Times New Roman"/>
          <w:sz w:val="12"/>
          <w:szCs w:val="12"/>
        </w:rPr>
        <w:t>Постановление Правительства РФ от 26.07.2017 г. № 884 (ред. от 08.08.2019 г.);</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5. </w:t>
      </w:r>
      <w:r w:rsidRPr="00AC5C5F">
        <w:rPr>
          <w:rFonts w:ascii="Times New Roman" w:hAnsi="Times New Roman" w:cs="Times New Roman"/>
          <w:sz w:val="12"/>
          <w:szCs w:val="12"/>
        </w:rPr>
        <w:t>«Земельный кодекс Российской Федера</w:t>
      </w:r>
      <w:r>
        <w:rPr>
          <w:rFonts w:ascii="Times New Roman" w:hAnsi="Times New Roman" w:cs="Times New Roman"/>
          <w:sz w:val="12"/>
          <w:szCs w:val="12"/>
        </w:rPr>
        <w:t xml:space="preserve">ции» от 25.10.2001 г. № 136-ФЗ </w:t>
      </w:r>
      <w:r w:rsidRPr="00AC5C5F">
        <w:rPr>
          <w:rFonts w:ascii="Times New Roman" w:hAnsi="Times New Roman" w:cs="Times New Roman"/>
          <w:sz w:val="12"/>
          <w:szCs w:val="12"/>
        </w:rPr>
        <w:t>(ред. от 02.08.2019 г.);</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6. </w:t>
      </w:r>
      <w:r w:rsidRPr="00AC5C5F">
        <w:rPr>
          <w:rFonts w:ascii="Times New Roman" w:hAnsi="Times New Roman" w:cs="Times New Roman"/>
          <w:sz w:val="12"/>
          <w:szCs w:val="12"/>
        </w:rPr>
        <w:t>Сведения государственного кадастрового учёта;</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7. </w:t>
      </w:r>
      <w:r w:rsidRPr="00AC5C5F">
        <w:rPr>
          <w:rFonts w:ascii="Times New Roman" w:hAnsi="Times New Roman" w:cs="Times New Roman"/>
          <w:sz w:val="12"/>
          <w:szCs w:val="12"/>
        </w:rPr>
        <w:t>Топографическая съёмка территории;</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8. </w:t>
      </w:r>
      <w:r w:rsidRPr="00AC5C5F">
        <w:rPr>
          <w:rFonts w:ascii="Times New Roman" w:hAnsi="Times New Roman" w:cs="Times New Roman"/>
          <w:sz w:val="12"/>
          <w:szCs w:val="12"/>
        </w:rPr>
        <w:t>Правила землепользования и застройки сельского поселения Сергиевск муниципального района</w:t>
      </w:r>
      <w:r>
        <w:rPr>
          <w:rFonts w:ascii="Times New Roman" w:hAnsi="Times New Roman" w:cs="Times New Roman"/>
          <w:sz w:val="12"/>
          <w:szCs w:val="12"/>
        </w:rPr>
        <w:t xml:space="preserve"> Сергиевский Самарской области.</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Основание дл</w:t>
      </w:r>
      <w:r>
        <w:rPr>
          <w:rFonts w:ascii="Times New Roman" w:hAnsi="Times New Roman" w:cs="Times New Roman"/>
          <w:sz w:val="12"/>
          <w:szCs w:val="12"/>
        </w:rPr>
        <w:t>я выполнения проекта межевания.</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Документация по внесению изменений в документацию по планировке территории (проект планировки территории) подготовлена в связи с изменением количества образуемых земельных участков.</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Ранее подготовленная документация по планировке территории была утверждена Постановлением от 29.12.2020 г. № 83 Администрацией сельского поселения Сергиевск муниципального района Сергиевский Самарской области «Об утверждении проекта планировки территории и проекта межевания территории объекта АО «Самаранефтегаз»: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lastRenderedPageBreak/>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6796П «Сбор нефти и газа со скважины № 300 Боровского месторождения» согласно техническому заданию на выполнение проекта планировки территории и проекта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w:t>
      </w:r>
      <w:r>
        <w:rPr>
          <w:rFonts w:ascii="Times New Roman" w:hAnsi="Times New Roman" w:cs="Times New Roman"/>
          <w:sz w:val="12"/>
          <w:szCs w:val="12"/>
        </w:rPr>
        <w:t xml:space="preserve"> Сергиевский Самарской области.</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Цели и задачи выполнен</w:t>
      </w:r>
      <w:r>
        <w:rPr>
          <w:rFonts w:ascii="Times New Roman" w:hAnsi="Times New Roman" w:cs="Times New Roman"/>
          <w:sz w:val="12"/>
          <w:szCs w:val="12"/>
        </w:rPr>
        <w:t>ия проекта межевания территории</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Подготовка проекта межевания территории для размещения объекта 6796П «Сбор нефти и газа со скважины № 300 Боровского месторождения»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учётом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w:t>
      </w:r>
      <w:r w:rsidRPr="00AC5C5F">
        <w:rPr>
          <w:rFonts w:ascii="Times New Roman" w:hAnsi="Times New Roman" w:cs="Times New Roman"/>
          <w:sz w:val="12"/>
          <w:szCs w:val="12"/>
        </w:rPr>
        <w:t>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w:t>
      </w:r>
      <w:r w:rsidRPr="00AC5C5F">
        <w:rPr>
          <w:rFonts w:ascii="Times New Roman" w:hAnsi="Times New Roman" w:cs="Times New Roman"/>
          <w:sz w:val="12"/>
          <w:szCs w:val="12"/>
        </w:rPr>
        <w:t>определение границ формируемых земельных участков, планируемых для предоставления под строительство планируемого к размещению линейного объекта.</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Сформированные земельные участки должны обеспечить:</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AC5C5F">
        <w:rPr>
          <w:rFonts w:ascii="Times New Roman" w:hAnsi="Times New Roman" w:cs="Times New Roman"/>
          <w:sz w:val="12"/>
          <w:szCs w:val="12"/>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AC5C5F">
        <w:rPr>
          <w:rFonts w:ascii="Times New Roman" w:hAnsi="Times New Roman" w:cs="Times New Roman"/>
          <w:sz w:val="12"/>
          <w:szCs w:val="12"/>
        </w:rPr>
        <w:t>возможность долгосрочного использования земельного участка.</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В процессе межевания устанавливаются границы земельных участков необходимых для размещения объекта АО «Самаранефтегаз».</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Проектом межевания границ отображены границы образуемых и изменяемых земельных участков и их частей.</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Размещение объекта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 планируется на землях категории земли промышленности и земли сельскохозяйственного назначения.</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Проектом межевания определяются площадь и границы образуемых земельных участков и их частей.</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 г.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В соответствии с Федеральным законом от 21.12.2004 г.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6796П «Сбор нефти и газа со скважины № 300 Боровского месторождения</w:t>
      </w:r>
      <w:r>
        <w:rPr>
          <w:rFonts w:ascii="Times New Roman" w:hAnsi="Times New Roman" w:cs="Times New Roman"/>
          <w:sz w:val="12"/>
          <w:szCs w:val="12"/>
        </w:rPr>
        <w:t>» общей площадью – 81167 кв. м.</w:t>
      </w:r>
    </w:p>
    <w:p w:rsid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C5C5F">
        <w:rPr>
          <w:rFonts w:ascii="Times New Roman" w:hAnsi="Times New Roman" w:cs="Times New Roman"/>
          <w:sz w:val="12"/>
          <w:szCs w:val="12"/>
        </w:rPr>
        <w:t>Раздел 1 «Проект межевания территории. Графическая часть»</w:t>
      </w:r>
    </w:p>
    <w:p w:rsidR="00AC5C5F" w:rsidRDefault="00AC5C5F" w:rsidP="00AC5C5F">
      <w:pPr>
        <w:autoSpaceDE w:val="0"/>
        <w:autoSpaceDN w:val="0"/>
        <w:adjustRightInd w:val="0"/>
        <w:spacing w:after="0" w:line="240" w:lineRule="auto"/>
        <w:ind w:firstLine="284"/>
        <w:jc w:val="center"/>
        <w:outlineLvl w:val="0"/>
      </w:pPr>
      <w:r>
        <w:rPr>
          <w:noProof/>
          <w:lang w:eastAsia="ru-RU"/>
        </w:rPr>
        <w:drawing>
          <wp:inline distT="0" distB="0" distL="0" distR="0" wp14:anchorId="45E221DB" wp14:editId="0F39B224">
            <wp:extent cx="685800" cy="971550"/>
            <wp:effectExtent l="0" t="0" r="0" b="0"/>
            <wp:docPr id="20" name="Рисунок 20" descr="C:\Users\user\AppData\Local\Microsoft\Windows\Temporary Internet Files\Content.Word\ЧМ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ЧМТ_page-000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AC5C5F">
        <w:t xml:space="preserve"> </w:t>
      </w:r>
      <w:r>
        <w:rPr>
          <w:noProof/>
          <w:lang w:eastAsia="ru-RU"/>
        </w:rPr>
        <w:drawing>
          <wp:inline distT="0" distB="0" distL="0" distR="0" wp14:anchorId="3373D1EA" wp14:editId="7D48D8BE">
            <wp:extent cx="685800" cy="971550"/>
            <wp:effectExtent l="0" t="0" r="0" b="0"/>
            <wp:docPr id="21" name="Рисунок 21" descr="C:\Users\user\AppData\Local\Microsoft\Windows\Temporary Internet Files\Content.Word\ЧМТ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ЧМТ_page-000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AC5C5F" w:rsidRPr="00AC5C5F" w:rsidRDefault="00AC5C5F" w:rsidP="00AC5C5F">
      <w:pPr>
        <w:autoSpaceDE w:val="0"/>
        <w:autoSpaceDN w:val="0"/>
        <w:adjustRightInd w:val="0"/>
        <w:spacing w:after="0" w:line="240" w:lineRule="auto"/>
        <w:ind w:firstLine="284"/>
        <w:jc w:val="center"/>
        <w:outlineLvl w:val="0"/>
      </w:pPr>
    </w:p>
    <w:p w:rsidR="00AC5C5F" w:rsidRP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C5C5F">
        <w:rPr>
          <w:rFonts w:ascii="Times New Roman" w:hAnsi="Times New Roman" w:cs="Times New Roman"/>
          <w:sz w:val="12"/>
          <w:szCs w:val="12"/>
        </w:rPr>
        <w:t>Раздел 2 «Проект межевания территории. Текстовая часть»</w:t>
      </w:r>
    </w:p>
    <w:p w:rsidR="00AC5C5F" w:rsidRP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C5C5F">
        <w:rPr>
          <w:rFonts w:ascii="Times New Roman" w:hAnsi="Times New Roman" w:cs="Times New Roman"/>
          <w:sz w:val="12"/>
          <w:szCs w:val="12"/>
        </w:rPr>
        <w:t> </w:t>
      </w:r>
    </w:p>
    <w:p w:rsidR="00AC5C5F" w:rsidRP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C5C5F">
        <w:rPr>
          <w:rFonts w:ascii="Times New Roman" w:hAnsi="Times New Roman" w:cs="Times New Roman"/>
          <w:sz w:val="12"/>
          <w:szCs w:val="12"/>
        </w:rPr>
        <w:t>2.1 Перечен</w:t>
      </w:r>
      <w:r>
        <w:rPr>
          <w:rFonts w:ascii="Times New Roman" w:hAnsi="Times New Roman" w:cs="Times New Roman"/>
          <w:sz w:val="12"/>
          <w:szCs w:val="12"/>
        </w:rPr>
        <w:t>ь образуемых земельных участков</w:t>
      </w:r>
    </w:p>
    <w:p w:rsidR="00AC5C5F" w:rsidRDefault="00AC5C5F" w:rsidP="00AC5C5F">
      <w:pPr>
        <w:autoSpaceDE w:val="0"/>
        <w:autoSpaceDN w:val="0"/>
        <w:adjustRightInd w:val="0"/>
        <w:spacing w:after="0" w:line="240" w:lineRule="auto"/>
        <w:ind w:firstLine="284"/>
        <w:outlineLvl w:val="0"/>
        <w:rPr>
          <w:rFonts w:ascii="Times New Roman" w:hAnsi="Times New Roman" w:cs="Times New Roman"/>
          <w:sz w:val="12"/>
          <w:szCs w:val="12"/>
        </w:rPr>
      </w:pPr>
      <w:r w:rsidRPr="00AC5C5F">
        <w:rPr>
          <w:rFonts w:ascii="Times New Roman" w:hAnsi="Times New Roman" w:cs="Times New Roman"/>
          <w:sz w:val="12"/>
          <w:szCs w:val="12"/>
        </w:rPr>
        <w:t>Таблица 2.1.1 - Перечень образуемых земельных участков</w:t>
      </w:r>
    </w:p>
    <w:tbl>
      <w:tblPr>
        <w:tblStyle w:val="afc"/>
        <w:tblW w:w="5000" w:type="pct"/>
        <w:tblLayout w:type="fixed"/>
        <w:tblLook w:val="04A0" w:firstRow="1" w:lastRow="0" w:firstColumn="1" w:lastColumn="0" w:noHBand="0" w:noVBand="1"/>
      </w:tblPr>
      <w:tblGrid>
        <w:gridCol w:w="395"/>
        <w:gridCol w:w="285"/>
        <w:gridCol w:w="283"/>
        <w:gridCol w:w="281"/>
        <w:gridCol w:w="2204"/>
        <w:gridCol w:w="1009"/>
        <w:gridCol w:w="638"/>
        <w:gridCol w:w="1380"/>
        <w:gridCol w:w="1008"/>
        <w:gridCol w:w="246"/>
      </w:tblGrid>
      <w:tr w:rsidR="00AC5C5F" w:rsidRPr="00AC5C5F" w:rsidTr="00AC5C5F">
        <w:trPr>
          <w:cantSplit/>
          <w:trHeight w:val="1434"/>
        </w:trPr>
        <w:tc>
          <w:tcPr>
            <w:tcW w:w="255" w:type="pct"/>
            <w:vAlign w:val="center"/>
            <w:hideMark/>
          </w:tcPr>
          <w:p w:rsidR="00AC5C5F" w:rsidRPr="00AC5C5F" w:rsidRDefault="00AC5C5F" w:rsidP="00AC5C5F">
            <w:pPr>
              <w:rPr>
                <w:rFonts w:ascii="Times New Roman" w:hAnsi="Times New Roman" w:cs="Times New Roman"/>
                <w:b/>
                <w:bCs/>
                <w:sz w:val="12"/>
                <w:szCs w:val="12"/>
              </w:rPr>
            </w:pPr>
            <w:r w:rsidRPr="00AC5C5F">
              <w:rPr>
                <w:rFonts w:ascii="Times New Roman" w:hAnsi="Times New Roman" w:cs="Times New Roman"/>
                <w:b/>
                <w:bCs/>
                <w:sz w:val="12"/>
                <w:szCs w:val="12"/>
              </w:rPr>
              <w:lastRenderedPageBreak/>
              <w:t>№</w:t>
            </w:r>
          </w:p>
        </w:tc>
        <w:tc>
          <w:tcPr>
            <w:tcW w:w="184" w:type="pct"/>
            <w:textDirection w:val="btLr"/>
            <w:vAlign w:val="center"/>
            <w:hideMark/>
          </w:tcPr>
          <w:p w:rsidR="00AC5C5F" w:rsidRPr="00AC5C5F" w:rsidRDefault="00AC5C5F" w:rsidP="00AC5C5F">
            <w:pPr>
              <w:ind w:left="57" w:right="57"/>
              <w:jc w:val="center"/>
              <w:rPr>
                <w:rFonts w:ascii="Times New Roman" w:hAnsi="Times New Roman" w:cs="Times New Roman"/>
                <w:b/>
                <w:bCs/>
                <w:sz w:val="12"/>
                <w:szCs w:val="12"/>
              </w:rPr>
            </w:pPr>
            <w:r w:rsidRPr="00AC5C5F">
              <w:rPr>
                <w:rFonts w:ascii="Times New Roman" w:hAnsi="Times New Roman" w:cs="Times New Roman"/>
                <w:b/>
                <w:bCs/>
                <w:sz w:val="12"/>
                <w:szCs w:val="12"/>
              </w:rPr>
              <w:t xml:space="preserve">Кадастровый </w:t>
            </w:r>
            <w:r w:rsidRPr="00AC5C5F">
              <w:rPr>
                <w:rFonts w:ascii="Times New Roman" w:hAnsi="Times New Roman" w:cs="Times New Roman"/>
                <w:b/>
                <w:bCs/>
                <w:sz w:val="12"/>
                <w:szCs w:val="12"/>
              </w:rPr>
              <w:br w:type="page"/>
              <w:t>квартал</w:t>
            </w:r>
          </w:p>
        </w:tc>
        <w:tc>
          <w:tcPr>
            <w:tcW w:w="183" w:type="pct"/>
            <w:textDirection w:val="btLr"/>
            <w:vAlign w:val="center"/>
            <w:hideMark/>
          </w:tcPr>
          <w:p w:rsidR="00AC5C5F" w:rsidRPr="00AC5C5F" w:rsidRDefault="00AC5C5F" w:rsidP="00AC5C5F">
            <w:pPr>
              <w:ind w:left="57" w:right="57"/>
              <w:jc w:val="center"/>
              <w:rPr>
                <w:rFonts w:ascii="Times New Roman" w:hAnsi="Times New Roman" w:cs="Times New Roman"/>
                <w:b/>
                <w:bCs/>
                <w:sz w:val="12"/>
                <w:szCs w:val="12"/>
              </w:rPr>
            </w:pPr>
            <w:r w:rsidRPr="00AC5C5F">
              <w:rPr>
                <w:rFonts w:ascii="Times New Roman" w:hAnsi="Times New Roman" w:cs="Times New Roman"/>
                <w:b/>
                <w:bCs/>
                <w:sz w:val="12"/>
                <w:szCs w:val="12"/>
              </w:rPr>
              <w:t xml:space="preserve">Кадастровый </w:t>
            </w:r>
            <w:r w:rsidRPr="00AC5C5F">
              <w:rPr>
                <w:rFonts w:ascii="Times New Roman" w:hAnsi="Times New Roman" w:cs="Times New Roman"/>
                <w:b/>
                <w:bCs/>
                <w:sz w:val="12"/>
                <w:szCs w:val="12"/>
              </w:rPr>
              <w:br w:type="page"/>
              <w:t>номер ЗУ</w:t>
            </w:r>
          </w:p>
        </w:tc>
        <w:tc>
          <w:tcPr>
            <w:tcW w:w="182" w:type="pct"/>
            <w:textDirection w:val="btLr"/>
            <w:vAlign w:val="center"/>
            <w:hideMark/>
          </w:tcPr>
          <w:p w:rsidR="00AC5C5F" w:rsidRPr="00AC5C5F" w:rsidRDefault="00AC5C5F" w:rsidP="00AC5C5F">
            <w:pPr>
              <w:ind w:left="57" w:right="57"/>
              <w:jc w:val="center"/>
              <w:rPr>
                <w:rFonts w:ascii="Times New Roman" w:hAnsi="Times New Roman" w:cs="Times New Roman"/>
                <w:b/>
                <w:bCs/>
                <w:sz w:val="12"/>
                <w:szCs w:val="12"/>
              </w:rPr>
            </w:pPr>
            <w:r w:rsidRPr="00AC5C5F">
              <w:rPr>
                <w:rFonts w:ascii="Times New Roman" w:hAnsi="Times New Roman" w:cs="Times New Roman"/>
                <w:b/>
                <w:bCs/>
                <w:sz w:val="12"/>
                <w:szCs w:val="12"/>
              </w:rPr>
              <w:t>Образуемый ЗУ</w:t>
            </w:r>
          </w:p>
        </w:tc>
        <w:tc>
          <w:tcPr>
            <w:tcW w:w="1426" w:type="pct"/>
            <w:textDirection w:val="btLr"/>
            <w:vAlign w:val="center"/>
            <w:hideMark/>
          </w:tcPr>
          <w:p w:rsidR="00AC5C5F" w:rsidRPr="00AC5C5F" w:rsidRDefault="00AC5C5F" w:rsidP="00AC5C5F">
            <w:pPr>
              <w:ind w:left="57" w:right="57"/>
              <w:jc w:val="center"/>
              <w:rPr>
                <w:rFonts w:ascii="Times New Roman" w:hAnsi="Times New Roman" w:cs="Times New Roman"/>
                <w:b/>
                <w:bCs/>
                <w:sz w:val="12"/>
                <w:szCs w:val="12"/>
              </w:rPr>
            </w:pPr>
            <w:r w:rsidRPr="00AC5C5F">
              <w:rPr>
                <w:rFonts w:ascii="Times New Roman" w:hAnsi="Times New Roman" w:cs="Times New Roman"/>
                <w:b/>
                <w:bCs/>
                <w:sz w:val="12"/>
                <w:szCs w:val="12"/>
              </w:rPr>
              <w:t>Наименование сооружения</w:t>
            </w:r>
          </w:p>
        </w:tc>
        <w:tc>
          <w:tcPr>
            <w:tcW w:w="653" w:type="pct"/>
            <w:textDirection w:val="btLr"/>
            <w:vAlign w:val="center"/>
          </w:tcPr>
          <w:p w:rsidR="00AC5C5F" w:rsidRPr="00AC5C5F" w:rsidRDefault="00AC5C5F" w:rsidP="00AC5C5F">
            <w:pPr>
              <w:ind w:left="57" w:right="57"/>
              <w:jc w:val="center"/>
              <w:rPr>
                <w:rFonts w:ascii="Times New Roman" w:hAnsi="Times New Roman" w:cs="Times New Roman"/>
                <w:b/>
                <w:bCs/>
                <w:sz w:val="12"/>
                <w:szCs w:val="12"/>
              </w:rPr>
            </w:pPr>
            <w:r w:rsidRPr="00AC5C5F">
              <w:rPr>
                <w:rFonts w:ascii="Times New Roman" w:hAnsi="Times New Roman" w:cs="Times New Roman"/>
                <w:b/>
                <w:bCs/>
                <w:sz w:val="12"/>
                <w:szCs w:val="12"/>
              </w:rPr>
              <w:t>Правообладатель</w:t>
            </w:r>
          </w:p>
        </w:tc>
        <w:tc>
          <w:tcPr>
            <w:tcW w:w="413" w:type="pct"/>
            <w:textDirection w:val="btLr"/>
            <w:vAlign w:val="center"/>
            <w:hideMark/>
          </w:tcPr>
          <w:p w:rsidR="00AC5C5F" w:rsidRPr="00AC5C5F" w:rsidRDefault="00AC5C5F" w:rsidP="00AC5C5F">
            <w:pPr>
              <w:ind w:left="57" w:right="57"/>
              <w:jc w:val="center"/>
              <w:rPr>
                <w:rFonts w:ascii="Times New Roman" w:hAnsi="Times New Roman" w:cs="Times New Roman"/>
                <w:b/>
                <w:bCs/>
                <w:sz w:val="12"/>
                <w:szCs w:val="12"/>
              </w:rPr>
            </w:pPr>
            <w:r w:rsidRPr="00AC5C5F">
              <w:rPr>
                <w:rFonts w:ascii="Times New Roman" w:hAnsi="Times New Roman" w:cs="Times New Roman"/>
                <w:b/>
                <w:bCs/>
                <w:sz w:val="12"/>
                <w:szCs w:val="12"/>
              </w:rPr>
              <w:t>Категория земель</w:t>
            </w:r>
          </w:p>
        </w:tc>
        <w:tc>
          <w:tcPr>
            <w:tcW w:w="893" w:type="pct"/>
            <w:textDirection w:val="btLr"/>
            <w:vAlign w:val="center"/>
            <w:hideMark/>
          </w:tcPr>
          <w:p w:rsidR="00AC5C5F" w:rsidRPr="00AC5C5F" w:rsidRDefault="00AC5C5F" w:rsidP="00AC5C5F">
            <w:pPr>
              <w:ind w:left="57" w:right="57"/>
              <w:jc w:val="center"/>
              <w:rPr>
                <w:rFonts w:ascii="Times New Roman" w:hAnsi="Times New Roman" w:cs="Times New Roman"/>
                <w:b/>
                <w:bCs/>
                <w:sz w:val="12"/>
                <w:szCs w:val="12"/>
              </w:rPr>
            </w:pPr>
            <w:r w:rsidRPr="00AC5C5F">
              <w:rPr>
                <w:rFonts w:ascii="Times New Roman" w:hAnsi="Times New Roman" w:cs="Times New Roman"/>
                <w:b/>
                <w:bCs/>
                <w:sz w:val="12"/>
                <w:szCs w:val="12"/>
              </w:rPr>
              <w:t>Вид разрешённого использования</w:t>
            </w:r>
          </w:p>
        </w:tc>
        <w:tc>
          <w:tcPr>
            <w:tcW w:w="652" w:type="pct"/>
            <w:textDirection w:val="btLr"/>
            <w:vAlign w:val="center"/>
            <w:hideMark/>
          </w:tcPr>
          <w:p w:rsidR="00AC5C5F" w:rsidRPr="00AC5C5F" w:rsidRDefault="00AC5C5F" w:rsidP="00AC5C5F">
            <w:pPr>
              <w:ind w:left="57" w:right="57"/>
              <w:jc w:val="center"/>
              <w:rPr>
                <w:rFonts w:ascii="Times New Roman" w:hAnsi="Times New Roman" w:cs="Times New Roman"/>
                <w:b/>
                <w:bCs/>
                <w:sz w:val="12"/>
                <w:szCs w:val="12"/>
              </w:rPr>
            </w:pPr>
            <w:r w:rsidRPr="00AC5C5F">
              <w:rPr>
                <w:rFonts w:ascii="Times New Roman" w:hAnsi="Times New Roman" w:cs="Times New Roman"/>
                <w:b/>
                <w:bCs/>
                <w:sz w:val="12"/>
                <w:szCs w:val="12"/>
              </w:rPr>
              <w:t>Местоположение ЗУ</w:t>
            </w:r>
          </w:p>
        </w:tc>
        <w:tc>
          <w:tcPr>
            <w:tcW w:w="160" w:type="pct"/>
            <w:textDirection w:val="btLr"/>
            <w:vAlign w:val="center"/>
            <w:hideMark/>
          </w:tcPr>
          <w:p w:rsidR="00AC5C5F" w:rsidRPr="00AC5C5F" w:rsidRDefault="00AC5C5F" w:rsidP="00AC5C5F">
            <w:pPr>
              <w:ind w:left="57" w:right="57"/>
              <w:jc w:val="center"/>
              <w:rPr>
                <w:rFonts w:ascii="Times New Roman" w:hAnsi="Times New Roman" w:cs="Times New Roman"/>
                <w:b/>
                <w:bCs/>
                <w:sz w:val="12"/>
                <w:szCs w:val="12"/>
              </w:rPr>
            </w:pPr>
            <w:r w:rsidRPr="00AC5C5F">
              <w:rPr>
                <w:rFonts w:ascii="Times New Roman" w:hAnsi="Times New Roman" w:cs="Times New Roman"/>
                <w:b/>
                <w:bCs/>
                <w:sz w:val="12"/>
                <w:szCs w:val="12"/>
              </w:rPr>
              <w:t>Площадь кв.м.</w:t>
            </w:r>
          </w:p>
        </w:tc>
      </w:tr>
      <w:tr w:rsidR="00AC5C5F" w:rsidRPr="00AC5C5F" w:rsidTr="00AC5C5F">
        <w:trPr>
          <w:cantSplit/>
          <w:trHeight w:val="1965"/>
        </w:trPr>
        <w:tc>
          <w:tcPr>
            <w:tcW w:w="255" w:type="pct"/>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sz w:val="12"/>
                <w:szCs w:val="12"/>
              </w:rPr>
              <w:t>1</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63:31:0505001</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63:31:0505001:46</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:46</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площадку скважины</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 xml:space="preserve">Администрация м.р-на Сергиевский, аренда </w:t>
            </w:r>
            <w:r w:rsidRPr="00AC5C5F">
              <w:rPr>
                <w:rFonts w:ascii="Times New Roman" w:hAnsi="Times New Roman" w:cs="Times New Roman"/>
                <w:color w:val="000000"/>
                <w:sz w:val="12"/>
                <w:szCs w:val="12"/>
              </w:rPr>
              <w:br/>
              <w:t>АО "Самаранефтегаз"</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промышленности и иного специального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недропользования</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Сергиевский р-н, в границах колхоза "Красный Восток"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3600</w:t>
            </w:r>
          </w:p>
        </w:tc>
      </w:tr>
      <w:tr w:rsidR="00AC5C5F" w:rsidRPr="00AC5C5F" w:rsidTr="00AC5C5F">
        <w:trPr>
          <w:cantSplit/>
          <w:trHeight w:val="1850"/>
        </w:trPr>
        <w:tc>
          <w:tcPr>
            <w:tcW w:w="255" w:type="pct"/>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sz w:val="12"/>
                <w:szCs w:val="12"/>
              </w:rPr>
              <w:t>2</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63:31:0505001</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63:31:0505001:34</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:34:ЗУ1(1-2)</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площадку обустройства скважины; площадку для ТКРС; технологический проезд к сооружениям скважины</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Администрация м.р-на Сергиевский</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ведения сельскохозяйственной деятельности (земельные участки фонда перераспределения)</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РФ, Самарская обл., Сергиевский р-н, в границах колхоза "Красный Восток"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5965</w:t>
            </w:r>
          </w:p>
        </w:tc>
      </w:tr>
      <w:tr w:rsidR="00AC5C5F" w:rsidRPr="00AC5C5F" w:rsidTr="00AC5C5F">
        <w:trPr>
          <w:cantSplit/>
          <w:trHeight w:val="1977"/>
        </w:trPr>
        <w:tc>
          <w:tcPr>
            <w:tcW w:w="255" w:type="pct"/>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sz w:val="12"/>
                <w:szCs w:val="12"/>
              </w:rPr>
              <w:t>3</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63:31:0505001</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63:31:0505001:34</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:34/чзу1(1-4)</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площадку для обустройства сооружений скважины; выкидной трубопровод от скважины; ВЛ-6 кВ к скважине; КИП; опознавательный знак; опору ЛЭП</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Администрация м.р-на Сергиевский</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ведения сельскохозяйственной деятельности (земельные участки фонда перераспределения)</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РФ, Самарская обл., Сергиевский р-н, в границах колхоза "Красный Восток"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18432</w:t>
            </w:r>
          </w:p>
        </w:tc>
      </w:tr>
      <w:tr w:rsidR="00AC5C5F" w:rsidRPr="00AC5C5F" w:rsidTr="00AC5C5F">
        <w:trPr>
          <w:cantSplit/>
          <w:trHeight w:val="1822"/>
        </w:trPr>
        <w:tc>
          <w:tcPr>
            <w:tcW w:w="255" w:type="pct"/>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sz w:val="12"/>
                <w:szCs w:val="12"/>
              </w:rPr>
              <w:t>4</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63:31:0505001</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63:31:0000000:127 (ЕЗ)</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:127/чзу1(1-2)</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технологический проезд к сооружениям скважины</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Общая долевая собственность</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сельскохозяйственной деятельности</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Сергиевский р-н, в границах колхоза "Красный Восток"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3028</w:t>
            </w:r>
          </w:p>
        </w:tc>
      </w:tr>
      <w:tr w:rsidR="00AC5C5F" w:rsidRPr="00AC5C5F" w:rsidTr="00AC5C5F">
        <w:trPr>
          <w:cantSplit/>
          <w:trHeight w:val="1859"/>
        </w:trPr>
        <w:tc>
          <w:tcPr>
            <w:tcW w:w="255" w:type="pct"/>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sz w:val="12"/>
                <w:szCs w:val="12"/>
              </w:rPr>
              <w:lastRenderedPageBreak/>
              <w:t>5</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63:31:0505001</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63:31:0000000:127 (ЕЗ)</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:127/чзу2(1-6)</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площадку для обустройство сооружений скважины; выкидной трубопровод от скважины; КИП; опознавательный знак; ВЛ-6 кВ к скважине; опору ЛЭП</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Общая долевая собственность</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сельскохозяйственной деятельности</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Сергиевский р-н, в границах колхоза "Красный Восток"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13617</w:t>
            </w:r>
          </w:p>
        </w:tc>
      </w:tr>
      <w:tr w:rsidR="00AC5C5F" w:rsidRPr="00AC5C5F" w:rsidTr="00AC5C5F">
        <w:trPr>
          <w:cantSplit/>
          <w:trHeight w:val="1687"/>
        </w:trPr>
        <w:tc>
          <w:tcPr>
            <w:tcW w:w="255" w:type="pct"/>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sz w:val="12"/>
                <w:szCs w:val="12"/>
              </w:rPr>
              <w:t>6</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63:31:0505001</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63:31:0000000:127 (ЕЗ)</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:127/чзу3(1-2)</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технологический проезд к сооружениям скважины; измерительную установку; узел приёма ОУ</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Общая долевая собственность</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сельскохозяйственной деятельности</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Сергиевский р-н, в границах колхоза "Красный Восток"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6066</w:t>
            </w:r>
          </w:p>
        </w:tc>
      </w:tr>
      <w:tr w:rsidR="00AC5C5F" w:rsidRPr="00AC5C5F" w:rsidTr="00AC5C5F">
        <w:trPr>
          <w:cantSplit/>
          <w:trHeight w:val="1838"/>
        </w:trPr>
        <w:tc>
          <w:tcPr>
            <w:tcW w:w="255" w:type="pct"/>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sz w:val="12"/>
                <w:szCs w:val="12"/>
              </w:rPr>
              <w:t>7</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63:31:0505001</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63:31:0000000:127 (ЕЗ)</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:127/чзу4(1-2)</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площадку для обустройство сооружений скважины; выкидной трубопровод к скважине; КИП; опознавательный знак; ВЛ-6 кВ к скважине; опору ЛЭП; нефтегазосборный трубопровод; узел подключения; линию анодного заземления; КЗП</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Общая долевая собственность</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сельскохозяйственной деятельности</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Сергиевский р-н, в границах колхоза "Красный Восток"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19257</w:t>
            </w:r>
          </w:p>
        </w:tc>
      </w:tr>
      <w:tr w:rsidR="00AC5C5F" w:rsidRPr="00AC5C5F" w:rsidTr="00AC5C5F">
        <w:trPr>
          <w:cantSplit/>
          <w:trHeight w:val="1695"/>
        </w:trPr>
        <w:tc>
          <w:tcPr>
            <w:tcW w:w="255" w:type="pct"/>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sz w:val="12"/>
                <w:szCs w:val="12"/>
              </w:rPr>
              <w:t>8</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63:31:0000000</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63:31:0000000</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:ЗУ1(1-2)</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ВЛ-6 кВ к скважине; нефтегазосборный трубопровод</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Администрация м.р-на Сергиевский</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трубопроводного транспорта</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Сергиевский р-н, с/п Сергиевск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43</w:t>
            </w:r>
          </w:p>
        </w:tc>
      </w:tr>
      <w:tr w:rsidR="00AC5C5F" w:rsidRPr="00AC5C5F" w:rsidTr="00AC5C5F">
        <w:trPr>
          <w:cantSplit/>
          <w:trHeight w:val="1691"/>
        </w:trPr>
        <w:tc>
          <w:tcPr>
            <w:tcW w:w="255" w:type="pct"/>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sz w:val="12"/>
                <w:szCs w:val="12"/>
              </w:rPr>
              <w:t>9</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63:31:0503006</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63:31:0503006</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:ЗУ3</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нефтегазосборный трубопровод; опознавательный знак; ВЛ-6 кВ к ИУ; опору ЛЭП</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Администрация м.р-на Сергиевский</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трубопроводного транспорта</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Сергиевский р-н, с/п Сергиевск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236</w:t>
            </w:r>
          </w:p>
        </w:tc>
      </w:tr>
      <w:tr w:rsidR="00AC5C5F" w:rsidRPr="00AC5C5F" w:rsidTr="00AC5C5F">
        <w:trPr>
          <w:cantSplit/>
          <w:trHeight w:val="1718"/>
        </w:trPr>
        <w:tc>
          <w:tcPr>
            <w:tcW w:w="255" w:type="pct"/>
            <w:vAlign w:val="center"/>
          </w:tcPr>
          <w:p w:rsidR="00AC5C5F" w:rsidRPr="00AC5C5F" w:rsidRDefault="00AC5C5F" w:rsidP="00AC5C5F">
            <w:pPr>
              <w:jc w:val="center"/>
              <w:rPr>
                <w:rFonts w:ascii="Times New Roman" w:hAnsi="Times New Roman" w:cs="Times New Roman"/>
                <w:sz w:val="12"/>
                <w:szCs w:val="12"/>
              </w:rPr>
            </w:pPr>
            <w:r w:rsidRPr="00AC5C5F">
              <w:rPr>
                <w:rFonts w:ascii="Times New Roman" w:hAnsi="Times New Roman" w:cs="Times New Roman"/>
                <w:sz w:val="12"/>
                <w:szCs w:val="12"/>
              </w:rPr>
              <w:lastRenderedPageBreak/>
              <w:t>10</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63:31:0503006</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63:31:0000000:563</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:563/чзу1(1-3)</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нефтегазосборный трубопровод; опознавательный знак; ВЛ-6 кВ к ИУ; опору ЛЭП</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ООО Агрокомплекс "Конезавод</w:t>
            </w:r>
            <w:r w:rsidRPr="00AC5C5F">
              <w:rPr>
                <w:rFonts w:ascii="Times New Roman" w:hAnsi="Times New Roman" w:cs="Times New Roman"/>
                <w:color w:val="000000"/>
                <w:sz w:val="12"/>
                <w:szCs w:val="12"/>
              </w:rPr>
              <w:br/>
              <w:t>"Самарский" (ипотека АО "Россельхозбанк")</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ведения сельскохозяйственной деятельности</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м.р-н Сергиевский, в границах колхоза "Красный Восток", в границах с/п Сергиевск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5115</w:t>
            </w:r>
          </w:p>
        </w:tc>
      </w:tr>
      <w:tr w:rsidR="00AC5C5F" w:rsidRPr="00AC5C5F" w:rsidTr="00AC5C5F">
        <w:trPr>
          <w:cantSplit/>
          <w:trHeight w:val="1453"/>
        </w:trPr>
        <w:tc>
          <w:tcPr>
            <w:tcW w:w="255" w:type="pct"/>
            <w:vAlign w:val="center"/>
          </w:tcPr>
          <w:p w:rsidR="00AC5C5F" w:rsidRPr="00AC5C5F" w:rsidRDefault="00AC5C5F" w:rsidP="00AC5C5F">
            <w:pPr>
              <w:jc w:val="center"/>
              <w:rPr>
                <w:rFonts w:ascii="Times New Roman" w:hAnsi="Times New Roman" w:cs="Times New Roman"/>
                <w:sz w:val="12"/>
                <w:szCs w:val="12"/>
              </w:rPr>
            </w:pPr>
            <w:r w:rsidRPr="00AC5C5F">
              <w:rPr>
                <w:rFonts w:ascii="Times New Roman" w:hAnsi="Times New Roman" w:cs="Times New Roman"/>
                <w:sz w:val="12"/>
                <w:szCs w:val="12"/>
              </w:rPr>
              <w:t>11</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63:31:0503006</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63:31:0503006:34</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:34/чзу1</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ВЛ-6 кВ к ИУ; опору ЛЭП</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Карпов Василий Иванович</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ведения сельскохозяйственной деятельности</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Сергиевский р-н, с/п Сергиевск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2835</w:t>
            </w:r>
          </w:p>
        </w:tc>
      </w:tr>
      <w:tr w:rsidR="00AC5C5F" w:rsidRPr="00AC5C5F" w:rsidTr="00AC5C5F">
        <w:trPr>
          <w:cantSplit/>
          <w:trHeight w:val="1627"/>
        </w:trPr>
        <w:tc>
          <w:tcPr>
            <w:tcW w:w="255" w:type="pct"/>
            <w:vAlign w:val="center"/>
          </w:tcPr>
          <w:p w:rsidR="00AC5C5F" w:rsidRPr="00AC5C5F" w:rsidRDefault="00AC5C5F" w:rsidP="00AC5C5F">
            <w:pPr>
              <w:jc w:val="center"/>
              <w:rPr>
                <w:rFonts w:ascii="Times New Roman" w:hAnsi="Times New Roman" w:cs="Times New Roman"/>
                <w:sz w:val="12"/>
                <w:szCs w:val="12"/>
              </w:rPr>
            </w:pPr>
            <w:r w:rsidRPr="00AC5C5F">
              <w:rPr>
                <w:rFonts w:ascii="Times New Roman" w:hAnsi="Times New Roman" w:cs="Times New Roman"/>
                <w:sz w:val="12"/>
                <w:szCs w:val="12"/>
              </w:rPr>
              <w:t>12</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63:31:0503006</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63:31:0503006:248</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:248/чзу1(1-2)</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ВЛ-6 кВ к ИУ; опору ЛЭП; сооружения для эксплуатации реклоузера</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Мельникова Галина Васильевна</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ведения сельскохозяйственной деятельности</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Сергиевский р-н, с/п Сергиевск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2744</w:t>
            </w:r>
          </w:p>
        </w:tc>
      </w:tr>
      <w:tr w:rsidR="00AC5C5F" w:rsidRPr="00AC5C5F" w:rsidTr="00AC5C5F">
        <w:trPr>
          <w:cantSplit/>
          <w:trHeight w:val="1645"/>
        </w:trPr>
        <w:tc>
          <w:tcPr>
            <w:tcW w:w="255" w:type="pct"/>
            <w:vAlign w:val="center"/>
          </w:tcPr>
          <w:p w:rsidR="00AC5C5F" w:rsidRPr="00AC5C5F" w:rsidRDefault="00AC5C5F" w:rsidP="00AC5C5F">
            <w:pPr>
              <w:jc w:val="center"/>
              <w:rPr>
                <w:rFonts w:ascii="Times New Roman" w:hAnsi="Times New Roman" w:cs="Times New Roman"/>
                <w:sz w:val="12"/>
                <w:szCs w:val="12"/>
              </w:rPr>
            </w:pPr>
            <w:r w:rsidRPr="00AC5C5F">
              <w:rPr>
                <w:rFonts w:ascii="Times New Roman" w:hAnsi="Times New Roman" w:cs="Times New Roman"/>
                <w:sz w:val="12"/>
                <w:szCs w:val="12"/>
              </w:rPr>
              <w:t>13</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63:31:0503006</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63:31:0503006:247</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:247/чзу1(1-3)</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ВЛ-6 кВ к ИУ; сооружения для эксплуатации реклоузера</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Мельникова Галина Васильевна</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ведения сельскохозяйственной деятельности</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Сергиевский р-н, с/п Сергиевск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194</w:t>
            </w:r>
          </w:p>
        </w:tc>
      </w:tr>
      <w:tr w:rsidR="00AC5C5F" w:rsidRPr="00AC5C5F" w:rsidTr="00AC5C5F">
        <w:trPr>
          <w:cantSplit/>
          <w:trHeight w:val="1328"/>
        </w:trPr>
        <w:tc>
          <w:tcPr>
            <w:tcW w:w="255" w:type="pct"/>
            <w:vAlign w:val="center"/>
          </w:tcPr>
          <w:p w:rsidR="00AC5C5F" w:rsidRPr="00AC5C5F" w:rsidRDefault="00AC5C5F" w:rsidP="00AC5C5F">
            <w:pPr>
              <w:jc w:val="center"/>
              <w:rPr>
                <w:rFonts w:ascii="Times New Roman" w:hAnsi="Times New Roman" w:cs="Times New Roman"/>
                <w:sz w:val="12"/>
                <w:szCs w:val="12"/>
              </w:rPr>
            </w:pPr>
            <w:r w:rsidRPr="00AC5C5F">
              <w:rPr>
                <w:rFonts w:ascii="Times New Roman" w:hAnsi="Times New Roman" w:cs="Times New Roman"/>
                <w:sz w:val="12"/>
                <w:szCs w:val="12"/>
              </w:rPr>
              <w:t>14</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63:31:0503006</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63:31:0503006:248</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:248/чзу2</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сооружения для эксплуатации реклоузера</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Мельникова Галина Васильевна</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ведения сельскохозяйственной деятельности</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Сергиевский р-н, с/п Сергиевск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20</w:t>
            </w:r>
          </w:p>
        </w:tc>
      </w:tr>
      <w:tr w:rsidR="00AC5C5F" w:rsidRPr="00AC5C5F" w:rsidTr="00AC5C5F">
        <w:trPr>
          <w:cantSplit/>
          <w:trHeight w:val="1404"/>
        </w:trPr>
        <w:tc>
          <w:tcPr>
            <w:tcW w:w="255" w:type="pct"/>
            <w:vAlign w:val="center"/>
          </w:tcPr>
          <w:p w:rsidR="00AC5C5F" w:rsidRPr="00AC5C5F" w:rsidRDefault="00AC5C5F" w:rsidP="00AC5C5F">
            <w:pPr>
              <w:jc w:val="center"/>
              <w:rPr>
                <w:rFonts w:ascii="Times New Roman" w:hAnsi="Times New Roman" w:cs="Times New Roman"/>
                <w:sz w:val="12"/>
                <w:szCs w:val="12"/>
              </w:rPr>
            </w:pPr>
            <w:r w:rsidRPr="00AC5C5F">
              <w:rPr>
                <w:rFonts w:ascii="Times New Roman" w:hAnsi="Times New Roman" w:cs="Times New Roman"/>
                <w:sz w:val="12"/>
                <w:szCs w:val="12"/>
              </w:rPr>
              <w:t>15</w:t>
            </w:r>
          </w:p>
        </w:tc>
        <w:tc>
          <w:tcPr>
            <w:tcW w:w="184" w:type="pct"/>
            <w:textDirection w:val="btLr"/>
            <w:vAlign w:val="center"/>
          </w:tcPr>
          <w:p w:rsidR="00AC5C5F" w:rsidRPr="00AC5C5F" w:rsidRDefault="00AC5C5F" w:rsidP="00AC5C5F">
            <w:pPr>
              <w:ind w:left="57" w:right="57"/>
              <w:jc w:val="center"/>
              <w:rPr>
                <w:rFonts w:ascii="Times New Roman" w:hAnsi="Times New Roman" w:cs="Times New Roman"/>
                <w:sz w:val="12"/>
                <w:szCs w:val="12"/>
              </w:rPr>
            </w:pPr>
            <w:r w:rsidRPr="00AC5C5F">
              <w:rPr>
                <w:rFonts w:ascii="Times New Roman" w:hAnsi="Times New Roman" w:cs="Times New Roman"/>
                <w:color w:val="000000"/>
                <w:sz w:val="12"/>
                <w:szCs w:val="12"/>
              </w:rPr>
              <w:t>63:31:0503006</w:t>
            </w:r>
          </w:p>
        </w:tc>
        <w:tc>
          <w:tcPr>
            <w:tcW w:w="18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63:31:0503006:247</w:t>
            </w:r>
          </w:p>
        </w:tc>
        <w:tc>
          <w:tcPr>
            <w:tcW w:w="18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:247/чзу2</w:t>
            </w:r>
          </w:p>
        </w:tc>
        <w:tc>
          <w:tcPr>
            <w:tcW w:w="1426" w:type="pct"/>
            <w:vAlign w:val="center"/>
          </w:tcPr>
          <w:p w:rsidR="00AC5C5F" w:rsidRPr="00AC5C5F" w:rsidRDefault="00AC5C5F" w:rsidP="00AC5C5F">
            <w:pPr>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Земельный участок под сооружения для эксплуатации реклоузера</w:t>
            </w:r>
          </w:p>
        </w:tc>
        <w:tc>
          <w:tcPr>
            <w:tcW w:w="65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Мельникова Галина Васильевна</w:t>
            </w:r>
          </w:p>
        </w:tc>
        <w:tc>
          <w:tcPr>
            <w:tcW w:w="41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Земли сельскохозяйственного назначения</w:t>
            </w:r>
          </w:p>
        </w:tc>
        <w:tc>
          <w:tcPr>
            <w:tcW w:w="893"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Для ведения сельскохозяйственной деятельности</w:t>
            </w:r>
          </w:p>
        </w:tc>
        <w:tc>
          <w:tcPr>
            <w:tcW w:w="652"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Самарская обл., Сергиевский р-н, с/п Сергиевск</w:t>
            </w:r>
          </w:p>
        </w:tc>
        <w:tc>
          <w:tcPr>
            <w:tcW w:w="160" w:type="pct"/>
            <w:textDirection w:val="btLr"/>
            <w:vAlign w:val="center"/>
          </w:tcPr>
          <w:p w:rsidR="00AC5C5F" w:rsidRPr="00AC5C5F" w:rsidRDefault="00AC5C5F" w:rsidP="00AC5C5F">
            <w:pPr>
              <w:ind w:left="113" w:right="113"/>
              <w:jc w:val="center"/>
              <w:rPr>
                <w:rFonts w:ascii="Times New Roman" w:hAnsi="Times New Roman" w:cs="Times New Roman"/>
                <w:color w:val="000000"/>
                <w:sz w:val="12"/>
                <w:szCs w:val="12"/>
              </w:rPr>
            </w:pPr>
            <w:r w:rsidRPr="00AC5C5F">
              <w:rPr>
                <w:rFonts w:ascii="Times New Roman" w:hAnsi="Times New Roman" w:cs="Times New Roman"/>
                <w:color w:val="000000"/>
                <w:sz w:val="12"/>
                <w:szCs w:val="12"/>
              </w:rPr>
              <w:t>15</w:t>
            </w:r>
          </w:p>
        </w:tc>
      </w:tr>
    </w:tbl>
    <w:p w:rsidR="00AC5C5F" w:rsidRDefault="00AC5C5F" w:rsidP="00AC5C5F">
      <w:pPr>
        <w:autoSpaceDE w:val="0"/>
        <w:autoSpaceDN w:val="0"/>
        <w:adjustRightInd w:val="0"/>
        <w:spacing w:after="0" w:line="240" w:lineRule="auto"/>
        <w:ind w:firstLine="284"/>
        <w:outlineLvl w:val="0"/>
        <w:rPr>
          <w:rFonts w:ascii="Times New Roman" w:hAnsi="Times New Roman" w:cs="Times New Roman"/>
          <w:sz w:val="12"/>
          <w:szCs w:val="12"/>
        </w:rPr>
      </w:pP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Сведения об отнесении (неотнесении) образуемых земельных участков к территории общего пользования</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Для строительства и размещения объекта АО «Самаранефтегаз»: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не планируется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lastRenderedPageBreak/>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Границы зон планируемого размещения объекта строительства 6796П «Сбор нефти и газа со скважины № 300 Боровского месторождения», не имеют пересечений с границами земель лесного фонда.</w:t>
      </w:r>
    </w:p>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 </w:t>
      </w:r>
    </w:p>
    <w:p w:rsidR="00AC5C5F" w:rsidRPr="00AC5C5F" w:rsidRDefault="00AC5C5F" w:rsidP="00AC5C5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C5C5F">
        <w:rPr>
          <w:rFonts w:ascii="Times New Roman" w:hAnsi="Times New Roman" w:cs="Times New Roman"/>
          <w:sz w:val="12"/>
          <w:szCs w:val="12"/>
        </w:rPr>
        <w:t>2.2 Перечень координат характерных точек образуемых земельных участков.</w:t>
      </w:r>
    </w:p>
    <w:p w:rsid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C5C5F">
        <w:rPr>
          <w:rFonts w:ascii="Times New Roman" w:hAnsi="Times New Roman" w:cs="Times New Roman"/>
          <w:sz w:val="12"/>
          <w:szCs w:val="12"/>
        </w:rPr>
        <w:t>Таблица 2.2.1 - Перечень координат характерных точек образуемых земельных участков</w:t>
      </w:r>
    </w:p>
    <w:tbl>
      <w:tblPr>
        <w:tblW w:w="5000" w:type="pct"/>
        <w:tblLook w:val="04A0" w:firstRow="1" w:lastRow="0" w:firstColumn="1" w:lastColumn="0" w:noHBand="0" w:noVBand="1"/>
      </w:tblPr>
      <w:tblGrid>
        <w:gridCol w:w="358"/>
        <w:gridCol w:w="805"/>
        <w:gridCol w:w="1382"/>
        <w:gridCol w:w="1382"/>
        <w:gridCol w:w="1382"/>
        <w:gridCol w:w="1152"/>
        <w:gridCol w:w="1268"/>
      </w:tblGrid>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1</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3600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63:31:0505001:46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площадку скважины</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 xml:space="preserve">Администрация муниципального района Сергиевский, </w:t>
            </w:r>
            <w:r w:rsidRPr="00AA78A6">
              <w:rPr>
                <w:sz w:val="12"/>
                <w:szCs w:val="12"/>
              </w:rPr>
              <w:br/>
              <w:t>аренда АО «Самаранефтегаз»</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промышленности и иного специального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недропользования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476922.73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2248124.62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69°47'39"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476935.56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2248159.48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69°48'17"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476943.45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2248180.93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159°47'37"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476924.73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2248187.82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159°48'2"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476887.14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2248201.65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249°47'54"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476866.42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2248145.34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339°47'54"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2</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5965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63:31:0505001:34:ЗУ1(1-2)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площадку обустройства скважины; площадку для ТКРС; технологический проезд к сооружениям скважины</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Администрация муниципального района Сергиевский</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ведения сельскохозяйственной деятельности (земельные участки фонда перераспределения)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477348.38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315°0'0"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477348.74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2247933.31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310°36'5"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477349.46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2247932.47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303°58'36"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477350.08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2247931.55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300°41'59"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477350.65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2247930.59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294°29'12"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2247929.58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289°35'2"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2247928.54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285°1'50"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279°47'59"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2247926.36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274°9'35"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477352.04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2247925.26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477352.04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2247924.15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264°51'8"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2247923.04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258°59'47"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2247921.96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254°28'33"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2247920.88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249°26'38"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2247919.84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243°40'1"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2247918.85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239°44'37"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477349.99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234°9'44"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477349.34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2247916.99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229°23'55"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18-19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477348.62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2247916.15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224°16'29"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19-20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477347.82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2247915.37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218°44'27"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20-21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477346.96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2247914.68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213°41'24"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21-22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2247914.06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209°21'28"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2247913.52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203°36'1"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23-24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477344.04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2247913.07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198°36'0"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24-25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477343.00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2247912.72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194°2'10"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477341.92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2247912.45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188°12'8"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26-27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477340.81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2247912.29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184°9'35"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27-28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477339.71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277°5'41"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28-29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2247909.88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331°24'55"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2247909.03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4°29'12"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16.49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30-31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477358.00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355°25'53"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17.58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31-32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477375.52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2247908.92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75°34'45"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32-33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2247911.72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167°58'40"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2247911.95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162°33'10"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34-35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158°6'7"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35-36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477373.09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2247912.69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152°58'9"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36-37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477372.11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148°19'28"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37-38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2247913.77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143°26'25"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38-39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477370.28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138°19'23"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39-40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477369.46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133°53'28"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477368.70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2247915.95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128°25'5"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41-42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2247916.82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123°50'6"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42-43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477367.40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2247917.73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119°6'17"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43-44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477366.86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2247918.70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113°44'58"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44-45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477366.42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2247919.70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109°35'2"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45-46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477366.05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2247920.74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104°2'10"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46-47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477365.78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2247921.82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104°34'13"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47-48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477365.06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2247924.59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109°11'24"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48-49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477364.35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2247926.63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156°12'39"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476934.17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2248212.20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250°45'36"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50-51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476928.31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2248195.41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159°44'58"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51-52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476927.28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2248195.79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252°15'29"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52-53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476924.73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2248187.82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339°47'37"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53-54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476943.45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2248180.93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249°48'17"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54-55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476935.56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2248159.48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340°54'7"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2248155.01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279°23'21"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56-57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2248153.74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274°57'1"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57-58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2248152.47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269°32'56"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58-59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2248151.20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264°36'8"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59-60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2248149.93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259°34'27"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60-61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2248148.68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254°40'0"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61-62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2248147.44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249°17'9"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62-63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476947.64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2248146.25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258°20'59"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63-64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263°25'32"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64-65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476946.70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2248140.39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268°5'27"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65-66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476946.60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2248137.39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273°28'48"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66-67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476946.78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2248134.43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278°17'35"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67-68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476947.21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2248131.48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283°11'47"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68-69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2248128.58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288°11'30"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69-70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2248125.75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293°17'58"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70-71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2248123.01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298°11'48"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71-72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2248120.38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303°2'53"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72-73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476953.03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308°17'53"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73-74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476954.87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2248115.56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313°22'16"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74-75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476956.92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2248113.39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317°59'54"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75-76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476959.13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323°10'7"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76-77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476961.52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2248109.61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327°54'47"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77-78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2248108.03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333°15'46"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78-79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476966.70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2248106.69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338°5'29"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79-80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476969.46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2248105.58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339°3'16"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80-81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476998.72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2248094.38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343°52'10"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81-82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477011.79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2248090.60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250°41'1"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82-83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477010.43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2248086.72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340°36'2"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83-84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477014.86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2248085.16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70°31'19"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84-85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477016.25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2248089.09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340°39'42"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85-86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477070.76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2248069.96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340°14'26"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137.90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86-87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477200.54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2248023.34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341°20'56"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87-88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477234.67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2248011.82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339°17'21"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88-89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477238.32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2248010.44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334°47'3"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89-90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477240.21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2248009.55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132°47'9"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90-91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477235.61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2248014.52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129°33'23"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91-92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477228.11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2248023.60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160°36'57"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163.78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92-93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477073.61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2248077.96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157°40'17"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93-94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477060.17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2248083.48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160°44'4"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23.13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94-95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477038.34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161°58'28"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95-96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477032.87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2248092.89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159°1'35"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96-97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477031.67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2248093.35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154°25'22"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97-98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477030.50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2248093.91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149°25'15"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98-99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477029.40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2248094.56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144°27'44"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99-100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2248095.31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139°26'51"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100-101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477027.38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2248096.14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135°0'0"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101-102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477026.47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2248097.05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114°5'25"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102-103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2248099.13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108°35'36"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103-104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103°14'26"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104-105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477024.29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2248103.51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98°14'8"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105-106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477023.96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2248105.79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68°38'16"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106-107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477028.02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2248116.17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156°48'39"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107-108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477013.36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2248122.45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254°4'14"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108-109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477012.01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2248117.72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160°30'45"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109-110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477006.33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2248119.73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160°52'47"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110-111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2248137.48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90°57'17"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2248138.68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85°48'33"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112-113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2248141.00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80°46'56"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113-114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2248143.28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75°22'8"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114-115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70°18'46"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115-116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476957.02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2248147.72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70°29'59"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116-117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476963.72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2248166.64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73°11'7"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117-118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2248168.46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78°9'29"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118-119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83°3'42"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119-120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88°30'2"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120-121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2248174.12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93°17'46"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121-122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98°12'57"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122-123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2248177.90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103°40'17"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123-124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2248179.75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108°20'24"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124-125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476963.51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113°52'15"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125-126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476962.74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2248183.30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118°26'35"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126-127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476961.83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2248184.98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123°51'26"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127-128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476960.77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2248186.56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128-129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476959.57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2248188.04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133°43'3"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129-130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476958.26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2248189.41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138°50'33"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130-131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476956.83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2248190.66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139°44'0"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131-132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133°31'52"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132-133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2248192.18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129°52'19"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133-134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476954.51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2248193.03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124°41'43"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134-135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476953.88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2248193.94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119°21'28"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135-136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2248194.90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114°42'9"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136-137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476952.88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2248195.90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109°35'2"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137-138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476952.51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105°9'52"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138-139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476952.22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100°23'50"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139-140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476952.02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2248199.10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95°14'31"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140-141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476951.92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2248200.19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90°30'58"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141-142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85°52'40"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142-143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476951.99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2248202.41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80°6'43"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143-144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476952.18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2248203.50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75°50'16"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144-145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476952.45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2248204.57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157°20'40"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19.81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145-50</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3</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18432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63:31:0505001:34/чзу1(1-3)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площадку для обустройства сооружений скважины; выкидной трубопровод от скважины; ВЛ-6 кВ к скважине; контрольно-измерительный пункт; опознавательный знак; опору ЛЭП</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Администрация муниципального района Сергиевский</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ведения сельскохозяйственной деятельности (земельные участки фонда перераспределения)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2247911.72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132°21'21"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477366.43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2247922.48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105°44'24"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477365.39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2247926.17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156°8'23"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477364.35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2247926.63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289°11'24"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477365.06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2247924.59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284°34'13"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477365.78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2247921.82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284°2'10"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477366.05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2247920.74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289°35'2"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477366.42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2247919.70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293°44'58"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477366.86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2247918.70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299°6'17"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477367.40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2247917.73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303°50'6"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2247916.82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308°25'5"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477368.70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2247915.95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313°53'28"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477369.46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318°19'23"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477370.28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323°26'25"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2247913.77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328°19'28"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477372.11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332°58'9"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477373.09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2247912.69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338°6'7"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342°33'10"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18-19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477375.16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2247911.95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347°58'40"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477339.71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20-21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477340.81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2247912.29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21-22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477341.92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2247912.45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477343.00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2247912.72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18°36'0"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23-24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477344.04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2247913.07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23°36'1"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24-25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2247913.52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29°21'28"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2247914.06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33°41'24"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26-27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477346.96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2247914.68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38°44'27"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27-28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477347.82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2247915.37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44°16'29"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28-29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477348.62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2247916.15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49°23'55"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477349.34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2247916.99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54°9'44"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30-31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477349.99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59°44'37"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31-32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2247918.85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63°40'1"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32-33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2247919.84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69°26'38"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2247920.88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74°28'33"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34-35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2247921.96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78°59'47"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35-36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2247923.04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84°51'8"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36-37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477352.04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2247924.15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37-38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477352.04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2247925.26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94°9'35"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38-39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2247926.36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99°47'59"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39-40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105°1'50"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2247928.54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109°35'2"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41-42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2247929.58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114°29'12"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42-43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477350.65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2247930.59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120°41'59"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43-44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477350.08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2247931.55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123°58'36"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44-45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477349.46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2247932.47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130°36'5"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45-46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477348.74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2247933.31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135°0'0"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46-47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477348.38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156°14'24"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47-48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477344.70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2247935.29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147°58'53"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48-49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477336.88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2247940.18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324°44'15"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14.76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49-50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477348.93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2247931.66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244°38'15"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50-20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477242.78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2248006.77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132°45'8"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51-52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477240.21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2248009.55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154°47'3"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52-53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477238.32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2248010.44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159°17'21"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53-54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477234.67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2248011.82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161°20'56"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54-55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477200.54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2248023.34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160°14'26"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137.90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477070.76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2248069.96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160°39'42"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56-57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477016.25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2248089.09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250°31'19"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57-58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477014.86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2248085.16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160°36'2"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58-59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477010.43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2248086.72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70°41'1"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59-60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477011.79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2248090.60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163°52'10"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60-61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476998.72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2248094.38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159°3'16"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61-62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476969.46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2248105.58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158°5'29"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62-63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476966.70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2248106.69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153°15'46"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63-64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2248108.03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147°54'47"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64-65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476961.52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2248109.61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143°10'7"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65-66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476959.13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137°59'54"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66-67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476956.92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2248113.39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133°22'16"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67-68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476954.87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2248115.56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128°17'53"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68-69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476953.03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123°2'53"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69-70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2248120.38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118°11'48"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70-71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2248123.01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113°17'58"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71-72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2248125.75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108°11'30"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72-73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2248128.58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103°11'47"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73-74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476947.21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2248131.48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98°17'35"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74-75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476946.78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2248134.43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93°28'48"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75-76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476946.60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2248137.39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88°5'27"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76-77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476946.70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2248140.39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83°25'32"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77-78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78°20'59"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78-79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476947.64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2248146.25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69°17'9"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79-80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2248147.44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74°40'0"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80-81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2248148.68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79°34'27"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81-82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2248149.93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84°36'8"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82-83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2248151.20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89°32'56"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83-84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2248152.47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94°57'1"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84-85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2248153.74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99°23'21"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85-86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476948.47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2248155.01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160°54'7"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86-87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476935.56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2248159.48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249°47'39"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87-88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476922.73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2248124.62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159°47'54"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88-89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476866.42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2248145.34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69°47'54"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89-90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476887.14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2248201.65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339°48'2"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90-91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476924.73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2248187.82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72°15'29"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91-92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476927.28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2248195.79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339°44'58"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92-93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476928.31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2248195.41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70°45'36"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93-94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476934.17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2248212.20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337°20'40"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19.81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94-95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476952.45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2248204.57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255°50'16"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95-96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476952.18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2248203.50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260°6'43"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96-97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476951.99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2248202.41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265°52'40"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97-98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270°30'58"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98-99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476951.92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2248200.19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275°14'31"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99-100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476952.02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2248199.10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280°23'50"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100-101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476952.22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285°9'52"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101-102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476952.51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289°35'2"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102-103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476952.88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2248195.90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294°42'9"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103-104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2248194.90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299°21'28"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104-105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476953.88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2248193.94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304°41'43"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105-106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476954.51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2248193.03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309°52'19"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106-107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2248192.18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313°31'52"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107-108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319°44'0"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108-109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476956.83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2248190.66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318°50'33"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109-110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476958.26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2248189.41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313°43'3"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110-111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476959.57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2248188.04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309°2'8"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476960.77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2248186.56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303°51'26"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112-113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476961.83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2248184.98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298°26'35"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113-114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476962.74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2248183.30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293°52'15"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114-115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476963.51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288°20'24"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115-116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2248179.75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283°40'17"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116-117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2248177.90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278°12'57"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117-118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273°17'46"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118-119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2248174.12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268°30'2"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119-120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263°3'42"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120-121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258°9'29"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121-122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2248168.46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253°11'7"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122-123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476963.72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2248166.64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250°29'59"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123-124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476957.02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2248147.72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250°18'46"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124-125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255°22'8"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125-126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2248143.28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260°46'56"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126-127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2248141.00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265°48'33"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127-128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2248138.68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270°57'17"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128-129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2248137.48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340°52'47"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129-130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477006.33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2248119.73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340°30'45"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130-131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477012.01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2248117.72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74°4'14"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131-132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477013.36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2248122.45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336°48'39"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132-133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477028.02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2248116.17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248°38'16"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133-134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477023.96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2248105.79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278°14'8"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134-135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477024.29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2248103.51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283°14'26"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135-136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288°35'36"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136-137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2248099.13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294°5'25"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137-138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477026.47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2248097.05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315°0'0"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138-139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477027.38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2248096.14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319°26'51"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139-140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2248095.31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324°27'44"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140-141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477029.40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2248094.56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329°25'15"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141-142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477030.50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2248093.91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334°25'22"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142-143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477031.67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2248093.35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339°1'35"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143-144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477032.87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2248092.89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341°58'28"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144-145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477038.34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340°44'4"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23.13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145-146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477060.17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2248083.48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337°40'17"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146-147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477073.61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2248077.96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340°36'57"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163.78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147-148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477228.11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2248023.60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129°32'19"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148-149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477226.36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2248025.72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160°38'26"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149-150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477144.62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2248054.44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160°35'26"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76.97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150-151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477072.02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2248080.02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157°11'44"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151-152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477061.46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2248084.46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161°33'3"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25.44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152-153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477037.33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2248092.51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162°0'46"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153-154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477031.17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2248094.51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141°46'14"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154-155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477028.72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2248096.44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71°35'13"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155-156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477031.35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2248104.34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340°35'26"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194.51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156-157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477214.81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2248039.70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129°30'25"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157-158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477208.56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2248047.28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142°46'46"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74.81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158-159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477148.99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2248092.53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160°35'13"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159-160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477089.94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131°16'44"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160-161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477079.23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160°37'55"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161-162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477031.41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2248142.35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160°25'32"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162-163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2248166.06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70°20'3"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163-164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476965.82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2248169.11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83°50'56"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164-165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476966.43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2248174.77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100°36'57"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165-166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476964.76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2248183.68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127°14'28"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166-167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476959.53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2248190.56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130°14'11"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167-168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2248195.89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168-169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2248199.66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82°42'33"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169-170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476955.52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2248209.43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157°43'53"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170-171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476929.39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2248220.13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250°39'41"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171-172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476921.82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2248198.56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160°20'19"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172-173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476877.85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2248214.27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249°54'13"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71.65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173-174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476853.23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2248146.98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339°45'27"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73.38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174-175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476922.08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2248121.59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250°5'19"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175-176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476920.45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2248117.09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340°56'17"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176-177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476999.37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2248089.82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252°38'17"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177-178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476995.44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2248077.25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352°27'42"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178-179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477018.11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2248074.25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73°37'34"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179-180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477021.58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2248086.06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340°28'44"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227.53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180-181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477236.03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2248010.03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334°13'16"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181-51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477748.80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2247777.26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113°40'52"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182-183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477744.98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2247785.97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113°38'28"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183-184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477741.64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162°41'24"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184-185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477689.05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2247809.99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164°14'32"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185-186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477640.57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170°34'27"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186-187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477615.15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175°5'27"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187-188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477553.21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2247833.21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115°8'24"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21.94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188-189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477543.89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2247853.07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161°59'11"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189-190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477536.94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2247855.33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158°50'27"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190-191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477447.65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2247889.89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156°10'19"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191-192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477444.48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2247891.29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325°6'45"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52.03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192-193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477487.16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2247861.53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318°43'38"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193-194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477525.91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2247827.52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355°5'31"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194-195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477529.52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2247827.21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295°7'59"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195-196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477536.36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2247812.63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305°16'60"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196-197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477539.99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2247807.50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343°58'14"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197-198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477546.29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2247805.69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354°46'27"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198-199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477615.28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2247799.38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350°35'36"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135.34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199-182</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4</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3028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63:31:0000000:127/чзу1(1-2)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технологический проезд к сооружениям скважины</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Общая долевая собственность</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ведения сельскохозяйственной деятельности</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477580.57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2247852.38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180°52'29"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477571.40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2247852.24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258°32'40"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477570.48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2247847.70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336°54'47"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477579.16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2247844.00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350°34'34"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186.46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2247813.47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56°36'58"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477768.24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171°28'9"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477765.04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2247821.75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170°34'21"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187.00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477228.11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2248023.60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309°33'23"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477235.61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2248014.52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312°47'9"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477240.21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2248009.55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334°33'50"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477241.85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2248008.77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329°53'29"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477245.23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2248006.81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325°6'41"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477265.35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2247992.78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324°2'20"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477297.30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2247969.60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324°58'18"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477347.96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2247934.09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315°0'0"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477348.38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336°12'39"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477364.35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2247926.63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109°12'46"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477364.12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2247927.29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113°57'45"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18-19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477362.96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2247929.90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118°31'51"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19-20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477361.59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2247932.42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123°44'44"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20-21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2247934.80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128°18'54"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21-22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477358.23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133°1'30"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477356.27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2247939.14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138°7'1"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23-24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477354.14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2247941.05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142°31'45"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24-25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2247942.79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145°2'58"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477347.22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2247946.04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145°6'42"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26-27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477250.06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2248013.79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147°38'45"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27-28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477245.94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2248016.40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152°42'14"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28-29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477241.58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2248018.65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158°9'18"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477237.04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2248020.47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30-8</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5</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13617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63:31:0000000:127/чзу2(1-6)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площадку для обустройства сооружений скважины; выкидной трубопровод от скважины; контрольно-измерительный пункт; опознавательный знак; ВЛ-6 кВ к скважине; опору ЛЭП</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Общая долевая собственность</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ведения сельскохозяйственной деятельности</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 xml:space="preserve">№ </w:t>
            </w:r>
            <w:r w:rsidRPr="00AA78A6">
              <w:rPr>
                <w:sz w:val="12"/>
                <w:szCs w:val="12"/>
              </w:rPr>
              <w:t>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477571.40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2247852.24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0°52'29"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477580.57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2247852.38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350°34'21"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187.00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477765.04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2247821.75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351°28'9"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477768.24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56°31'38"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477769.45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170°41'48"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477765.36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2247823.77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170°35'11"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187.15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477580.73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2247854.38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183°33'38"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477571.73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2247853.82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258°12'10"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477148.99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2248092.53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322°46'46"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74.81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477208.56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2248047.28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309°30'25"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477214.81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2248039.70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340°35'39"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477248.96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2248027.67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325°6'12"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238.39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477444.48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2247891.29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336°10'19"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477447.65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2247889.89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338°50'27"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477536.94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2247855.33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341°59'11"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477543.89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2247853.07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115°2'35"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15.83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477537.19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2247867.41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130°41'49"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477532.95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2247872.34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146°20'25"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325.19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18-19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477262.28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2248052.58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160°34'32"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120.13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477226.36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2248025.72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309°32'19"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20-21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477228.11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2248023.60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21-22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477237.04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2248020.47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338°9'18"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477241.58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2248018.65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332°42'14"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23-24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477245.94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2248016.40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327°38'45"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24-25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477250.06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2248013.79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325°6'42"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477347.22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2247946.04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325°2'58"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26-27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477351.87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2247942.79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322°31'45"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27-28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477354.14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2247941.05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318°7'1"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28-29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477356.27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2247939.14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313°1'30"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477358.23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308°18'54"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30-31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2247934.80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303°44'44"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31-32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477361.59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2247932.42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298°31'51"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32-33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477362.96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2247929.90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293°57'45"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477364.12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2247927.29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289°12'46"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34-35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477364.35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2247926.63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336°8'23"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35-36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477365.39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2247926.17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105°39'14"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36-37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477364.88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2247927.99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113°59'9"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37-38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477362.86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2247932.53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125°22'17"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38-39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477357.99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2247939.39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137°45'50"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39-40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477354.19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2247942.84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145°22'37"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477310.32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2247973.13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145°13'45"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41-42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477245.46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2248018.16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151°43'47"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42-43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477240.96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2248020.58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160°36'18"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43-20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477240.21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2248009.55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312°45'8"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44-45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477242.78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2248006.77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324°42'53"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45-46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477336.88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2247940.18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327°58'53"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46-47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477344.70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2247935.29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336°14'24"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47-48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477348.38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135°0'0"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48-49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477347.96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2247934.09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144°58'18"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49-50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477297.30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2247969.60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144°2'20"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50-51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477265.35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2247992.78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145°6'41"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51-52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477245.23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2248006.81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149°53'29"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52-53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477241.85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2248008.77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154°33'50"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53-44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477744.98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2247785.97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56°37'15"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54-55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477757.07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2247804.32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170°34'10"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477640.57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344°14'32"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56-57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477689.05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2247809.99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342°41'24"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57-58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477741.64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293°38'28"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58-54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477761.89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2247811.63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56°40'15"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59-60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2247813.47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170°34'34"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186.46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60-61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477579.16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2247844.00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156°54'47"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61-62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477570.48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2247847.70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258°41'24"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62-63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477570.16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2247846.10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334°25'23"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63-64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477578.58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2247842.07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350°34'18"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185.82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64-59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477241.85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2248008.77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154°33'50"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72-63</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6</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6066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63:31:0000000:127/чзу3(1-2)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технологический проезд к сооружениям скважины; измерительную установку; узел приёма ОУ</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Общая долевая собственность</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ведения сельскохозяйственной деятельности</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477768.24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236°36'58"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2247813.47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350°34'14"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117.50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477879.01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2247794.22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334°45'45"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2247793.15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324°2'22"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477883.32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2247791.67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314°11'35"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2247789.87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303°22'32"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477886.46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2247787.76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293°11'55"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477887.45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2247785.45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283°8'56"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477888.02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2247783.01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274°59'22"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477888.13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2247781.75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267°29'26"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477888.02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2247779.24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261°30'41"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477880.78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2247730.73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266°38'30"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477880.30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2247722.55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352°19'60"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477894.86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2247720.59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7°59'44"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477899.63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2247721.26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353°26'12"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477912.58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2247719.77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269°7'55"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477912.52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2247715.81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355°59'45"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477914.52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2247715.67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82°2'55"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18-19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477917.47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2247736.79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95°31'45"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19-20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477915.17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176°2'7"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20-21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477913.15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2247760.69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274°30'16"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21-22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477913.64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2247754.47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168°23'48"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477903.51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2247756.55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262°45'4"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23-24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2247746.88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249°6'8"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24-25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477901.65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2247745.23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148°46'54"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477900.66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2247745.83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141°34'31"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26-27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477898.87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2247747.25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130°55'37"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27-28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477897.37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2247748.98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121°8'4"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28-29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477896.18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2247750.95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110°57'57"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477895.36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2247753.09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100°49'10"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30-31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477894.93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2247755.34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90°44'50"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31-32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477894.90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2247757.64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82°59'55"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32-33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477895.04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79°28'42"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19.39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477898.58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2247777.84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71°16'14"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34-35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477899.37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2247780.17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61°14'25"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35-36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2247782.32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51°18'13"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36-37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477902.08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2247784.23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41°32'12"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37-38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477903.92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2247785.86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30°57'50"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38-39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477906.02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2247787.12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21°14'18"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39-40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477908.31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11°32'21"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477910.71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2247788.50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41-42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477913.16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2247788.55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42-43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477939.36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2247784.19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43-44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477964.01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2247780.11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350°33'41"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44-45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477987.59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2247776.19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324°41'20"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45-46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477989.75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2247774.66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317°45'20"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46-47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477990.73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2247773.77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309°46'40"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47-48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477992.42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2247771.74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299°33'27"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48-49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477993.73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2247769.43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289°27'51"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49-50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477994.61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279°19'13"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50-51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477995.04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2247764.32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269°21'14"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51-52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477995.01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2247761.66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260°58'9"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52-53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477991.07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2247736.87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170°48'40"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53-54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477990.39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2247736.98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252°54'13"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54-55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477986.41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2247724.04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277°33'48"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477988.16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2247710.86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265°59'30"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56-57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477987.68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2247704.01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357°9'5"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57-58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477993.91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2247703.70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355°17'2"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58-59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478007.85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2247702.55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73°29'41"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59-60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478021.51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2247748.65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173°27'13"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60-61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478019.07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2247748.93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227°10'41"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61-62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478014.77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2247744.29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169°22'49"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62-63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478014.61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2247744.32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170°26'34"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63-64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478012.65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2247744.65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80°39'19"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64-65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478013.17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2247747.81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160°39'55"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65-66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478012.03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150°21'58"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66-67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478010.36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2247749.16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140°41'23"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67-68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478008.87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2247750.38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130°45'49"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68-69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478007.62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2247751.83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120°8'59"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69-70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478006.65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2247753.50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110°48'4"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70-71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478005.97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2247755.29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100°50'25"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71-72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2247757.17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90°35'37"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72-73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478005.59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2247759.10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79°20'55"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73-74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478006.00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69°9'20"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74-75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478006.91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59°4'30"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75-76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2247765.84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48°50'7"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76-77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478009.88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2247767.75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77-78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478011.85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2247769.35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28°47'28"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78-79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478014.07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2247770.57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18°47'27"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79-80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478016.48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2247771.39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350°38'37"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80-81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478046.34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2247766.47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350°29'42"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81-82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478070.29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2247762.46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350°34'19"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82-83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478089.32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2247759.30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356°50'16"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83-84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478092.94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2247759.10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28°57'4"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84-85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478101.40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2247763.78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92°8'13"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85-86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478101.30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2247766.46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179°2'4"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86-87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478097.74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2247766.52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170°34'23"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87-88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477929.34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2247794.48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167°27'21"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88-89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477921.43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170°34'21"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89-90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477799.11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2247816.55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171°18'25"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2247909.88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276°50'34"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91-92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477340.12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2247908.88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5°56'49"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92-93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477341.56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2247909.03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151°24'55"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93-91</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7</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19257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63:31:0000000:127/чзу4(1-2)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площадку для обустройства сооружений скважины; выкидной трубопровод к скважине; контрольно-измерительный пункт; опознавательный знак; ВЛ-6 кВ к скважине; опору ЛЭП; нефтегазосборный трубопровод; узел подключения; линию анодного заземления; контрольно-замерный пункт</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Общая долевая собственность</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ведения сельскохозяйственной деятельности</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476995.44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2248077.25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252°34'20"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476994.47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2248074.16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341°41'6"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477015.98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2248067.04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73°32'30"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477018.11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2248074.25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172°27'42"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477769.45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236°31'38"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477768.24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2247821.27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351°18'25"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477799.11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2247816.55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350°34'21"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477921.43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347°27'21"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477929.34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2247794.48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350°34'23"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478097.74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2247766.52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359°2'4"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478101.30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2247766.46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272°8'13"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478101.40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2247763.78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208°57'4"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478092.94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2247759.10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176°50'16"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478089.32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2247759.30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170°34'19"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478070.29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2247762.46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170°29'42"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478046.34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2247766.47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170°38'37"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478016.48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2247771.39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198°47'27"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478014.07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2247770.57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208°47'28"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18-19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478011.85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2247769.35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219°4'58"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19-20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478009.88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2247767.75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228°50'7"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20-21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2247765.84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239°4'30"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21-22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478006.91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249°9'20"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478006.00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259°20'55"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23-24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478005.59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2247759.10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270°35'37"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24-25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2247757.17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280°50'25"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478005.97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2247755.29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290°48'4"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26-27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478006.65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2247753.50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300°8'59"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27-28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478007.62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2247751.83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310°45'49"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28-29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478008.87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2247750.38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320°41'23"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478010.36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2247749.16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330°21'58"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30-31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478012.03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340°39'55"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31-32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478013.17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2247747.81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260°39'19"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32-33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478012.65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2247744.65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350°26'34"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478014.61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2247744.32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349°22'49"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34-35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478014.77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2247744.29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47°10'41"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35-36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478019.07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2247748.93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353°27'13"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36-37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478021.51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2247748.65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253°29'41"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37-38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478007.85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2247702.55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175°17'2"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38-39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477993.91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2247703.70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177°9'5"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39-40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477987.68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2247704.01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85°59'30"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477988.16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2247710.86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97°33'48"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41-42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477986.41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2247724.04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72°54'13"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42-43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477990.39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2247736.98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350°48'40"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43-44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477991.07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2247736.87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80°58'9"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44-45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477995.01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2247761.66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89°21'14"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45-46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477995.04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2247764.32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99°19'13"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46-47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477994.61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109°27'51"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47-48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477993.73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2247769.43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119°33'27"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48-49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477992.42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2247771.74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129°46'40"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49-50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477990.73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2247773.77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137°45'20"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50-51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477989.75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2247774.66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144°41'20"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51-52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477987.59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2247776.19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170°33'41"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52-53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477964.01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2247780.11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53-54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477939.36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2247784.19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54-55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477913.16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2247788.55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181°10'9"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477910.71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2247788.50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191°32'21"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56-57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477908.31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201°14'18"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57-58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477906.02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2247787.12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210°57'50"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58-59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477903.92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2247785.86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221°32'12"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59-60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477902.08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2247784.23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231°18'13"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60-61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2247782.32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241°14'25"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61-62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477899.37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2247780.17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251°16'14"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62-63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477898.58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2247777.84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259°28'42"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19.39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63-64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477895.04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262°59'55"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64-65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477894.90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2247757.64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270°44'50"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65-66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477894.93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2247755.34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280°49'10"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66-67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477895.36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2247753.09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290°57'57"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67-68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477896.18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2247750.95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301°8'4"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68-69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477897.37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2247748.98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310°55'37"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69-70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477898.87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2247747.25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321°34'31"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70-71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477900.66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2247745.83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328°46'54"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71-72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477901.65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2247745.23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69°6'8"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72-73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2247746.88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82°45'4"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73-74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477903.51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2247756.55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348°23'48"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74-75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477913.64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2247754.47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94°30'16"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75-76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477913.15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2247760.69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356°2'7"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76-77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477915.17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275°31'45"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77-78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477917.47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2247736.79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262°2'55"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78-79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477914.52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2247715.67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175°59'45"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79-80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477912.52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2247715.81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89°7'55"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80-81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477912.58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2247719.77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173°26'12"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81-82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477899.63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2247721.26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187°59'44"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82-83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477894.86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2247720.59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172°19'60"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83-84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477880.30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2247722.55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86°38'30"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84-85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477880.78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2247730.73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81°30'41"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85-86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477888.02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2247779.24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87°29'26"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86-87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477888.13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2247781.75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94°59'22"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87-88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477888.02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2247783.01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103°8'56"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88-89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477887.45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2247785.45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113°11'55"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89-90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477886.46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2247787.76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123°22'32"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90-91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2247789.87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134°11'35"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91-92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477883.32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2247791.67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144°2'22"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92-93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2247793.15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154°45'45"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93-94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477879.01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2247794.22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170°34'14"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117.50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94-95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2247813.47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236°40'15"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95-96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477761.89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2247811.63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350°34'30"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96-97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477876.29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2247792.64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261°53'24"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97-98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477875.16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2247784.71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170°34'17"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119.71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98-99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477757.07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2247804.32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236°37'15"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99-100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477744.98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2247785.97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293°40'52"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100-101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477748.80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2247777.26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350°35'49"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124.01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101-102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477871.14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2247757.00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261°32'36"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102-103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477863.66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2247706.69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348°21'21"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103-104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477885.40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2247702.21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260°17'42"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14.36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104-105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477882.98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2247688.06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306°17'22"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105-106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477909.62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2247651.78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212°28'16"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106-107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477901.04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2247646.32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176°8'20"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85.83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107-108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477815.40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2247652.10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85°29'10"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108-109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477815.55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2247654.00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175°11'3"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109-110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477805.58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2247654.84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265°18'18"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110-111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477805.41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2247652.77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176°7'26"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477793.16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2247653.60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85°14'11"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112-113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477793.33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2247655.64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175°16'32"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113-114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477786.07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2247656.24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175°20'30"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114-115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477783.37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2247656.46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265°14'28"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115-116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477782.54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2247646.49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355°10'45"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5.83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116-117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477788.35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2247646.00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355°18'59"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117-118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477792.50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2247645.66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85°18'34"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118-119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477792.66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2247647.61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356°10'13"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119-120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477804.91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2247646.79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265°14'11"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120-121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477804.75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2247644.87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355°18'10"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121-122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477814.73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2247644.05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85°18'18"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122-123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477814.90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2247646.12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356°8'41"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87.90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123-124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477902.60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2247640.21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32°26'36"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124-125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477913.25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2247646.98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308°53'27"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40.27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125-126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477938.53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2247615.64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321°8'11"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126-127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477979.53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2247582.60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56°28'55"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127-128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477992.79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2247602.62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141°2'19"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128-129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477955.63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2247632.67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128°53'59"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129-130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477933.61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2247659.96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32°29'10"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67.85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130-131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477990.84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2247696.40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352°49'5"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131-132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478026.79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2247691.87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81°28'8"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58.78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132-133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478035.51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350°34'57"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27.38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133-134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478062.52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2247745.52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22°55'37"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30.73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134-135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478090.82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2247757.49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352°24'19"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135-136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478093.52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2247757.13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31°15'36"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136-137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478101.74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2247762.12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22°55'5"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137-138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478119.03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2247769.43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338°13'51"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138-139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478128.22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2247765.76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45°51'8"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139-140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478131.20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2247768.83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45°55'37"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140-141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2247771.97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158°14'38"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141-142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478118.93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2247778.08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202°58'52"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19.03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142-143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478101.41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2247770.65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202°46'41"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143-144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478096.79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2247768.71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170°34'44"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169.34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144-145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477929.73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2247796.43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167°20'0"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145-146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477921.81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2247798.21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170°34'24"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124.07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146-147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477799.42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2247818.53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171°19'48"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147-5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478037.84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2247765.72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261°24'30"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148-149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478036.66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2247757.91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350°34'30"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149-150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478061.54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2247753.78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22°57'4"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150-151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478075.26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2247759.59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170°53'48"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151-152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478056.35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2247762.62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170°29'33"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152-148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477925.07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2247727.21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261°10'30"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153-154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477920.33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2247696.68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170°0'43"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154-155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477908.86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2247698.70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261°42'29"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155-156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477908.21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2247694.24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306°17'18"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36.65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156-157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477929.90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2247664.70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32°28'58"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157-158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477981.64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2247697.64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172°15'53"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158-159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477973.10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2247698.80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81°37'20"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159-160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477976.20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2247719.85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171°48'31"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160-153</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8</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43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63:31:0000000:ЗУ1(1-2)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ВЛ-6 кВ к скважине; нефтегазосборный трубопровод</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Администрация муниципального района Сергиевский</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трубопроводного транспорта</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477980.07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2247582.17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51°30'18"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477994.95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2247600.88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141°8'48"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477992.79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2247602.62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236°28'55"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477979.53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2247582.60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321°28'11"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478128.59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48°33'11"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478131.46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2247768.86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186°34'55"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478131.20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2247768.83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225°51'8"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478128.22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2247765.76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337°55'56"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lastRenderedPageBreak/>
              <w:t>9</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236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63:31:0503006:ЗУ1(1-3)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нефтегазосборный трубопровод; опознавательный знак; ВЛ-6 кВ к ИУ; опору ЛЭП</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Администрация муниципального района Сергиевский</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трубопроводного транспорта</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477984.21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2247578.83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56°30'7"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2247598.85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477994.95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2247600.88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231°28'16"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477980.06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2247582.18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321°5'19"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2247763.36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45°53'24"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478140.26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2247769.57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158°15'51"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2247771.97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225°55'37"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478131.20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2247768.83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6°34'55"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478131.46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2247768.86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228°33'11"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478128.59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338°17'10"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478161.18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49°45'24"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478167.35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2247762.10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84°19'19"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478168.74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2247776.08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229°41'14"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478161.91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2247768.03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264°17'22"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478160.85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2247757.43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277°10'44"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15-11</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10</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5115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63:31:0000000:563/чзу1(1-3)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нефтегазосборный трубопровод; опознавательный знак; ВЛ-6 кВ к ИУ; опору ЛЭП</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 xml:space="preserve">ООО Агрокомплекс «Конезавод«Самарский» </w:t>
            </w:r>
          </w:p>
          <w:p w:rsidR="00AA78A6" w:rsidRPr="00AA78A6" w:rsidRDefault="00AA78A6" w:rsidP="00AA78A6">
            <w:pPr>
              <w:pStyle w:val="aff9"/>
              <w:rPr>
                <w:sz w:val="12"/>
                <w:szCs w:val="12"/>
              </w:rPr>
            </w:pPr>
            <w:r w:rsidRPr="00AA78A6">
              <w:rPr>
                <w:sz w:val="12"/>
                <w:szCs w:val="12"/>
              </w:rPr>
              <w:t>(ипотека АО «Россельхозбанк»)</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ведения сельскохозяйственной деятельности</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2247598.85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236°30'7"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477984.21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2247578.83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321°9'21"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477996.69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2247568.78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52°3'35"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23.88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478011.37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2247587.61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141°3'36"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17.88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478140.26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2247769.57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225°53'24"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2247763.36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338°16'33"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478159.79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2247753.18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49°32'38"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478161.18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97°10'44"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478160.85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2247757.43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84°17'22"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478161.91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2247768.03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229°36'48"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478157.41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2247762.74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158°17'6"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478528.19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2248199.47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229°40'10"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555.39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478168.74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2247776.08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264°19'19"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478167.35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2247762.10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49°40'4"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568.43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478535.25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2248195.42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150°9'33"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15-12</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11</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2835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63:31:0503006:34/чзу1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ВЛ-6 кВ к ИУ; опору ЛЭП</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Карпов Василий Иванович</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ведения сельскохозяйственной деятельности</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 xml:space="preserve">№ </w:t>
            </w:r>
            <w:r w:rsidRPr="00AA78A6">
              <w:rPr>
                <w:sz w:val="12"/>
                <w:szCs w:val="12"/>
              </w:rPr>
              <w:t>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478535.25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2248195.42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49°40'15"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355.25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478765.16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2248466.24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159°56'53"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478757.16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2248469.16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229°40'6"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353.78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478528.19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2248199.47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330°9'33"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12</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2744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63:31:0503006:248/чзу1(1-2)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ВЛ-6 кВ к ИУ; опору ЛЭП; сооружения для эксплуатации реклоузера</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Мельникова Галина Васильевна</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ведения сельскохозяйственной деятельности</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478765.16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2248466.24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49°40'1"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145.74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478859.49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2248577.34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345°22'35"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118.55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478974.20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2248547.41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63°49'17"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478976.54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2248552.17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75°19'8"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478977.25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2248554.88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66°17'50"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478977.43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2248555.29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98°34'10"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255°23'55"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478973.96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165°22'26"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478969.40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75°18'44"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478970.59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2248580.80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345°16'28"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478973.71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2248579.98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98°34'0"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478972.77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2248586.22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478972.77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2248586.81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87°39'4"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478973.14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2248595.83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165°32'21"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478965.85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2248597.71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256°1'20"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35.60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478957.25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2248563.16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165°22'5"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478940.32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2248567.58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254°39'27"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478939.56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2248564.81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165°26'12"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18-19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478856.65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2248586.35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229°40'12"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153.73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19-20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478757.16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2248469.16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339°56'53"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255°37'7"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21-22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478973.61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2248551.15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345°32'51"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478975.55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2248550.65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75°37'7"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23-24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478976.05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2248552.60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165°32'51"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24-21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478980.13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2248577.83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93°44'52"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25-26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478979.08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2248593.86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267°28'43"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26-27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2248586.82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278°36'9"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27-25</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13</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194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63:31:0503006:247/чзу1(1-3)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ВЛ-6 кВ к ИУ; сооружения для эксплуатации реклоузера</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Мельникова Галина Васильевна</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ведения сельскохозяйственной деятельности</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255°37'7"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478973.61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2248551.15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345°32'51"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478975.55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2248550.65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75°37'7"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478976.05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2248552.60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165°32'51"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478976.54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2248552.17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243°49'17"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478974.20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2248547.41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345°10'25"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478975.22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2248547.14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75°17'44"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478977.43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2248555.29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66°37'44"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478981.06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2248563.69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93°45'47"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9-10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478980.13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2248577.83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98°36'9"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10-11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2248586.82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87°28'43"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11-12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478979.08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2248593.86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93°48'51"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12-13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478979.05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2248594.31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165°34'36"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13-14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478973.14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2248595.83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267°39'4"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9.03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14-15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478972.77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2248586.81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15-16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478972.77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2248586.22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278°34'0"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16-17</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478973.71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2248579.98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345°57'50"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17-18</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478973.99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2248579.91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6°48'52"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18-19</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478978.76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2248580.48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276°54'40"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19-20</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478979.12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2248577.51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186°57'32"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20-21</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478974.45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255°10'25"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21-22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278°34'10"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21.21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22-8</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color w:val="000000"/>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14</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20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63:31:0503006:248/чзу2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сооружения для эксплуатации реклоузера</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Мельникова Галина Васильевна</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ведения сельскохозяйственной деятельности</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478973.96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75°23'55"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98°33'39"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478973.71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2248579.98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165°16'28"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478970.59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2248580.80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255°18'44"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478969.40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345°22'26"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5-1</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color w:val="000000"/>
                <w:sz w:val="12"/>
                <w:szCs w:val="12"/>
              </w:rPr>
            </w:pPr>
          </w:p>
        </w:tc>
      </w:tr>
      <w:tr w:rsidR="00AA78A6" w:rsidRPr="00AA78A6" w:rsidTr="00AA78A6">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8A6" w:rsidRPr="00AA78A6" w:rsidRDefault="00AA78A6" w:rsidP="00AA78A6">
            <w:pPr>
              <w:pStyle w:val="aff9"/>
              <w:rPr>
                <w:sz w:val="12"/>
                <w:szCs w:val="12"/>
              </w:rPr>
            </w:pPr>
            <w:r w:rsidRPr="00AA78A6">
              <w:rPr>
                <w:sz w:val="12"/>
                <w:szCs w:val="12"/>
              </w:rPr>
              <w:t>15</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Площадь: 15 кв. м</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63:31:0503006:247/чзу2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Земельный участок под сооружения для эксплуатации реклоузера</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Мельникова Галина Васильевна</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Земли сельскохозяйственного назначения</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Для ведения сельскохозяйственной деятельности</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Pr>
                <w:sz w:val="12"/>
                <w:szCs w:val="12"/>
              </w:rPr>
              <w:t>№</w:t>
            </w:r>
            <w:r w:rsidRPr="00AA78A6">
              <w:rPr>
                <w:sz w:val="12"/>
                <w:szCs w:val="12"/>
              </w:rPr>
              <w:t xml:space="preserve">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Длина линии, м</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sz w:val="12"/>
                <w:szCs w:val="12"/>
              </w:rPr>
            </w:pPr>
            <w:r w:rsidRPr="00AA78A6">
              <w:rPr>
                <w:sz w:val="12"/>
                <w:szCs w:val="12"/>
              </w:rPr>
              <w:t>Направление</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478973.71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2248579.98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278°33'39"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3.76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1-2</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75°10'25"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2-3</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478974.45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6°57'32"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3-4</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478979.12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2248577.51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96°54'40"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4-5</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478978.76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2248580.48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186°48'52"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4.80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5-6</w:t>
            </w:r>
          </w:p>
        </w:tc>
      </w:tr>
      <w:tr w:rsidR="00AA78A6" w:rsidRPr="00AA78A6" w:rsidTr="00AA78A6">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78A6" w:rsidRPr="00AA78A6" w:rsidRDefault="00AA78A6" w:rsidP="00AA78A6">
            <w:pPr>
              <w:pStyle w:val="aff9"/>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478973.99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2248579.91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165°57'50"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0.29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AA78A6" w:rsidRPr="00AA78A6" w:rsidRDefault="00AA78A6" w:rsidP="00AA78A6">
            <w:pPr>
              <w:pStyle w:val="aff9"/>
              <w:rPr>
                <w:color w:val="000000"/>
                <w:sz w:val="12"/>
                <w:szCs w:val="12"/>
              </w:rPr>
            </w:pPr>
            <w:r w:rsidRPr="00AA78A6">
              <w:rPr>
                <w:color w:val="000000"/>
                <w:sz w:val="12"/>
                <w:szCs w:val="12"/>
              </w:rPr>
              <w:t>6-1</w:t>
            </w:r>
          </w:p>
        </w:tc>
      </w:tr>
      <w:tr w:rsidR="00AA78A6" w:rsidRPr="00AA78A6" w:rsidTr="00AA78A6">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AA78A6" w:rsidRPr="00AA78A6" w:rsidRDefault="00AA78A6" w:rsidP="00AA78A6">
            <w:pPr>
              <w:pStyle w:val="aff9"/>
              <w:rPr>
                <w:sz w:val="12"/>
                <w:szCs w:val="12"/>
              </w:rPr>
            </w:pPr>
          </w:p>
        </w:tc>
      </w:tr>
    </w:tbl>
    <w:p w:rsidR="00AC5C5F" w:rsidRPr="00AC5C5F" w:rsidRDefault="00AC5C5F" w:rsidP="00AC5C5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42291" w:rsidRPr="00642291" w:rsidRDefault="00642291" w:rsidP="00642291">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42291">
        <w:rPr>
          <w:rFonts w:ascii="Times New Roman" w:hAnsi="Times New Roman" w:cs="Times New Roman"/>
          <w:sz w:val="12"/>
          <w:szCs w:val="12"/>
        </w:rPr>
        <w:t xml:space="preserve">2.3 Сведения о границах территории, применительно к которой осуществляется </w:t>
      </w:r>
      <w:r>
        <w:rPr>
          <w:rFonts w:ascii="Times New Roman" w:hAnsi="Times New Roman" w:cs="Times New Roman"/>
          <w:sz w:val="12"/>
          <w:szCs w:val="12"/>
        </w:rPr>
        <w:t>подготовка проекта межевания</w:t>
      </w:r>
    </w:p>
    <w:p w:rsidR="00642291" w:rsidRPr="00642291" w:rsidRDefault="00642291" w:rsidP="006422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2291">
        <w:rPr>
          <w:rFonts w:ascii="Times New Roman" w:hAnsi="Times New Roman" w:cs="Times New Roman"/>
          <w:sz w:val="12"/>
          <w:szCs w:val="12"/>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 представлены в таблице 2.3.1.</w:t>
      </w:r>
    </w:p>
    <w:p w:rsidR="00AC5C5F" w:rsidRDefault="00642291" w:rsidP="00642291">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42291">
        <w:rPr>
          <w:rFonts w:ascii="Times New Roman" w:hAnsi="Times New Roman" w:cs="Times New Roman"/>
          <w:sz w:val="12"/>
          <w:szCs w:val="12"/>
        </w:rPr>
        <w:t>Таблица 2.3.1 - Перечень координат характерных точек границ территории, применительно к которой осуществляется подготовка проекта межевания (совпадает с границами зон планируемого размещения проектируемого объекта)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382"/>
        <w:gridCol w:w="1382"/>
        <w:gridCol w:w="1843"/>
        <w:gridCol w:w="1152"/>
        <w:gridCol w:w="1291"/>
      </w:tblGrid>
      <w:tr w:rsidR="00642291" w:rsidRPr="00642291" w:rsidTr="00636970">
        <w:trPr>
          <w:trHeight w:val="70"/>
          <w:jc w:val="center"/>
        </w:trPr>
        <w:tc>
          <w:tcPr>
            <w:tcW w:w="440" w:type="pct"/>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sz w:val="12"/>
                <w:szCs w:val="12"/>
                <w:lang w:eastAsia="ru-RU"/>
              </w:rPr>
            </w:pPr>
            <w:r w:rsidRPr="00642291">
              <w:rPr>
                <w:rFonts w:ascii="Times New Roman" w:hAnsi="Times New Roman" w:cs="Times New Roman"/>
                <w:sz w:val="12"/>
                <w:szCs w:val="12"/>
                <w:lang w:eastAsia="ru-RU"/>
              </w:rPr>
              <w:t>№</w:t>
            </w:r>
          </w:p>
        </w:tc>
        <w:tc>
          <w:tcPr>
            <w:tcW w:w="894" w:type="pct"/>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sz w:val="12"/>
                <w:szCs w:val="12"/>
                <w:lang w:val="en-US" w:eastAsia="ru-RU"/>
              </w:rPr>
            </w:pPr>
            <w:r w:rsidRPr="00642291">
              <w:rPr>
                <w:rFonts w:ascii="Times New Roman" w:hAnsi="Times New Roman" w:cs="Times New Roman"/>
                <w:sz w:val="12"/>
                <w:szCs w:val="12"/>
                <w:lang w:val="en-US" w:eastAsia="ru-RU"/>
              </w:rPr>
              <w:t>X</w:t>
            </w:r>
          </w:p>
        </w:tc>
        <w:tc>
          <w:tcPr>
            <w:tcW w:w="894" w:type="pct"/>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sz w:val="12"/>
                <w:szCs w:val="12"/>
                <w:lang w:eastAsia="ru-RU"/>
              </w:rPr>
            </w:pPr>
            <w:r w:rsidRPr="00642291">
              <w:rPr>
                <w:rFonts w:ascii="Times New Roman" w:hAnsi="Times New Roman" w:cs="Times New Roman"/>
                <w:sz w:val="12"/>
                <w:szCs w:val="12"/>
                <w:lang w:val="en-US" w:eastAsia="ru-RU"/>
              </w:rPr>
              <w:t>Y</w:t>
            </w:r>
          </w:p>
        </w:tc>
        <w:tc>
          <w:tcPr>
            <w:tcW w:w="1192" w:type="pct"/>
            <w:shd w:val="clear" w:color="auto" w:fill="auto"/>
            <w:vAlign w:val="center"/>
            <w:hideMark/>
          </w:tcPr>
          <w:p w:rsidR="00642291" w:rsidRPr="00642291" w:rsidRDefault="00642291" w:rsidP="00642291">
            <w:pPr>
              <w:spacing w:after="0" w:line="240" w:lineRule="auto"/>
              <w:jc w:val="center"/>
              <w:rPr>
                <w:rFonts w:ascii="Times New Roman" w:hAnsi="Times New Roman" w:cs="Times New Roman"/>
                <w:sz w:val="12"/>
                <w:szCs w:val="12"/>
                <w:lang w:eastAsia="ru-RU"/>
              </w:rPr>
            </w:pPr>
            <w:r w:rsidRPr="00642291">
              <w:rPr>
                <w:rFonts w:ascii="Times New Roman" w:hAnsi="Times New Roman" w:cs="Times New Roman"/>
                <w:sz w:val="12"/>
                <w:szCs w:val="12"/>
                <w:lang w:eastAsia="ru-RU"/>
              </w:rPr>
              <w:t>Дирекционный угол</w:t>
            </w:r>
          </w:p>
        </w:tc>
        <w:tc>
          <w:tcPr>
            <w:tcW w:w="745" w:type="pct"/>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sz w:val="12"/>
                <w:szCs w:val="12"/>
                <w:lang w:eastAsia="ru-RU"/>
              </w:rPr>
            </w:pPr>
            <w:r w:rsidRPr="00642291">
              <w:rPr>
                <w:rFonts w:ascii="Times New Roman" w:hAnsi="Times New Roman" w:cs="Times New Roman"/>
                <w:sz w:val="12"/>
                <w:szCs w:val="12"/>
                <w:lang w:eastAsia="ru-RU"/>
              </w:rPr>
              <w:t>Длина</w:t>
            </w:r>
          </w:p>
        </w:tc>
        <w:tc>
          <w:tcPr>
            <w:tcW w:w="834" w:type="pct"/>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sz w:val="12"/>
                <w:szCs w:val="12"/>
                <w:lang w:eastAsia="ru-RU"/>
              </w:rPr>
            </w:pPr>
            <w:r w:rsidRPr="00642291">
              <w:rPr>
                <w:rFonts w:ascii="Times New Roman" w:hAnsi="Times New Roman" w:cs="Times New Roman"/>
                <w:sz w:val="12"/>
                <w:szCs w:val="12"/>
                <w:lang w:eastAsia="ru-RU"/>
              </w:rPr>
              <w:t>Направление</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478965.85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2248597.71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256°1'20"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35.60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478957.25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2248563.16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165°22'5"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2-3</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478940.32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2248567.58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254°39'27"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2.87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3-4</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478939.56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2248564.81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165°26'12"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85.66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4-5</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478856.65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2248586.35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229°40'12"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153.73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5-6</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478757.16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2248469.16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229°40'6"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353.78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6-7</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478528.19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2248199.47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229°40'10"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555.39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7-8</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478168.74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2247776.08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229°41'14"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10.56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8-9</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478161.91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2247768.03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229°36'48"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6.95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9-10</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lastRenderedPageBreak/>
              <w:t>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478157.41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2247762.74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158°17'6"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18.46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10-11</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478140.26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2247769.57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158°15'51"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11-12</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2247771.97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158°14'38"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12-13</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478118.93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2247778.08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202°58'52"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19.03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13-14</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478101.41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2247770.65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202°46'41"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14-15</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478096.79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2247768.71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170°34'44"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169.34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15-16</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477929.73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2247796.43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167°20'0"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8.12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16-17</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477921.81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2247798.21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170°34'24"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124.07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17-18</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477799.42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2247818.53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171°19'48"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30.32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18-19</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477769.45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2247823.10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170°41'48"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4.14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19-20</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477765.36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2247823.77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170°35'11"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187.15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20-21</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477580.73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2247854.38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183°33'38"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9.02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21-22</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477571.73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2247853.82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258°12'10"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22-23</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477571.40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2247852.24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258°32'40"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4.63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23-24</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477570.48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2247847.70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258°41'24"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24-25</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477570.16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2247846.10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334°25'23"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9.33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25-26</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477578.58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2247842.07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350°34'18"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185.82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26-27</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477761.89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2247811.63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350°34'30"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115.97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27-28</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477876.29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2247792.64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261°53'24"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28-29</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477875.16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2247784.71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170°34'17"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119.71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29-30</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477757.07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2247804.32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170°34'10"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118.10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30-31</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477640.57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2247823.67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170°34'27"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25.77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31-32</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477615.15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2247827.89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175°5'27"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62.17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32-33</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477553.21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2247833.21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115°8'24"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21.94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33-34</w:t>
            </w:r>
          </w:p>
        </w:tc>
      </w:tr>
      <w:tr w:rsidR="00642291" w:rsidRPr="00642291" w:rsidTr="00636970">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477543.89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2247853.07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115°2'35"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15.83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34-35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477537.19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2247867.41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130°41'49"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35-36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477532.95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2247872.34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146°20'25"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325.19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36-37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477262.28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2248052.58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160°34'32"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120.13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37-38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477148.99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2248092.53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160°35'13"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62.61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38-39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477089.94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2248113.34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131°16'44"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16.23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39-40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477079.23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2248125.54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160°37'55"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50.69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40-41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477031.41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2248142.35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160°25'32"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70.77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41-42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476964.73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2248166.06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70°20'3"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42-43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476965.82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2248169.11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83°50'56"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5.69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43-44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476966.43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2248174.77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100°36'57"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9.07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44-45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476964.76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2248183.68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127°14'28"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8.64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45-46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476959.53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2248190.56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130°14'11"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6.98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46-47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476955.02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2248195.89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101°15'5"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3.84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47-48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476954.27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2248199.66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82°42'33"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9.85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48-49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476955.52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2248209.43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157°43'53"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28.24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49-50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476929.39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2248220.13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250°39'41"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22.86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50-51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476921.82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2248198.56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160°20'19"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46.69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51-52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476877.85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2248214.27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249°54'13"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71.65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52-53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476853.23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2248146.98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339°45'27"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73.38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53-54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476922.08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2248121.59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250°5'19"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54-55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476920.45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2248117.09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340°56'17"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83.50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55-56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476999.37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2248089.82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252°38'17"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13.17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56-57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476995.44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2248077.25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252°34'20"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57-58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476994.47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2248074.16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341°41'6"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22.66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58-59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477015.98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2248067.04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73°32'30"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7.52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59-60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477018.11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2248074.25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73°37'34"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12.31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60-61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477021.58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2248086.06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340°28'44"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227.53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61-62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477236.03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2248010.03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334°13'16"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62-63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477242.78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2248006.77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324°42'53"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115.28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63-64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477336.88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2247940.18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324°44'15"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14.76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64-65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477348.93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2247931.66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244°38'15"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21.52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65-66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477339.71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2247912.21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277°5'41"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2.35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66-67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477340.00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2247909.88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276°50'34"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67-68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477340.12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2247908.88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5°56'49"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68-69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477341.56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2247909.03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4°29'12"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16.49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69-70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477358.00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2247910.32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355°25'53"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17.58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70-71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477375.52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2247908.92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75°34'45"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2.89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71-72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477376.24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2247911.72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132°21'21"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14.56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72-73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477366.43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2247922.48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105°44'24"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3.83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73-74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477365.39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2247926.17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105°39'14"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1.89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74-75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477364.88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2247927.99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113°59'9"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4.97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75-76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477362.86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2247932.53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125°22'17"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8.41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76-77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477357.99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2247939.39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137°45'50"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5.13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77-78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477354.19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2247942.84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145°22'37"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53.31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78-79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lastRenderedPageBreak/>
              <w:t>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477310.32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2247973.13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145°13'45"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78.96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79-80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477245.46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2248018.16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151°43'47"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5.11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80-81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477240.96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2248020.58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160°36'18"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81-82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477226.36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2248025.72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160°38'26"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86.64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82-83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477144.62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2248054.44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160°35'26"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76.97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83-84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477072.02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2248080.02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157°11'44"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11.46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84-85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477061.46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2248084.46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161°33'3"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25.44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85-86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477037.33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2248092.51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162°0'46"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86-87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477031.17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2248094.51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141°46'14"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3.12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87-88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477028.72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2248096.44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71°35'13"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8.33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88-89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477031.35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2248104.34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340°35'26"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194.51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89-90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477214.81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2248039.70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340°35'39"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36.21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90-91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477248.96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2248027.67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325°6'12"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238.39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91-92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477444.48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2247891.29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325°6'45"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52.03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92-93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477487.16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2247861.53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318°43'38"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51.56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93-94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477525.91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2247827.52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355°5'31"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3.62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94-95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477529.52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2247827.21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295°7'59"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16.10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95-96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477536.36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2247812.63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305°16'60"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96-97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477539.99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2247807.50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343°58'14"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6.55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97-98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477546.29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2247805.69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354°46'27"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69.28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98-99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477615.28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2247799.38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350°35'36"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135.34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99-100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477748.80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2247777.26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350°35'49"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124.01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100-101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477871.14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2247757.00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261°32'36"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50.86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101-102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477863.66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2247706.69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348°21'21"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22.20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102-103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477885.40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2247702.21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260°17'42"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14.36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103-104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477882.98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2247688.06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306°17'22"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45.01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104-105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477909.62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2247651.78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212°28'16"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10.17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105-106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477901.04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2247646.32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176°8'20"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85.83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106-107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477815.40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2247652.10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85°29'10"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1.91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107-108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477815.55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2247654.00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175°11'3"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108-109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477805.58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2247654.84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265°18'18"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2.08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109-110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477805.41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2247652.77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176°7'26"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110-111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477793.16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2247653.60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85°14'11"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111-112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477793.33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2247655.64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175°16'32"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112-113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477786.07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2247656.24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175°20'30"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2.71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113-114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477783.37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2247656.46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265°14'28"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10.00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114-115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477782.54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2247646.49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355°10'45"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5.83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115-116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477788.35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2247646.00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355°18'59"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4.16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116-117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477792.50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2247645.66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85°18'34"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1.96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117-118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477792.66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2247647.61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356°10'13"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118-119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477804.91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2247646.79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265°14'11"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1.93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119-120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477804.75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2247644.87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355°18'10"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120-121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477814.73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2247644.05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85°18'18"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2.08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121-122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477814.90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2247646.12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356°8'41"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87.90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122-123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477902.60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2247640.21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32°26'36"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12.62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123-124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477913.25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2247646.98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308°53'27"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40.27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124-125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477938.53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2247615.64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321°8'11"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52.66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125-126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477979.53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2247582.60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321°8'48"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126-127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477984.21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2247578.83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321°9'21"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16.02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127-128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477996.69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2247568.78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52°3'35"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23.88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128-129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478011.37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2247587.61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141°3'36"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17.88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129-130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477997.46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2247598.85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141°5'12"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6.00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130-131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477992.79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2247602.62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141°2'19"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131-132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477955.63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2247632.67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128°53'59"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35.07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132-133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477933.61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2247659.96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32°29'10"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67.85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133-134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477990.84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2247696.40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352°49'5"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36.23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134-135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478026.79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2247691.87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81°28'8"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58.78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135-136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478035.51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2247750.00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350°34'57"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27.38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136-137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478062.52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2247745.52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22°55'37"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30.73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137-138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478090.82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2247757.49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352°24'19"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2.72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138-139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478093.52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2247757.13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31°15'36"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9.62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139-140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478101.74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2247762.12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22°55'5"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18.77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140-141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478119.03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2247769.43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338°13'51"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9.90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141-142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478128.22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2247765.76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338°15'51"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142-143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2247763.36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338°16'33"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27.50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143-144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478159.79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2247753.18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49°32'38"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2.14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144-145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478161.18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2247754.81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49°45'24"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9.55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145-146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478167.35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2247762.10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49°40'4"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568.43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146-147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478535.25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2248195.42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49°40'15"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355.25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147-148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lastRenderedPageBreak/>
              <w:t>148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478765.16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2248466.24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49°40'1"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145.74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148-149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478859.49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2248577.34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345°22'35"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118.55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149-150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478974.20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2248547.41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345°10'25"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150-151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478975.22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2248547.14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75°17'44"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5.20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151-152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478976.54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2248552.17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75°19'8"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2.80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152-153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478977.25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2248554.88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66°17'50"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0.45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153-154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478977.43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2248555.29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66°37'44"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9.15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154-155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478981.06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2248563.69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93°45'47"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14.17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155-156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478980.13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2248577.83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93°44'52"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156-157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478979.08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2248593.86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93°48'51"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0.45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157-158</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478979.05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2248594.31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165°34'36"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6.10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158-159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478973.14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2248595.83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165°32'21"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7.53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159-1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477925.07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2247727.21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261°10'30"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30.90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160-161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477920.33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2247696.68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170°0'43"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11.65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161-162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477908.86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2247698.70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261°42'29"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4.51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162-163</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477908.21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2247694.24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306°17'18"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36.65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163-164</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477929.90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2247664.70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32°28'58"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61.34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164-165</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477981.64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2247697.64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172°15'53"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8.62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165-166</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477973.10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2247698.80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81°37'20"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21.28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166-167</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477976.20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2247719.85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171°48'31"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51.66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167-160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478037.84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2247765.72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261°24'30"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7.90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168-169</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478036.66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2247757.91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350°34'30"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25.22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169-170</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478061.54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2247753.78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22°57'4"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14.90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170-171</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478075.26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2247759.59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170°53'48"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19.15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171-172</w:t>
            </w:r>
          </w:p>
        </w:tc>
      </w:tr>
      <w:tr w:rsidR="00642291" w:rsidRPr="00642291" w:rsidTr="00642291">
        <w:trPr>
          <w:trHeight w:val="70"/>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478056.35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2247762.62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170°29'33"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18.77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91" w:rsidRPr="00642291" w:rsidRDefault="00642291" w:rsidP="00642291">
            <w:pPr>
              <w:spacing w:after="0" w:line="240" w:lineRule="auto"/>
              <w:jc w:val="center"/>
              <w:rPr>
                <w:rFonts w:ascii="Times New Roman" w:hAnsi="Times New Roman" w:cs="Times New Roman"/>
                <w:color w:val="000000"/>
                <w:sz w:val="12"/>
                <w:szCs w:val="12"/>
              </w:rPr>
            </w:pPr>
            <w:r w:rsidRPr="00642291">
              <w:rPr>
                <w:rFonts w:ascii="Times New Roman" w:hAnsi="Times New Roman" w:cs="Times New Roman"/>
                <w:color w:val="000000"/>
                <w:sz w:val="12"/>
                <w:szCs w:val="12"/>
              </w:rPr>
              <w:t>172-168</w:t>
            </w:r>
          </w:p>
        </w:tc>
      </w:tr>
      <w:tr w:rsidR="00642291" w:rsidRPr="00642291" w:rsidTr="00642291">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42291" w:rsidRPr="00642291" w:rsidRDefault="00642291" w:rsidP="00642291">
            <w:pPr>
              <w:spacing w:after="0" w:line="240" w:lineRule="auto"/>
              <w:jc w:val="center"/>
              <w:rPr>
                <w:rFonts w:ascii="Times New Roman" w:hAnsi="Times New Roman" w:cs="Times New Roman"/>
                <w:color w:val="000000"/>
                <w:sz w:val="12"/>
                <w:szCs w:val="12"/>
              </w:rPr>
            </w:pPr>
          </w:p>
        </w:tc>
      </w:tr>
    </w:tbl>
    <w:p w:rsidR="00642291" w:rsidRDefault="00642291" w:rsidP="0064229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36970" w:rsidRPr="00636970" w:rsidRDefault="00636970" w:rsidP="0063697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6970">
        <w:rPr>
          <w:rFonts w:ascii="Times New Roman" w:hAnsi="Times New Roman" w:cs="Times New Roman"/>
          <w:sz w:val="12"/>
          <w:szCs w:val="12"/>
        </w:rPr>
        <w:t>2.4 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970">
        <w:rPr>
          <w:rFonts w:ascii="Times New Roman" w:hAnsi="Times New Roman" w:cs="Times New Roman"/>
          <w:sz w:val="12"/>
          <w:szCs w:val="12"/>
        </w:rPr>
        <w:t>Вид разрешённого использования земельных участков на землях неразграниченной государственной собственности указан согласно п. 7.5 Приказа Минэкономразвития № 540 от 1 сентября 2014 г.</w:t>
      </w:r>
    </w:p>
    <w:p w:rsidR="00636970" w:rsidRP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36970" w:rsidRPr="00636970" w:rsidRDefault="00636970" w:rsidP="0063697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6970">
        <w:rPr>
          <w:rFonts w:ascii="Times New Roman" w:hAnsi="Times New Roman" w:cs="Times New Roman"/>
          <w:sz w:val="12"/>
          <w:szCs w:val="12"/>
        </w:rPr>
        <w:t> Раздел 3 «Материалы по обоснованию</w:t>
      </w:r>
      <w:r>
        <w:rPr>
          <w:rFonts w:ascii="Times New Roman" w:hAnsi="Times New Roman" w:cs="Times New Roman"/>
          <w:sz w:val="12"/>
          <w:szCs w:val="12"/>
        </w:rPr>
        <w:t xml:space="preserve"> проекта межевания территории. </w:t>
      </w:r>
      <w:r w:rsidRPr="00636970">
        <w:rPr>
          <w:rFonts w:ascii="Times New Roman" w:hAnsi="Times New Roman" w:cs="Times New Roman"/>
          <w:sz w:val="12"/>
          <w:szCs w:val="12"/>
        </w:rPr>
        <w:t>Графическая часть»</w:t>
      </w:r>
    </w:p>
    <w:p w:rsidR="00636970" w:rsidRP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970">
        <w:rPr>
          <w:rFonts w:ascii="Times New Roman" w:hAnsi="Times New Roman" w:cs="Times New Roman"/>
          <w:sz w:val="12"/>
          <w:szCs w:val="12"/>
        </w:rPr>
        <w:t> </w:t>
      </w:r>
    </w:p>
    <w:p w:rsidR="00636970" w:rsidRPr="00636970" w:rsidRDefault="00636970" w:rsidP="0063697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6970">
        <w:rPr>
          <w:rFonts w:ascii="Times New Roman" w:hAnsi="Times New Roman" w:cs="Times New Roman"/>
          <w:sz w:val="12"/>
          <w:szCs w:val="12"/>
        </w:rPr>
        <w:t>Раздел 4 «Материалы по обоснованию проекта межевания территории. Пояснительная записка» </w:t>
      </w:r>
    </w:p>
    <w:p w:rsidR="00636970" w:rsidRPr="00636970" w:rsidRDefault="00636970" w:rsidP="0063697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6970">
        <w:rPr>
          <w:rFonts w:ascii="Times New Roman" w:hAnsi="Times New Roman" w:cs="Times New Roman"/>
          <w:sz w:val="12"/>
          <w:szCs w:val="12"/>
        </w:rPr>
        <w:t>4.1 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636970" w:rsidRP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970">
        <w:rPr>
          <w:rFonts w:ascii="Times New Roman" w:hAnsi="Times New Roman" w:cs="Times New Roman"/>
          <w:sz w:val="12"/>
          <w:szCs w:val="12"/>
        </w:rPr>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w:t>
      </w:r>
      <w:r>
        <w:rPr>
          <w:rFonts w:ascii="Times New Roman" w:hAnsi="Times New Roman" w:cs="Times New Roman"/>
          <w:sz w:val="12"/>
          <w:szCs w:val="12"/>
        </w:rPr>
        <w:t>, то есть для недропользования.</w:t>
      </w:r>
    </w:p>
    <w:p w:rsidR="00636970" w:rsidRPr="00636970" w:rsidRDefault="00636970" w:rsidP="0063697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6970">
        <w:rPr>
          <w:rFonts w:ascii="Times New Roman" w:hAnsi="Times New Roman" w:cs="Times New Roman"/>
          <w:sz w:val="12"/>
          <w:szCs w:val="12"/>
        </w:rPr>
        <w:t>4.2 Обоснование способа образования земельного участка</w:t>
      </w:r>
    </w:p>
    <w:p w:rsidR="00636970" w:rsidRP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970">
        <w:rPr>
          <w:rFonts w:ascii="Times New Roman" w:hAnsi="Times New Roman" w:cs="Times New Roman"/>
          <w:sz w:val="12"/>
          <w:szCs w:val="12"/>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636970" w:rsidRP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970">
        <w:rPr>
          <w:rFonts w:ascii="Times New Roman" w:hAnsi="Times New Roman" w:cs="Times New Roman"/>
          <w:sz w:val="12"/>
          <w:szCs w:val="12"/>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636970" w:rsidRP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970">
        <w:rPr>
          <w:rFonts w:ascii="Times New Roman" w:hAnsi="Times New Roman" w:cs="Times New Roman"/>
          <w:sz w:val="12"/>
          <w:szCs w:val="12"/>
        </w:rPr>
        <w:t> </w:t>
      </w:r>
    </w:p>
    <w:p w:rsidR="00636970" w:rsidRPr="00636970" w:rsidRDefault="00636970" w:rsidP="0063697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6970">
        <w:rPr>
          <w:rFonts w:ascii="Times New Roman" w:hAnsi="Times New Roman" w:cs="Times New Roman"/>
          <w:sz w:val="12"/>
          <w:szCs w:val="12"/>
        </w:rPr>
        <w:t>4.3 Обоснование определения размеров образуемого земельного участка</w:t>
      </w:r>
    </w:p>
    <w:p w:rsidR="00636970" w:rsidRP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970">
        <w:rPr>
          <w:rFonts w:ascii="Times New Roman" w:hAnsi="Times New Roman" w:cs="Times New Roman"/>
          <w:sz w:val="12"/>
          <w:szCs w:val="12"/>
        </w:rPr>
        <w:t>Местоположение границ и размеры земельных участков, образуемых для размещения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определено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
    <w:p w:rsidR="00636970" w:rsidRP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970">
        <w:rPr>
          <w:rFonts w:ascii="Times New Roman" w:hAnsi="Times New Roman" w:cs="Times New Roman"/>
          <w:sz w:val="12"/>
          <w:szCs w:val="12"/>
        </w:rPr>
        <w:t>На основании СН 459 74 - «Нормы отвода земель для нефтяных и газовых скважин», разработанных Государственным институтом по проектированию и исследовательским работам в нефтяной промышленности «</w:t>
      </w:r>
      <w:r>
        <w:rPr>
          <w:rFonts w:ascii="Times New Roman" w:hAnsi="Times New Roman" w:cs="Times New Roman"/>
          <w:sz w:val="12"/>
          <w:szCs w:val="12"/>
        </w:rPr>
        <w:t>Гипровостокнефть» Миннефтепрома</w:t>
      </w:r>
      <w:r w:rsidRPr="00636970">
        <w:rPr>
          <w:rFonts w:ascii="Times New Roman" w:hAnsi="Times New Roman" w:cs="Times New Roman"/>
          <w:sz w:val="12"/>
          <w:szCs w:val="12"/>
        </w:rPr>
        <w:t>(утверждённых Государственным комитетом Совета Министров СССР по делам строительства 25 марта 1974 г.) ширина полосы отвода под строительство выкидного нефтепровода принята равной 24 м.</w:t>
      </w:r>
    </w:p>
    <w:p w:rsidR="00636970" w:rsidRP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970">
        <w:rPr>
          <w:rFonts w:ascii="Times New Roman" w:hAnsi="Times New Roman" w:cs="Times New Roman"/>
          <w:sz w:val="12"/>
          <w:szCs w:val="12"/>
        </w:rPr>
        <w:t>На основании СН 465-74 - «Нормы отвода земель для электрических сетей напряжением 0,4 - 500 кВ», разработанных институтом «Энергосетьпроект» с участием института «Сельэнергопроект» Минэнерго СССР (согласованных с Минсельхозом СССР и Гослесхозом СССР), ширина полосы отвода под строительство ВЛ-6 кВ принята равной 8 м.</w:t>
      </w:r>
    </w:p>
    <w:p w:rsidR="00636970" w:rsidRP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970">
        <w:rPr>
          <w:rFonts w:ascii="Times New Roman" w:hAnsi="Times New Roman" w:cs="Times New Roman"/>
          <w:sz w:val="12"/>
          <w:szCs w:val="12"/>
        </w:rPr>
        <w:t>В соответствии с ВСН 14278тм-т1 ширина полосы временного отвода трассы силового электрического кабеля составляет 6 м.</w:t>
      </w:r>
    </w:p>
    <w:p w:rsidR="00636970" w:rsidRP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970">
        <w:rPr>
          <w:rFonts w:ascii="Times New Roman" w:hAnsi="Times New Roman" w:cs="Times New Roman"/>
          <w:sz w:val="12"/>
          <w:szCs w:val="12"/>
        </w:rPr>
        <w:t> </w:t>
      </w:r>
    </w:p>
    <w:p w:rsidR="00636970" w:rsidRPr="00636970" w:rsidRDefault="00636970" w:rsidP="0063697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36970">
        <w:rPr>
          <w:rFonts w:ascii="Times New Roman" w:hAnsi="Times New Roman" w:cs="Times New Roman"/>
          <w:sz w:val="12"/>
          <w:szCs w:val="12"/>
        </w:rPr>
        <w:t>4.4 Обоснование определения границ публичного сервитута, подлежащего установлению в соответствии с законодательством Российской Федерации</w:t>
      </w:r>
    </w:p>
    <w:p w:rsidR="00636970"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36970">
        <w:rPr>
          <w:rFonts w:ascii="Times New Roman" w:hAnsi="Times New Roman" w:cs="Times New Roman"/>
          <w:sz w:val="12"/>
          <w:szCs w:val="12"/>
        </w:rPr>
        <w:t xml:space="preserve">Установление границ публичного сервитута, подлежащего установлению в соответствии с законодательством Российской Федерации, в рамках документации по планировке территории для размещения объекта 6796П </w:t>
      </w:r>
      <w:r>
        <w:rPr>
          <w:rFonts w:ascii="Times New Roman" w:hAnsi="Times New Roman" w:cs="Times New Roman"/>
          <w:sz w:val="12"/>
          <w:szCs w:val="12"/>
        </w:rPr>
        <w:t>«Сбор нефти и газа со скважины №</w:t>
      </w:r>
      <w:r w:rsidRPr="00636970">
        <w:rPr>
          <w:rFonts w:ascii="Times New Roman" w:hAnsi="Times New Roman" w:cs="Times New Roman"/>
          <w:sz w:val="12"/>
          <w:szCs w:val="12"/>
        </w:rPr>
        <w:t>300 Боровского месторождения», в границах сельского поселения Сергиевск муниципального района Сергиевский Самарской области, не предусмотрено.</w:t>
      </w:r>
    </w:p>
    <w:p w:rsidR="00636970" w:rsidRPr="008F2721" w:rsidRDefault="00636970" w:rsidP="0063697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8F2721" w:rsidRPr="00203967" w:rsidRDefault="008F2721" w:rsidP="008F2721">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pPr w:leftFromText="180" w:rightFromText="180" w:vertAnchor="text" w:horzAnchor="margin" w:tblpXSpec="right" w:tblpY="5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A34962" w:rsidRPr="003E1C77" w:rsidTr="00A34962">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4962" w:rsidRPr="003E1C77" w:rsidRDefault="00A34962" w:rsidP="00A34962">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A34962" w:rsidRPr="003E1C77" w:rsidRDefault="00A34962" w:rsidP="00A349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34962" w:rsidRPr="003E1C77" w:rsidRDefault="00A34962" w:rsidP="00A34962">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4962" w:rsidRPr="003E1C77" w:rsidRDefault="00A34962" w:rsidP="00A349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34962" w:rsidRPr="003E1C77" w:rsidRDefault="00A34962" w:rsidP="00A349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A34962" w:rsidRPr="003E1C77" w:rsidRDefault="00A34962" w:rsidP="00A349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34962" w:rsidRPr="003E1C77" w:rsidRDefault="00A34962" w:rsidP="00A34962">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A34962" w:rsidRPr="003E1C77" w:rsidRDefault="00A34962" w:rsidP="00A349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16.04.2021</w:t>
            </w:r>
            <w:r w:rsidRPr="003E1C77">
              <w:rPr>
                <w:rFonts w:ascii="Times New Roman" w:eastAsia="Calibri" w:hAnsi="Times New Roman" w:cs="Times New Roman"/>
                <w:sz w:val="12"/>
                <w:szCs w:val="12"/>
              </w:rPr>
              <w:t xml:space="preserve"> г.</w:t>
            </w:r>
          </w:p>
          <w:p w:rsidR="00A34962" w:rsidRPr="003E1C77" w:rsidRDefault="00A34962" w:rsidP="00A349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A34962" w:rsidRPr="003E1C77" w:rsidRDefault="00A34962" w:rsidP="00A349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A34962" w:rsidRPr="003E1C77" w:rsidRDefault="00A34962" w:rsidP="00A349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A34962" w:rsidRPr="003E1C77" w:rsidRDefault="00A34962" w:rsidP="00A349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A34962" w:rsidRPr="003E1C77" w:rsidRDefault="00A34962" w:rsidP="00A34962">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Default="00203967" w:rsidP="00203967">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03967" w:rsidRPr="00AF50ED" w:rsidRDefault="00203967" w:rsidP="00203967">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AF50ED" w:rsidRPr="00AF50ED" w:rsidRDefault="00AF50ED" w:rsidP="00AF50E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F50ED">
        <w:rPr>
          <w:rFonts w:ascii="Times New Roman" w:hAnsi="Times New Roman" w:cs="Times New Roman"/>
          <w:sz w:val="12"/>
          <w:szCs w:val="12"/>
        </w:rPr>
        <w:t xml:space="preserve">  </w:t>
      </w:r>
    </w:p>
    <w:p w:rsidR="0071308F" w:rsidRDefault="0071308F" w:rsidP="0071308F">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4643F9" w:rsidRPr="002F11F6" w:rsidRDefault="004643F9" w:rsidP="0071308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F11F6" w:rsidRPr="000A4A28" w:rsidRDefault="002F11F6" w:rsidP="002F11F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A4A28" w:rsidRPr="000A4A28" w:rsidRDefault="000A4A28" w:rsidP="00CB5371">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0A4A28" w:rsidRPr="000A4A28" w:rsidRDefault="000A4A28" w:rsidP="000A4A28">
      <w:pPr>
        <w:autoSpaceDE w:val="0"/>
        <w:autoSpaceDN w:val="0"/>
        <w:adjustRightInd w:val="0"/>
        <w:spacing w:after="0" w:line="240" w:lineRule="auto"/>
        <w:jc w:val="both"/>
        <w:outlineLvl w:val="0"/>
        <w:rPr>
          <w:rFonts w:ascii="Times New Roman" w:hAnsi="Times New Roman" w:cs="Times New Roman"/>
          <w:sz w:val="12"/>
          <w:szCs w:val="12"/>
        </w:rPr>
      </w:pPr>
    </w:p>
    <w:p w:rsidR="000A4A28" w:rsidRPr="000A4A28" w:rsidRDefault="000A4A28" w:rsidP="000A4A2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0A4A28">
        <w:rPr>
          <w:rFonts w:ascii="Times New Roman" w:hAnsi="Times New Roman" w:cs="Times New Roman"/>
          <w:sz w:val="12"/>
          <w:szCs w:val="12"/>
        </w:rPr>
        <w:t> </w:t>
      </w:r>
    </w:p>
    <w:p w:rsidR="001F0EF8" w:rsidRDefault="001F0EF8" w:rsidP="000A4A28">
      <w:pPr>
        <w:autoSpaceDE w:val="0"/>
        <w:autoSpaceDN w:val="0"/>
        <w:adjustRightInd w:val="0"/>
        <w:spacing w:after="0" w:line="240" w:lineRule="auto"/>
        <w:jc w:val="center"/>
        <w:outlineLvl w:val="0"/>
        <w:rPr>
          <w:rFonts w:ascii="Times New Roman" w:hAnsi="Times New Roman" w:cs="Times New Roman"/>
          <w:sz w:val="12"/>
          <w:szCs w:val="12"/>
        </w:rPr>
      </w:pPr>
    </w:p>
    <w:p w:rsidR="001F0EF8" w:rsidRDefault="001F0EF8" w:rsidP="001F0EF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541B90" w:rsidRPr="00F7232B" w:rsidRDefault="00541B90" w:rsidP="001F0EF8">
      <w:pPr>
        <w:autoSpaceDE w:val="0"/>
        <w:autoSpaceDN w:val="0"/>
        <w:adjustRightInd w:val="0"/>
        <w:spacing w:after="0" w:line="240" w:lineRule="auto"/>
        <w:jc w:val="right"/>
        <w:outlineLvl w:val="0"/>
        <w:rPr>
          <w:rFonts w:ascii="Times New Roman" w:hAnsi="Times New Roman" w:cs="Times New Roman"/>
          <w:sz w:val="12"/>
          <w:szCs w:val="12"/>
        </w:rPr>
      </w:pPr>
    </w:p>
    <w:p w:rsidR="00F7232B" w:rsidRPr="00F7232B" w:rsidRDefault="00F7232B" w:rsidP="00F7232B">
      <w:pPr>
        <w:autoSpaceDE w:val="0"/>
        <w:autoSpaceDN w:val="0"/>
        <w:adjustRightInd w:val="0"/>
        <w:spacing w:after="0" w:line="240" w:lineRule="auto"/>
        <w:jc w:val="right"/>
        <w:outlineLvl w:val="0"/>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F7232B" w:rsidRPr="008503C0" w:rsidRDefault="00F7232B" w:rsidP="00F7232B">
      <w:pPr>
        <w:autoSpaceDE w:val="0"/>
        <w:autoSpaceDN w:val="0"/>
        <w:adjustRightInd w:val="0"/>
        <w:spacing w:after="0" w:line="240" w:lineRule="auto"/>
        <w:jc w:val="right"/>
        <w:outlineLvl w:val="0"/>
        <w:rPr>
          <w:rFonts w:ascii="Times New Roman" w:hAnsi="Times New Roman" w:cs="Times New Roman"/>
          <w:sz w:val="12"/>
          <w:szCs w:val="12"/>
        </w:rPr>
      </w:pPr>
      <w:r>
        <w:rPr>
          <w:rFonts w:ascii="Times New Roman" w:hAnsi="Times New Roman" w:cs="Times New Roman"/>
          <w:sz w:val="12"/>
          <w:szCs w:val="12"/>
        </w:rPr>
        <w:tab/>
        <w:t xml:space="preserve"> </w:t>
      </w:r>
      <w:r>
        <w:rPr>
          <w:rFonts w:ascii="Times New Roman" w:hAnsi="Times New Roman" w:cs="Times New Roman"/>
          <w:sz w:val="12"/>
          <w:szCs w:val="12"/>
        </w:rPr>
        <w:tab/>
        <w:t xml:space="preserve"> </w:t>
      </w:r>
      <w:r>
        <w:rPr>
          <w:rFonts w:ascii="Times New Roman" w:hAnsi="Times New Roman" w:cs="Times New Roman"/>
          <w:sz w:val="12"/>
          <w:szCs w:val="12"/>
        </w:rPr>
        <w:tab/>
      </w:r>
    </w:p>
    <w:sectPr w:rsidR="00F7232B" w:rsidRPr="008503C0" w:rsidSect="0026343F">
      <w:headerReference w:type="default" r:id="rId29"/>
      <w:headerReference w:type="first" r:id="rId3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A2" w:rsidRDefault="00A318A2" w:rsidP="000F23DD">
      <w:pPr>
        <w:spacing w:after="0" w:line="240" w:lineRule="auto"/>
      </w:pPr>
      <w:r>
        <w:separator/>
      </w:r>
    </w:p>
  </w:endnote>
  <w:endnote w:type="continuationSeparator" w:id="0">
    <w:p w:rsidR="00A318A2" w:rsidRDefault="00A318A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A2" w:rsidRDefault="00A318A2" w:rsidP="000F23DD">
      <w:pPr>
        <w:spacing w:after="0" w:line="240" w:lineRule="auto"/>
      </w:pPr>
      <w:r>
        <w:separator/>
      </w:r>
    </w:p>
  </w:footnote>
  <w:footnote w:type="continuationSeparator" w:id="0">
    <w:p w:rsidR="00A318A2" w:rsidRDefault="00A318A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91" w:rsidRDefault="00642291" w:rsidP="00DA1B49">
    <w:pPr>
      <w:pStyle w:val="af1"/>
      <w:tabs>
        <w:tab w:val="clear" w:pos="4677"/>
        <w:tab w:val="clear" w:pos="9355"/>
        <w:tab w:val="left" w:pos="1190"/>
      </w:tabs>
    </w:pPr>
    <w:sdt>
      <w:sdtPr>
        <w:id w:val="-819886722"/>
        <w:docPartObj>
          <w:docPartGallery w:val="Page Numbers (Top of Page)"/>
          <w:docPartUnique/>
        </w:docPartObj>
      </w:sdtPr>
      <w:sdtContent>
        <w:r>
          <w:fldChar w:fldCharType="begin"/>
        </w:r>
        <w:r>
          <w:instrText>PAGE   \* MERGEFORMAT</w:instrText>
        </w:r>
        <w:r>
          <w:fldChar w:fldCharType="separate"/>
        </w:r>
        <w:r w:rsidR="00906F39">
          <w:rPr>
            <w:noProof/>
          </w:rPr>
          <w:t>3</w:t>
        </w:r>
        <w:r>
          <w:rPr>
            <w:noProof/>
          </w:rPr>
          <w:fldChar w:fldCharType="end"/>
        </w:r>
      </w:sdtContent>
    </w:sdt>
  </w:p>
  <w:p w:rsidR="00642291" w:rsidRPr="00BC242D" w:rsidRDefault="00642291"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42291" w:rsidRPr="00734107" w:rsidRDefault="00642291" w:rsidP="00734107">
    <w:pPr>
      <w:pStyle w:val="af1"/>
      <w:rPr>
        <w:rFonts w:ascii="Times New Roman" w:hAnsi="Times New Roman" w:cs="Times New Roman"/>
        <w:sz w:val="18"/>
        <w:szCs w:val="16"/>
      </w:rPr>
    </w:pPr>
    <w:r>
      <w:rPr>
        <w:rFonts w:ascii="Times New Roman" w:hAnsi="Times New Roman" w:cs="Times New Roman"/>
        <w:sz w:val="18"/>
        <w:szCs w:val="16"/>
      </w:rPr>
      <w:t xml:space="preserve">Пятница, 16 апреля 2021 года, №34(556)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91" w:rsidRDefault="00642291">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8"/>
      <w:lvlText w:val="%1)"/>
      <w:lvlJc w:val="left"/>
      <w:pPr>
        <w:tabs>
          <w:tab w:val="num" w:pos="1071"/>
        </w:tabs>
        <w:ind w:left="0" w:firstLine="709"/>
      </w:pPr>
    </w:lvl>
  </w:abstractNum>
  <w:abstractNum w:abstractNumId="4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6">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29"/>
  </w:num>
  <w:num w:numId="26">
    <w:abstractNumId w:val="46"/>
  </w:num>
  <w:num w:numId="27">
    <w:abstractNumId w:val="35"/>
  </w:num>
  <w:num w:numId="28">
    <w:abstractNumId w:val="55"/>
  </w:num>
  <w:num w:numId="29">
    <w:abstractNumId w:val="28"/>
  </w:num>
  <w:num w:numId="30">
    <w:abstractNumId w:val="51"/>
  </w:num>
  <w:num w:numId="31">
    <w:abstractNumId w:val="30"/>
  </w:num>
  <w:num w:numId="32">
    <w:abstractNumId w:val="41"/>
  </w:num>
  <w:num w:numId="33">
    <w:abstractNumId w:val="52"/>
  </w:num>
  <w:num w:numId="34">
    <w:abstractNumId w:val="50"/>
  </w:num>
  <w:num w:numId="35">
    <w:abstractNumId w:val="31"/>
  </w:num>
  <w:num w:numId="36">
    <w:abstractNumId w:val="37"/>
  </w:num>
  <w:num w:numId="37">
    <w:abstractNumId w:val="42"/>
  </w:num>
  <w:num w:numId="38">
    <w:abstractNumId w:val="26"/>
  </w:num>
  <w:num w:numId="39">
    <w:abstractNumId w:val="38"/>
  </w:num>
  <w:num w:numId="40">
    <w:abstractNumId w:val="32"/>
  </w:num>
  <w:num w:numId="4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6E74"/>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59F"/>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10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13D"/>
    <w:rsid w:val="00564209"/>
    <w:rsid w:val="005643B0"/>
    <w:rsid w:val="00564659"/>
    <w:rsid w:val="00564877"/>
    <w:rsid w:val="0056495B"/>
    <w:rsid w:val="00564A16"/>
    <w:rsid w:val="00564EC6"/>
    <w:rsid w:val="00564FBF"/>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23C"/>
    <w:rsid w:val="00642291"/>
    <w:rsid w:val="0064286B"/>
    <w:rsid w:val="00642EC6"/>
    <w:rsid w:val="00643192"/>
    <w:rsid w:val="006437FD"/>
    <w:rsid w:val="00643B77"/>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84D"/>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0EA2"/>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003"/>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1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ergievsk.ru/"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normacs://normacs.ru/10BG1?dob=42125.000023&amp;dol=42170.643773" TargetMode="External"/><Relationship Id="rId20" Type="http://schemas.openxmlformats.org/officeDocument/2006/relationships/image" Target="media/image9.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D6FE-D142-47D2-89B2-1B4EF9AF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60</Pages>
  <Words>72786</Words>
  <Characters>414885</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87</cp:revision>
  <cp:lastPrinted>2021-04-05T12:22:00Z</cp:lastPrinted>
  <dcterms:created xsi:type="dcterms:W3CDTF">2021-03-23T06:44:00Z</dcterms:created>
  <dcterms:modified xsi:type="dcterms:W3CDTF">2021-04-19T06:08:00Z</dcterms:modified>
</cp:coreProperties>
</file>